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082B074D"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0A2FF444">
                <wp:simplePos x="0" y="0"/>
                <wp:positionH relativeFrom="column">
                  <wp:posOffset>4443095</wp:posOffset>
                </wp:positionH>
                <wp:positionV relativeFrom="paragraph">
                  <wp:posOffset>-326390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7CDA8" w14:textId="5789CD6E"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BE31B6">
                              <w:rPr>
                                <w:b/>
                                <w:color w:val="000000" w:themeColor="text1"/>
                              </w:rPr>
                              <w:t>09</w:t>
                            </w:r>
                            <w:r w:rsidR="00280408">
                              <w:rPr>
                                <w:b/>
                                <w:color w:val="000000" w:themeColor="text1"/>
                              </w:rPr>
                              <w:t>-24</w:t>
                            </w:r>
                          </w:p>
                          <w:p w14:paraId="0A9984BF" w14:textId="77777777"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9.85pt;margin-top:-25.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" filled="f" strokecolor="black [3213]" strokeweight="2pt">
                <v:textbox>
                  <w:txbxContent>
                    <w:p w14:paraId="31F7CDA8" w14:textId="5789CD6E" w:rsidR="00E62A3E" w:rsidRPr="003518DA" w:rsidRDefault="007D17B9" w:rsidP="00E62A3E">
                      <w:pPr>
                        <w:jc w:val="center"/>
                        <w:rPr>
                          <w:b/>
                          <w:color w:val="000000" w:themeColor="text1"/>
                        </w:rPr>
                      </w:pPr>
                      <w:r>
                        <w:rPr>
                          <w:b/>
                          <w:color w:val="000000" w:themeColor="text1"/>
                        </w:rPr>
                        <w:t xml:space="preserve">PROCESO: </w:t>
                      </w:r>
                      <w:r w:rsidR="00280408">
                        <w:rPr>
                          <w:b/>
                          <w:color w:val="000000" w:themeColor="text1"/>
                        </w:rPr>
                        <w:t>CB-CP-</w:t>
                      </w:r>
                      <w:r w:rsidR="00BE31B6">
                        <w:rPr>
                          <w:b/>
                          <w:color w:val="000000" w:themeColor="text1"/>
                        </w:rPr>
                        <w:t>09</w:t>
                      </w:r>
                      <w:r w:rsidR="00280408">
                        <w:rPr>
                          <w:b/>
                          <w:color w:val="000000" w:themeColor="text1"/>
                        </w:rPr>
                        <w:t>-24</w:t>
                      </w:r>
                    </w:p>
                    <w:p w14:paraId="0A9984BF" w14:textId="77777777" w:rsidR="003518DA" w:rsidRDefault="003518DA" w:rsidP="003518DA">
                      <w:pPr>
                        <w:jc w:val="center"/>
                      </w:pPr>
                    </w:p>
                  </w:txbxContent>
                </v:textbox>
              </v:rect>
            </w:pict>
          </mc:Fallback>
        </mc:AlternateContent>
      </w:r>
      <w:r w:rsidR="001A6BA1">
        <w:t xml:space="preserve">                            </w:t>
      </w:r>
    </w:p>
    <w:p w14:paraId="04CFEF00" w14:textId="36975BDB" w:rsidR="001A6BA1" w:rsidRPr="00E27C5C" w:rsidRDefault="00287781" w:rsidP="00417F56">
      <w:pPr>
        <w:jc w:val="center"/>
        <w:rPr>
          <w:rFonts w:ascii="Arial" w:hAnsi="Arial" w:cs="Arial"/>
          <w:b/>
          <w:sz w:val="20"/>
          <w:szCs w:val="20"/>
          <w:u w:val="single"/>
        </w:rPr>
      </w:pPr>
      <w:r w:rsidRPr="00E27C5C">
        <w:rPr>
          <w:rFonts w:ascii="Arial" w:hAnsi="Arial" w:cs="Arial"/>
          <w:b/>
          <w:sz w:val="20"/>
          <w:szCs w:val="20"/>
          <w:u w:val="single"/>
        </w:rPr>
        <w:t>BASE</w:t>
      </w:r>
      <w:r w:rsidR="00BC73B8">
        <w:rPr>
          <w:rFonts w:ascii="Arial" w:hAnsi="Arial" w:cs="Arial"/>
          <w:b/>
          <w:sz w:val="20"/>
          <w:szCs w:val="20"/>
          <w:u w:val="single"/>
        </w:rPr>
        <w:t>S</w:t>
      </w:r>
      <w:r w:rsidRPr="00E27C5C">
        <w:rPr>
          <w:rFonts w:ascii="Arial" w:hAnsi="Arial" w:cs="Arial"/>
          <w:b/>
          <w:sz w:val="20"/>
          <w:szCs w:val="20"/>
          <w:u w:val="single"/>
        </w:rPr>
        <w:t xml:space="preserve"> Y CONDICIONES DEL PROCESO</w:t>
      </w:r>
      <w:r w:rsidR="00280408" w:rsidRPr="00E27C5C">
        <w:rPr>
          <w:rFonts w:ascii="Arial" w:hAnsi="Arial" w:cs="Arial"/>
          <w:b/>
          <w:sz w:val="20"/>
          <w:szCs w:val="20"/>
          <w:u w:val="single"/>
        </w:rPr>
        <w:t xml:space="preserve"> / </w:t>
      </w:r>
      <w:r w:rsidR="001F6DBC" w:rsidRPr="00E27C5C">
        <w:rPr>
          <w:rFonts w:ascii="Arial" w:hAnsi="Arial" w:cs="Arial"/>
          <w:b/>
          <w:sz w:val="20"/>
          <w:szCs w:val="20"/>
          <w:u w:val="single"/>
        </w:rPr>
        <w:t>COMPARACION DEPROPUESTAS</w:t>
      </w:r>
    </w:p>
    <w:p w14:paraId="1F387F5F" w14:textId="77777777" w:rsidR="002679AC" w:rsidRDefault="002679AC" w:rsidP="00417F56">
      <w:pPr>
        <w:jc w:val="center"/>
        <w:rPr>
          <w:rFonts w:ascii="Arial" w:hAnsi="Arial" w:cs="Arial"/>
          <w:sz w:val="20"/>
          <w:szCs w:val="20"/>
        </w:rPr>
      </w:pPr>
    </w:p>
    <w:p w14:paraId="2DA27017" w14:textId="0774B61A" w:rsidR="00EC265B" w:rsidRDefault="00BE31B6" w:rsidP="00417F56">
      <w:pPr>
        <w:jc w:val="center"/>
        <w:rPr>
          <w:rFonts w:ascii="Arial" w:hAnsi="Arial" w:cs="Arial"/>
          <w:b/>
          <w:bCs/>
          <w:sz w:val="20"/>
          <w:szCs w:val="20"/>
        </w:rPr>
      </w:pPr>
      <w:r w:rsidRPr="00BE31B6">
        <w:rPr>
          <w:rFonts w:ascii="Arial" w:hAnsi="Arial" w:cs="Arial"/>
          <w:b/>
          <w:bCs/>
          <w:sz w:val="20"/>
          <w:szCs w:val="20"/>
        </w:rPr>
        <w:t>ADQUISICIÓN DE MOTOCICLETA - PRIMERA CONVOCATORIA</w:t>
      </w:r>
    </w:p>
    <w:p w14:paraId="38A54C6E" w14:textId="77777777" w:rsidR="00BE31B6" w:rsidRPr="00E27C5C" w:rsidRDefault="00BE31B6" w:rsidP="00417F56">
      <w:pPr>
        <w:jc w:val="center"/>
        <w:rPr>
          <w:rFonts w:ascii="Arial" w:hAnsi="Arial" w:cs="Arial"/>
          <w:b/>
          <w:sz w:val="20"/>
          <w:szCs w:val="20"/>
        </w:rPr>
      </w:pPr>
    </w:p>
    <w:p w14:paraId="275BA1F2" w14:textId="0860850F" w:rsidR="00051DA0" w:rsidRPr="00BE31B6" w:rsidRDefault="001A6BA1" w:rsidP="00BE31B6">
      <w:pPr>
        <w:pStyle w:val="Ttulo1"/>
        <w:numPr>
          <w:ilvl w:val="0"/>
          <w:numId w:val="0"/>
        </w:numPr>
        <w:spacing w:after="120"/>
        <w:jc w:val="both"/>
        <w:rPr>
          <w:rFonts w:ascii="Arial" w:hAnsi="Arial" w:cs="Arial"/>
          <w:b/>
          <w:bCs/>
          <w:color w:val="000000" w:themeColor="text1"/>
          <w:sz w:val="18"/>
          <w:szCs w:val="18"/>
          <w:lang w:val="es-ES"/>
        </w:rPr>
      </w:pPr>
      <w:r w:rsidRPr="00E33346">
        <w:rPr>
          <w:rFonts w:ascii="Arial" w:hAnsi="Arial" w:cs="Arial"/>
          <w:sz w:val="18"/>
          <w:szCs w:val="18"/>
          <w:lang w:val="es-ES"/>
        </w:rPr>
        <w:t xml:space="preserve">En cumplimiento al Reglamento de </w:t>
      </w:r>
      <w:r w:rsidR="00A83AEE" w:rsidRPr="00E33346">
        <w:rPr>
          <w:rFonts w:ascii="Arial" w:hAnsi="Arial" w:cs="Arial"/>
          <w:sz w:val="18"/>
          <w:szCs w:val="18"/>
          <w:lang w:val="es-ES"/>
        </w:rPr>
        <w:t>Compras</w:t>
      </w:r>
      <w:r w:rsidRPr="00E33346">
        <w:rPr>
          <w:rFonts w:ascii="Arial" w:hAnsi="Arial" w:cs="Arial"/>
          <w:sz w:val="18"/>
          <w:szCs w:val="18"/>
          <w:lang w:val="es-ES"/>
        </w:rPr>
        <w:t>, la Caja de Salud de la Banca Privada, invita a empresas</w:t>
      </w:r>
      <w:r w:rsidR="00E33346" w:rsidRPr="00E33346">
        <w:rPr>
          <w:rFonts w:ascii="Arial" w:hAnsi="Arial" w:cs="Arial"/>
          <w:sz w:val="18"/>
          <w:szCs w:val="18"/>
          <w:lang w:val="es-ES"/>
        </w:rPr>
        <w:t xml:space="preserve"> </w:t>
      </w:r>
      <w:r w:rsidRPr="00E33346">
        <w:rPr>
          <w:rFonts w:ascii="Arial" w:hAnsi="Arial" w:cs="Arial"/>
          <w:sz w:val="18"/>
          <w:szCs w:val="18"/>
          <w:lang w:val="es-ES"/>
        </w:rPr>
        <w:t xml:space="preserve">comerciales, distribuidoras e importadoras, legalmente </w:t>
      </w:r>
      <w:r w:rsidR="002F4CD3" w:rsidRPr="00E33346">
        <w:rPr>
          <w:rFonts w:ascii="Arial" w:hAnsi="Arial" w:cs="Arial"/>
          <w:sz w:val="18"/>
          <w:szCs w:val="18"/>
          <w:lang w:val="es-ES"/>
        </w:rPr>
        <w:t>establecidas en el País</w:t>
      </w:r>
      <w:r w:rsidR="00E55322" w:rsidRPr="00E33346">
        <w:rPr>
          <w:rFonts w:ascii="Arial" w:hAnsi="Arial" w:cs="Arial"/>
          <w:sz w:val="18"/>
          <w:szCs w:val="18"/>
          <w:lang w:val="es-ES"/>
        </w:rPr>
        <w:t xml:space="preserve">, a presentar ofertas para </w:t>
      </w:r>
      <w:r w:rsidR="00BE31B6" w:rsidRPr="00BE31B6">
        <w:rPr>
          <w:rFonts w:ascii="Arial" w:hAnsi="Arial" w:cs="Arial"/>
          <w:b/>
          <w:bCs/>
          <w:color w:val="000000" w:themeColor="text1"/>
          <w:sz w:val="18"/>
          <w:szCs w:val="18"/>
          <w:lang w:val="es-ES"/>
        </w:rPr>
        <w:t xml:space="preserve">ADQUISICIÓN DE MOTOCICLETA </w:t>
      </w:r>
    </w:p>
    <w:p w14:paraId="1EB6AC0D" w14:textId="77777777" w:rsidR="00EC265B" w:rsidRPr="00E33346" w:rsidRDefault="00EC265B" w:rsidP="00EC265B">
      <w:pPr>
        <w:pStyle w:val="Textoindependiente"/>
        <w:numPr>
          <w:ilvl w:val="0"/>
          <w:numId w:val="23"/>
        </w:numPr>
        <w:spacing w:after="0"/>
        <w:jc w:val="both"/>
        <w:rPr>
          <w:rFonts w:ascii="Arial" w:hAnsi="Arial" w:cs="Arial"/>
          <w:b/>
          <w:bCs/>
          <w:sz w:val="18"/>
          <w:szCs w:val="18"/>
        </w:rPr>
      </w:pPr>
      <w:r w:rsidRPr="00E33346">
        <w:rPr>
          <w:rFonts w:ascii="Arial" w:hAnsi="Arial" w:cs="Arial"/>
          <w:b/>
          <w:bCs/>
          <w:sz w:val="18"/>
          <w:szCs w:val="18"/>
          <w:u w:val="single"/>
        </w:rPr>
        <w:t>FECHA LIMITE PARA PRESENTACIÓN DE PROPUESTAS Y FORMA DE PRESENTACION</w:t>
      </w:r>
      <w:r w:rsidRPr="00E33346">
        <w:rPr>
          <w:rFonts w:ascii="Arial" w:hAnsi="Arial" w:cs="Arial"/>
          <w:b/>
          <w:bCs/>
          <w:sz w:val="18"/>
          <w:szCs w:val="18"/>
        </w:rPr>
        <w:t>:</w:t>
      </w:r>
    </w:p>
    <w:p w14:paraId="60F3383A" w14:textId="497BED97" w:rsidR="00EC265B" w:rsidRPr="00E33346" w:rsidRDefault="00EC265B" w:rsidP="00EC265B">
      <w:pPr>
        <w:pStyle w:val="Textoindependiente"/>
        <w:spacing w:line="276" w:lineRule="auto"/>
        <w:ind w:left="360"/>
        <w:jc w:val="both"/>
        <w:rPr>
          <w:rStyle w:val="Hipervnculo"/>
          <w:rFonts w:ascii="Arial" w:hAnsi="Arial" w:cs="Arial"/>
          <w:b/>
          <w:bCs/>
          <w:sz w:val="18"/>
          <w:szCs w:val="18"/>
        </w:rPr>
      </w:pPr>
      <w:r w:rsidRPr="00E33346">
        <w:rPr>
          <w:rFonts w:ascii="Arial" w:hAnsi="Arial" w:cs="Arial"/>
          <w:sz w:val="18"/>
          <w:szCs w:val="18"/>
        </w:rPr>
        <w:t>Las ofertas podrán ser presentadas</w:t>
      </w:r>
      <w:r w:rsidRPr="00E33346">
        <w:rPr>
          <w:rFonts w:ascii="Arial" w:hAnsi="Arial" w:cs="Arial"/>
          <w:b/>
          <w:bCs/>
          <w:i/>
          <w:iCs/>
          <w:color w:val="C00000"/>
          <w:sz w:val="18"/>
          <w:szCs w:val="18"/>
          <w:u w:val="single"/>
        </w:rPr>
        <w:t xml:space="preserve"> hasta</w:t>
      </w:r>
      <w:r w:rsidRPr="00E33346">
        <w:rPr>
          <w:rFonts w:ascii="Arial" w:hAnsi="Arial" w:cs="Arial"/>
          <w:b/>
          <w:color w:val="C00000"/>
          <w:sz w:val="18"/>
          <w:szCs w:val="18"/>
        </w:rPr>
        <w:t xml:space="preserve"> </w:t>
      </w:r>
      <w:r w:rsidRPr="00E33346">
        <w:rPr>
          <w:rFonts w:ascii="Arial" w:hAnsi="Arial" w:cs="Arial"/>
          <w:b/>
          <w:color w:val="C00000"/>
          <w:sz w:val="18"/>
          <w:szCs w:val="18"/>
          <w:u w:val="single"/>
        </w:rPr>
        <w:t xml:space="preserve">horas 11:00 del día </w:t>
      </w:r>
      <w:r w:rsidR="00BE31B6" w:rsidRPr="00E33346">
        <w:rPr>
          <w:rFonts w:ascii="Arial" w:hAnsi="Arial" w:cs="Arial"/>
          <w:b/>
          <w:color w:val="C00000"/>
          <w:sz w:val="18"/>
          <w:szCs w:val="18"/>
          <w:u w:val="single"/>
        </w:rPr>
        <w:t>m</w:t>
      </w:r>
      <w:r w:rsidR="00BE31B6">
        <w:rPr>
          <w:rFonts w:ascii="Arial" w:hAnsi="Arial" w:cs="Arial"/>
          <w:b/>
          <w:color w:val="C00000"/>
          <w:sz w:val="18"/>
          <w:szCs w:val="18"/>
          <w:u w:val="single"/>
        </w:rPr>
        <w:t xml:space="preserve">iércoles </w:t>
      </w:r>
      <w:r w:rsidRPr="00E33346">
        <w:rPr>
          <w:rFonts w:ascii="Arial" w:hAnsi="Arial" w:cs="Arial"/>
          <w:b/>
          <w:color w:val="C00000"/>
          <w:sz w:val="18"/>
          <w:szCs w:val="18"/>
          <w:u w:val="single"/>
        </w:rPr>
        <w:t>1</w:t>
      </w:r>
      <w:r w:rsidR="00BE31B6">
        <w:rPr>
          <w:rFonts w:ascii="Arial" w:hAnsi="Arial" w:cs="Arial"/>
          <w:b/>
          <w:color w:val="C00000"/>
          <w:sz w:val="18"/>
          <w:szCs w:val="18"/>
          <w:u w:val="single"/>
        </w:rPr>
        <w:t>7</w:t>
      </w:r>
      <w:r w:rsidRPr="00E33346">
        <w:rPr>
          <w:rFonts w:ascii="Arial" w:hAnsi="Arial" w:cs="Arial"/>
          <w:b/>
          <w:color w:val="C00000"/>
          <w:sz w:val="18"/>
          <w:szCs w:val="18"/>
          <w:u w:val="single"/>
        </w:rPr>
        <w:t xml:space="preserve"> de abril de 2024</w:t>
      </w:r>
      <w:r w:rsidRPr="00E33346">
        <w:rPr>
          <w:rFonts w:ascii="Arial" w:hAnsi="Arial" w:cs="Arial"/>
          <w:b/>
          <w:color w:val="C00000"/>
          <w:sz w:val="18"/>
          <w:szCs w:val="18"/>
        </w:rPr>
        <w:t xml:space="preserve"> </w:t>
      </w:r>
      <w:r w:rsidRPr="00E33346">
        <w:rPr>
          <w:rFonts w:ascii="Arial" w:hAnsi="Arial" w:cs="Arial"/>
          <w:sz w:val="18"/>
          <w:szCs w:val="18"/>
        </w:rPr>
        <w:t>de forma digital</w:t>
      </w:r>
      <w:r w:rsidRPr="00E33346">
        <w:rPr>
          <w:rFonts w:ascii="Arial" w:hAnsi="Arial" w:cs="Arial"/>
          <w:b/>
          <w:sz w:val="18"/>
          <w:szCs w:val="18"/>
        </w:rPr>
        <w:t xml:space="preserve"> </w:t>
      </w:r>
      <w:r w:rsidRPr="00E33346">
        <w:rPr>
          <w:rFonts w:ascii="Arial" w:hAnsi="Arial" w:cs="Arial"/>
          <w:sz w:val="18"/>
          <w:szCs w:val="18"/>
        </w:rPr>
        <w:t>mediante correo electrónico o de forma física en sobre cerrado:</w:t>
      </w:r>
    </w:p>
    <w:p w14:paraId="6DC0EA2D" w14:textId="0F403F97" w:rsidR="00EC265B" w:rsidRPr="00E33346" w:rsidRDefault="00EC265B" w:rsidP="00EC265B">
      <w:pPr>
        <w:pStyle w:val="Textoindependiente"/>
        <w:numPr>
          <w:ilvl w:val="0"/>
          <w:numId w:val="7"/>
        </w:numPr>
        <w:spacing w:after="240" w:line="276" w:lineRule="auto"/>
        <w:ind w:left="993" w:hanging="142"/>
        <w:jc w:val="both"/>
        <w:rPr>
          <w:rFonts w:ascii="Arial" w:hAnsi="Arial" w:cs="Arial"/>
          <w:b/>
          <w:bCs/>
          <w:color w:val="0563C1"/>
          <w:sz w:val="18"/>
          <w:szCs w:val="18"/>
          <w:u w:val="single"/>
        </w:rPr>
      </w:pPr>
      <w:r w:rsidRPr="00E33346">
        <w:rPr>
          <w:rFonts w:ascii="Arial" w:hAnsi="Arial" w:cs="Arial"/>
          <w:sz w:val="18"/>
          <w:szCs w:val="18"/>
        </w:rPr>
        <w:t xml:space="preserve">En caso de que su propuesta sea enviada de </w:t>
      </w:r>
      <w:r w:rsidRPr="00E33346">
        <w:rPr>
          <w:rFonts w:ascii="Arial" w:hAnsi="Arial" w:cs="Arial"/>
          <w:i/>
          <w:iCs/>
          <w:sz w:val="18"/>
          <w:szCs w:val="18"/>
          <w:u w:val="single"/>
        </w:rPr>
        <w:t>forma digital</w:t>
      </w:r>
      <w:r w:rsidRPr="00E33346">
        <w:rPr>
          <w:rFonts w:ascii="Arial" w:hAnsi="Arial" w:cs="Arial"/>
          <w:sz w:val="18"/>
          <w:szCs w:val="18"/>
        </w:rPr>
        <w:t xml:space="preserve">, la misma deberá contener todos los espacios debidamente llenados y ser enviada, antes de la fecha límite establecida en la convocatoria al siguiente correo electrónico: </w:t>
      </w:r>
      <w:hyperlink r:id="rId7" w:history="1">
        <w:r w:rsidRPr="00E33346">
          <w:rPr>
            <w:rStyle w:val="Hipervnculo"/>
            <w:rFonts w:ascii="Arial" w:hAnsi="Arial" w:cs="Arial"/>
            <w:b/>
            <w:bCs/>
            <w:sz w:val="18"/>
            <w:szCs w:val="18"/>
          </w:rPr>
          <w:t>adquisicionescsbpcbba@csbp.com.bo</w:t>
        </w:r>
      </w:hyperlink>
      <w:r w:rsidRPr="00E33346">
        <w:rPr>
          <w:rStyle w:val="Hipervnculo"/>
          <w:rFonts w:ascii="Arial" w:hAnsi="Arial" w:cs="Arial"/>
          <w:b/>
          <w:bCs/>
          <w:sz w:val="18"/>
          <w:szCs w:val="18"/>
        </w:rPr>
        <w:t xml:space="preserve"> </w:t>
      </w:r>
      <w:r w:rsidRPr="00E33346">
        <w:rPr>
          <w:rFonts w:ascii="Arial" w:hAnsi="Arial" w:cs="Arial"/>
          <w:sz w:val="18"/>
          <w:szCs w:val="18"/>
        </w:rPr>
        <w:t xml:space="preserve">la misma deberá estar indicar en la referencia el código y objeto del proceso de adquisición: </w:t>
      </w:r>
      <w:r w:rsidRPr="00E33346">
        <w:rPr>
          <w:rFonts w:ascii="Arial" w:hAnsi="Arial" w:cs="Arial"/>
          <w:b/>
          <w:sz w:val="18"/>
          <w:szCs w:val="18"/>
        </w:rPr>
        <w:t>“CB-CP-</w:t>
      </w:r>
      <w:r w:rsidR="00BE31B6">
        <w:rPr>
          <w:rFonts w:ascii="Arial" w:hAnsi="Arial" w:cs="Arial"/>
          <w:b/>
          <w:sz w:val="18"/>
          <w:szCs w:val="18"/>
        </w:rPr>
        <w:t>09</w:t>
      </w:r>
      <w:r w:rsidRPr="00E33346">
        <w:rPr>
          <w:rFonts w:ascii="Arial" w:hAnsi="Arial" w:cs="Arial"/>
          <w:b/>
          <w:sz w:val="18"/>
          <w:szCs w:val="18"/>
        </w:rPr>
        <w:t xml:space="preserve">-2024 – </w:t>
      </w:r>
      <w:r w:rsidR="00BE31B6" w:rsidRPr="00BE31B6">
        <w:rPr>
          <w:rFonts w:ascii="Arial" w:hAnsi="Arial" w:cs="Arial"/>
          <w:b/>
          <w:bCs/>
          <w:sz w:val="18"/>
          <w:szCs w:val="18"/>
        </w:rPr>
        <w:t>ADQUISICIÓN DE MOTOCICLETA - PRIMERA CONVOCATORIA</w:t>
      </w:r>
      <w:r w:rsidRPr="00E33346">
        <w:rPr>
          <w:rFonts w:ascii="Arial" w:hAnsi="Arial" w:cs="Arial"/>
          <w:b/>
          <w:bCs/>
          <w:sz w:val="18"/>
          <w:szCs w:val="18"/>
        </w:rPr>
        <w:t>”</w:t>
      </w:r>
    </w:p>
    <w:p w14:paraId="1CE4A9C6" w14:textId="2DE2B140" w:rsidR="00EC265B" w:rsidRPr="00E33346" w:rsidRDefault="00EC265B" w:rsidP="00EC265B">
      <w:pPr>
        <w:pStyle w:val="Textoindependiente"/>
        <w:numPr>
          <w:ilvl w:val="0"/>
          <w:numId w:val="7"/>
        </w:numPr>
        <w:spacing w:after="240" w:line="276" w:lineRule="auto"/>
        <w:ind w:left="993" w:hanging="142"/>
        <w:jc w:val="both"/>
        <w:rPr>
          <w:rFonts w:ascii="Arial" w:hAnsi="Arial" w:cs="Arial"/>
          <w:b/>
          <w:bCs/>
          <w:color w:val="0563C1"/>
          <w:sz w:val="18"/>
          <w:szCs w:val="18"/>
          <w:u w:val="single"/>
        </w:rPr>
      </w:pPr>
      <w:r w:rsidRPr="00E33346">
        <w:rPr>
          <w:rFonts w:ascii="Arial" w:hAnsi="Arial" w:cs="Arial"/>
          <w:color w:val="000000" w:themeColor="text1"/>
          <w:sz w:val="18"/>
          <w:szCs w:val="18"/>
        </w:rPr>
        <w:t xml:space="preserve">En caso que su propuesta sea entregada </w:t>
      </w:r>
      <w:r w:rsidRPr="00E33346">
        <w:rPr>
          <w:rFonts w:ascii="Arial" w:hAnsi="Arial" w:cs="Arial"/>
          <w:i/>
          <w:iCs/>
          <w:color w:val="000000" w:themeColor="text1"/>
          <w:sz w:val="18"/>
          <w:szCs w:val="18"/>
          <w:u w:val="single"/>
        </w:rPr>
        <w:t>en físico</w:t>
      </w:r>
      <w:r w:rsidRPr="00E33346">
        <w:rPr>
          <w:rFonts w:ascii="Arial" w:hAnsi="Arial" w:cs="Arial"/>
          <w:color w:val="000000" w:themeColor="text1"/>
          <w:sz w:val="18"/>
          <w:szCs w:val="18"/>
        </w:rPr>
        <w:t xml:space="preserve">, la misma deberá ser entregada en </w:t>
      </w:r>
      <w:r w:rsidRPr="00E33346">
        <w:rPr>
          <w:rFonts w:ascii="Arial" w:hAnsi="Arial" w:cs="Arial"/>
          <w:sz w:val="18"/>
          <w:szCs w:val="18"/>
        </w:rPr>
        <w:t xml:space="preserve">oficina de Bienes &amp; Servicios, 5to piso, bloque “A”, ubicada en calle </w:t>
      </w:r>
      <w:proofErr w:type="spellStart"/>
      <w:r w:rsidRPr="00E33346">
        <w:rPr>
          <w:rFonts w:ascii="Arial" w:hAnsi="Arial" w:cs="Arial"/>
          <w:sz w:val="18"/>
          <w:szCs w:val="18"/>
        </w:rPr>
        <w:t>Hamiraya</w:t>
      </w:r>
      <w:proofErr w:type="spellEnd"/>
      <w:r w:rsidRPr="00E33346">
        <w:rPr>
          <w:rFonts w:ascii="Arial" w:hAnsi="Arial" w:cs="Arial"/>
          <w:sz w:val="18"/>
          <w:szCs w:val="18"/>
        </w:rPr>
        <w:t xml:space="preserve"> No. 0356, en sobre cerrado, debidamente </w:t>
      </w:r>
      <w:r w:rsidRPr="00E33346">
        <w:rPr>
          <w:rFonts w:ascii="Arial" w:hAnsi="Arial" w:cs="Arial"/>
          <w:color w:val="000000" w:themeColor="text1"/>
          <w:sz w:val="18"/>
          <w:szCs w:val="18"/>
        </w:rPr>
        <w:t xml:space="preserve">rotulado especificando el código y objeto del proceso de adquisición: </w:t>
      </w:r>
      <w:r w:rsidRPr="00E33346">
        <w:rPr>
          <w:rFonts w:ascii="Arial" w:hAnsi="Arial" w:cs="Arial"/>
          <w:b/>
          <w:sz w:val="18"/>
          <w:szCs w:val="18"/>
        </w:rPr>
        <w:t>“CB-CP-</w:t>
      </w:r>
      <w:r w:rsidR="00BE31B6">
        <w:rPr>
          <w:rFonts w:ascii="Arial" w:hAnsi="Arial" w:cs="Arial"/>
          <w:b/>
          <w:sz w:val="18"/>
          <w:szCs w:val="18"/>
        </w:rPr>
        <w:t>09</w:t>
      </w:r>
      <w:r w:rsidRPr="00E33346">
        <w:rPr>
          <w:rFonts w:ascii="Arial" w:hAnsi="Arial" w:cs="Arial"/>
          <w:b/>
          <w:sz w:val="18"/>
          <w:szCs w:val="18"/>
        </w:rPr>
        <w:t xml:space="preserve">-2024 – </w:t>
      </w:r>
      <w:r w:rsidR="00BE31B6" w:rsidRPr="00BE31B6">
        <w:rPr>
          <w:rFonts w:ascii="Arial" w:hAnsi="Arial" w:cs="Arial"/>
          <w:b/>
          <w:bCs/>
          <w:sz w:val="18"/>
          <w:szCs w:val="18"/>
        </w:rPr>
        <w:t>ADQUISICIÓN DE MOTOCICLETA - PRIMERA CONVOCATORIA</w:t>
      </w:r>
      <w:r w:rsidR="00BE31B6" w:rsidRPr="00BE31B6">
        <w:rPr>
          <w:rFonts w:ascii="Arial" w:hAnsi="Arial" w:cs="Arial"/>
          <w:b/>
          <w:bCs/>
          <w:sz w:val="18"/>
          <w:szCs w:val="18"/>
        </w:rPr>
        <w:t xml:space="preserve"> </w:t>
      </w:r>
      <w:r w:rsidRPr="00E33346">
        <w:rPr>
          <w:rFonts w:ascii="Arial" w:hAnsi="Arial" w:cs="Arial"/>
          <w:b/>
          <w:color w:val="000000" w:themeColor="text1"/>
          <w:sz w:val="18"/>
          <w:szCs w:val="18"/>
        </w:rPr>
        <w:t>Incluyendo la leyenda de NO abrir hasta antes de horas 11:00 del 1</w:t>
      </w:r>
      <w:r w:rsidR="00BE31B6">
        <w:rPr>
          <w:rFonts w:ascii="Arial" w:hAnsi="Arial" w:cs="Arial"/>
          <w:b/>
          <w:color w:val="000000" w:themeColor="text1"/>
          <w:sz w:val="18"/>
          <w:szCs w:val="18"/>
        </w:rPr>
        <w:t>7</w:t>
      </w:r>
      <w:r w:rsidRPr="00E33346">
        <w:rPr>
          <w:rFonts w:ascii="Arial" w:hAnsi="Arial" w:cs="Arial"/>
          <w:b/>
          <w:color w:val="000000" w:themeColor="text1"/>
          <w:sz w:val="18"/>
          <w:szCs w:val="18"/>
        </w:rPr>
        <w:t>/04/2024”</w:t>
      </w:r>
    </w:p>
    <w:p w14:paraId="40EFAA4C" w14:textId="19B94DAB" w:rsidR="009B52E4" w:rsidRPr="00E33346" w:rsidRDefault="009B52E4" w:rsidP="00E33346">
      <w:pPr>
        <w:pStyle w:val="Textoindependiente"/>
        <w:numPr>
          <w:ilvl w:val="0"/>
          <w:numId w:val="23"/>
        </w:numPr>
        <w:spacing w:after="0"/>
        <w:jc w:val="both"/>
        <w:rPr>
          <w:rFonts w:ascii="Arial" w:hAnsi="Arial" w:cs="Arial"/>
          <w:b/>
          <w:bCs/>
          <w:sz w:val="18"/>
          <w:szCs w:val="18"/>
          <w:u w:val="single"/>
        </w:rPr>
      </w:pPr>
      <w:r w:rsidRPr="00E33346">
        <w:rPr>
          <w:rFonts w:ascii="Arial" w:hAnsi="Arial" w:cs="Arial"/>
          <w:b/>
          <w:bCs/>
          <w:sz w:val="18"/>
          <w:szCs w:val="18"/>
          <w:u w:val="single"/>
        </w:rPr>
        <w:t>DOCUMENTOS A PRESENTAR:</w:t>
      </w:r>
    </w:p>
    <w:p w14:paraId="292FC78D" w14:textId="77777777" w:rsidR="009B52E4" w:rsidRPr="00E33346" w:rsidRDefault="009B52E4" w:rsidP="00F2344B">
      <w:pPr>
        <w:pStyle w:val="Prrafodelista"/>
        <w:ind w:left="852"/>
        <w:rPr>
          <w:rFonts w:ascii="Arial" w:hAnsi="Arial" w:cs="Arial"/>
          <w:sz w:val="18"/>
          <w:szCs w:val="18"/>
        </w:rPr>
      </w:pPr>
    </w:p>
    <w:p w14:paraId="112CA421" w14:textId="77777777" w:rsidR="00E33346" w:rsidRPr="00E33346" w:rsidRDefault="00E33346" w:rsidP="00E33346">
      <w:pPr>
        <w:pStyle w:val="Prrafodelista"/>
        <w:keepNext/>
        <w:keepLines/>
        <w:numPr>
          <w:ilvl w:val="0"/>
          <w:numId w:val="20"/>
        </w:numPr>
        <w:spacing w:before="40"/>
        <w:contextualSpacing w:val="0"/>
        <w:outlineLvl w:val="1"/>
        <w:rPr>
          <w:rFonts w:ascii="Arial" w:eastAsiaTheme="majorEastAsia" w:hAnsi="Arial" w:cs="Arial"/>
          <w:b/>
          <w:bCs/>
          <w:vanish/>
          <w:color w:val="000000" w:themeColor="text1"/>
          <w:sz w:val="18"/>
          <w:szCs w:val="18"/>
          <w:u w:val="single"/>
        </w:rPr>
      </w:pPr>
    </w:p>
    <w:p w14:paraId="26BF8120" w14:textId="30DC5EC6" w:rsidR="00EC265B" w:rsidRPr="00E33346" w:rsidRDefault="00EC265B" w:rsidP="00E33346">
      <w:pPr>
        <w:pStyle w:val="Ttulo2"/>
        <w:numPr>
          <w:ilvl w:val="1"/>
          <w:numId w:val="20"/>
        </w:numPr>
        <w:ind w:left="1211"/>
        <w:rPr>
          <w:rFonts w:ascii="Arial" w:hAnsi="Arial" w:cs="Arial"/>
          <w:b/>
          <w:bCs/>
          <w:color w:val="000000" w:themeColor="text1"/>
          <w:sz w:val="18"/>
          <w:szCs w:val="18"/>
          <w:u w:val="single"/>
        </w:rPr>
      </w:pPr>
      <w:r w:rsidRPr="00E33346">
        <w:rPr>
          <w:rFonts w:ascii="Arial" w:hAnsi="Arial" w:cs="Arial"/>
          <w:b/>
          <w:bCs/>
          <w:color w:val="000000" w:themeColor="text1"/>
          <w:sz w:val="18"/>
          <w:szCs w:val="18"/>
          <w:u w:val="single"/>
        </w:rPr>
        <w:t>PROPUESTA ECONÓMICA:</w:t>
      </w:r>
    </w:p>
    <w:p w14:paraId="1BC9726F" w14:textId="77777777" w:rsidR="00EC265B" w:rsidRPr="00E33346" w:rsidRDefault="00EC265B" w:rsidP="00EC265B">
      <w:pPr>
        <w:pStyle w:val="Ttulo2"/>
        <w:numPr>
          <w:ilvl w:val="0"/>
          <w:numId w:val="0"/>
        </w:numPr>
        <w:ind w:left="1276" w:right="334"/>
        <w:rPr>
          <w:rFonts w:ascii="Arial" w:hAnsi="Arial" w:cs="Arial"/>
          <w:color w:val="000000" w:themeColor="text1"/>
          <w:sz w:val="18"/>
          <w:szCs w:val="18"/>
        </w:rPr>
      </w:pPr>
      <w:r w:rsidRPr="00E33346">
        <w:rPr>
          <w:rFonts w:ascii="Arial" w:hAnsi="Arial" w:cs="Arial"/>
          <w:color w:val="000000" w:themeColor="text1"/>
          <w:sz w:val="18"/>
          <w:szCs w:val="18"/>
        </w:rPr>
        <w:t>La oferta económica debe estar expresada en moneda nacional (bolivianos) y contemplar que los bienes deben ser entregados en los almacenes del Policonsultorio de la CSBP, los costos de importación, embalaje, instalación y otros deberán estar incluidas en su propuesta económica y asumidos por el proponente. (La CSBP no reconocerá pagos adicionales que no haya sido incluido en su propuesta).</w:t>
      </w:r>
    </w:p>
    <w:p w14:paraId="64B90A76" w14:textId="77777777" w:rsidR="00EC265B" w:rsidRPr="00E33346" w:rsidRDefault="00EC265B" w:rsidP="00EC265B">
      <w:pPr>
        <w:ind w:left="1276" w:right="334" w:hanging="425"/>
        <w:rPr>
          <w:rFonts w:ascii="Arial" w:hAnsi="Arial" w:cs="Arial"/>
          <w:sz w:val="18"/>
          <w:szCs w:val="18"/>
        </w:rPr>
      </w:pPr>
    </w:p>
    <w:p w14:paraId="1A37BC95" w14:textId="77777777" w:rsidR="00EC265B" w:rsidRPr="00E33346" w:rsidRDefault="00EC265B" w:rsidP="00EC265B">
      <w:pPr>
        <w:pStyle w:val="Ttulo2"/>
        <w:numPr>
          <w:ilvl w:val="1"/>
          <w:numId w:val="20"/>
        </w:numPr>
        <w:ind w:left="1276" w:right="334" w:hanging="425"/>
        <w:rPr>
          <w:rFonts w:ascii="Arial" w:hAnsi="Arial" w:cs="Arial"/>
          <w:b/>
          <w:bCs/>
          <w:color w:val="000000" w:themeColor="text1"/>
          <w:sz w:val="18"/>
          <w:szCs w:val="18"/>
          <w:u w:val="single"/>
        </w:rPr>
      </w:pPr>
      <w:r w:rsidRPr="00E33346">
        <w:rPr>
          <w:rFonts w:ascii="Arial" w:hAnsi="Arial" w:cs="Arial"/>
          <w:b/>
          <w:bCs/>
          <w:color w:val="000000" w:themeColor="text1"/>
          <w:sz w:val="18"/>
          <w:szCs w:val="18"/>
          <w:u w:val="single"/>
        </w:rPr>
        <w:t>PROPUESTA TÉCNICA:</w:t>
      </w:r>
    </w:p>
    <w:p w14:paraId="7A8B1A34" w14:textId="674A52B4" w:rsidR="008B412F" w:rsidRPr="00E33346" w:rsidRDefault="00EC265B" w:rsidP="00EC265B">
      <w:pPr>
        <w:pStyle w:val="Ttulo2"/>
        <w:numPr>
          <w:ilvl w:val="0"/>
          <w:numId w:val="0"/>
        </w:numPr>
        <w:ind w:left="1276" w:right="334"/>
        <w:rPr>
          <w:rFonts w:ascii="Arial" w:hAnsi="Arial" w:cs="Arial"/>
          <w:color w:val="000000" w:themeColor="text1"/>
          <w:sz w:val="18"/>
          <w:szCs w:val="18"/>
        </w:rPr>
      </w:pPr>
      <w:r w:rsidRPr="00E33346">
        <w:rPr>
          <w:rFonts w:ascii="Arial" w:hAnsi="Arial" w:cs="Arial"/>
          <w:color w:val="000000" w:themeColor="text1"/>
          <w:sz w:val="18"/>
          <w:szCs w:val="18"/>
        </w:rPr>
        <w:t>El proponente debe manifestar expresamente las condiciones de su propuesta con referencia a cada requerimiento, la omisión de llenado en alguno de los puntos solicitados, podrá ser causal de inhabilitación, según determine la Comisión de Calificación</w:t>
      </w:r>
    </w:p>
    <w:p w14:paraId="2A8ED0D4" w14:textId="77777777" w:rsidR="00BE31B6" w:rsidRDefault="00BE31B6" w:rsidP="00BE31B6">
      <w:pPr>
        <w:pStyle w:val="Textoindependiente"/>
        <w:numPr>
          <w:ilvl w:val="0"/>
          <w:numId w:val="23"/>
        </w:numPr>
        <w:tabs>
          <w:tab w:val="num" w:pos="0"/>
        </w:tabs>
        <w:spacing w:before="240" w:after="0"/>
        <w:jc w:val="both"/>
        <w:rPr>
          <w:rFonts w:ascii="Arial" w:hAnsi="Arial" w:cs="Arial"/>
          <w:b/>
          <w:bCs/>
          <w:sz w:val="18"/>
          <w:szCs w:val="18"/>
          <w:u w:val="single"/>
        </w:rPr>
      </w:pPr>
      <w:r w:rsidRPr="00895C87">
        <w:rPr>
          <w:rFonts w:ascii="Arial" w:hAnsi="Arial" w:cs="Arial"/>
          <w:b/>
          <w:bCs/>
          <w:sz w:val="18"/>
          <w:szCs w:val="18"/>
          <w:u w:val="single"/>
        </w:rPr>
        <w:t xml:space="preserve">METODOS DE EVALUACION DE PROPUESTAS: </w:t>
      </w:r>
    </w:p>
    <w:p w14:paraId="43EE3081" w14:textId="77777777" w:rsidR="00BE31B6" w:rsidRPr="00F40F2F" w:rsidRDefault="00BE31B6" w:rsidP="00BE31B6">
      <w:pPr>
        <w:pStyle w:val="Textoindependiente"/>
        <w:spacing w:before="120" w:after="0"/>
        <w:ind w:left="360"/>
        <w:jc w:val="both"/>
        <w:rPr>
          <w:rFonts w:ascii="Arial" w:hAnsi="Arial" w:cs="Arial"/>
          <w:sz w:val="18"/>
          <w:szCs w:val="18"/>
        </w:rPr>
      </w:pPr>
      <w:r w:rsidRPr="00F40F2F">
        <w:rPr>
          <w:rFonts w:ascii="Arial" w:hAnsi="Arial" w:cs="Arial"/>
          <w:sz w:val="18"/>
          <w:szCs w:val="18"/>
        </w:rPr>
        <w:t xml:space="preserve">El método para evaluación y calificación de propuestas para el presente proceso de adquisición, es el de CALIDAD Y COSTO, mismo que contempla las siguientes etapas: </w:t>
      </w:r>
    </w:p>
    <w:p w14:paraId="5CE4CD4E" w14:textId="77777777" w:rsidR="00BE31B6" w:rsidRPr="00BE31B6" w:rsidRDefault="00BE31B6" w:rsidP="00BE31B6">
      <w:pPr>
        <w:pStyle w:val="Prrafodelista"/>
        <w:numPr>
          <w:ilvl w:val="0"/>
          <w:numId w:val="27"/>
        </w:numPr>
        <w:spacing w:line="276" w:lineRule="auto"/>
        <w:contextualSpacing w:val="0"/>
        <w:rPr>
          <w:rFonts w:ascii="Arial" w:eastAsia="Times New Roman" w:hAnsi="Arial" w:cs="Arial"/>
          <w:b/>
          <w:vanish/>
          <w:sz w:val="18"/>
          <w:szCs w:val="18"/>
          <w:lang w:val="es-BO" w:eastAsia="es-ES"/>
        </w:rPr>
      </w:pPr>
    </w:p>
    <w:p w14:paraId="6768F0A5" w14:textId="77777777" w:rsidR="00BE31B6" w:rsidRPr="00BE31B6" w:rsidRDefault="00BE31B6" w:rsidP="00BE31B6">
      <w:pPr>
        <w:pStyle w:val="Prrafodelista"/>
        <w:numPr>
          <w:ilvl w:val="0"/>
          <w:numId w:val="27"/>
        </w:numPr>
        <w:spacing w:line="276" w:lineRule="auto"/>
        <w:contextualSpacing w:val="0"/>
        <w:rPr>
          <w:rFonts w:ascii="Arial" w:eastAsia="Times New Roman" w:hAnsi="Arial" w:cs="Arial"/>
          <w:b/>
          <w:vanish/>
          <w:sz w:val="18"/>
          <w:szCs w:val="18"/>
          <w:lang w:val="es-BO" w:eastAsia="es-ES"/>
        </w:rPr>
      </w:pPr>
    </w:p>
    <w:p w14:paraId="488AA68F" w14:textId="77777777" w:rsidR="00BE31B6" w:rsidRPr="00BE31B6" w:rsidRDefault="00BE31B6" w:rsidP="00BE31B6">
      <w:pPr>
        <w:pStyle w:val="Prrafodelista"/>
        <w:numPr>
          <w:ilvl w:val="0"/>
          <w:numId w:val="27"/>
        </w:numPr>
        <w:spacing w:line="276" w:lineRule="auto"/>
        <w:contextualSpacing w:val="0"/>
        <w:rPr>
          <w:rFonts w:ascii="Arial" w:eastAsia="Times New Roman" w:hAnsi="Arial" w:cs="Arial"/>
          <w:b/>
          <w:vanish/>
          <w:sz w:val="18"/>
          <w:szCs w:val="18"/>
          <w:lang w:val="es-BO" w:eastAsia="es-ES"/>
        </w:rPr>
      </w:pPr>
    </w:p>
    <w:p w14:paraId="43B70F08" w14:textId="3FE4D34A" w:rsidR="00BE31B6" w:rsidRPr="00895C87" w:rsidRDefault="00BE31B6" w:rsidP="00BE31B6">
      <w:pPr>
        <w:pStyle w:val="Textoindependiente"/>
        <w:numPr>
          <w:ilvl w:val="1"/>
          <w:numId w:val="27"/>
        </w:numPr>
        <w:spacing w:after="0" w:line="276" w:lineRule="auto"/>
        <w:jc w:val="both"/>
        <w:rPr>
          <w:rFonts w:ascii="Arial" w:hAnsi="Arial" w:cs="Arial"/>
          <w:b/>
          <w:sz w:val="18"/>
          <w:szCs w:val="18"/>
        </w:rPr>
      </w:pPr>
      <w:r w:rsidRPr="00895C87">
        <w:rPr>
          <w:rFonts w:ascii="Arial" w:hAnsi="Arial" w:cs="Arial"/>
          <w:b/>
          <w:sz w:val="18"/>
          <w:szCs w:val="18"/>
        </w:rPr>
        <w:t xml:space="preserve">EVALUACION DE DOCUMENTACIÓN LEGAL Y </w:t>
      </w:r>
      <w:proofErr w:type="gramStart"/>
      <w:r w:rsidRPr="00895C87">
        <w:rPr>
          <w:rFonts w:ascii="Arial" w:hAnsi="Arial" w:cs="Arial"/>
          <w:b/>
          <w:sz w:val="18"/>
          <w:szCs w:val="18"/>
        </w:rPr>
        <w:t>ADMINISTRATIVA.-</w:t>
      </w:r>
      <w:proofErr w:type="gramEnd"/>
    </w:p>
    <w:p w14:paraId="60C876AD" w14:textId="77777777" w:rsidR="00BE31B6" w:rsidRPr="00895C87" w:rsidRDefault="00BE31B6" w:rsidP="00BE31B6">
      <w:pPr>
        <w:pStyle w:val="Textoindependiente"/>
        <w:spacing w:line="276" w:lineRule="auto"/>
        <w:ind w:left="851"/>
        <w:jc w:val="both"/>
        <w:rPr>
          <w:rFonts w:ascii="Arial" w:hAnsi="Arial" w:cs="Arial"/>
          <w:bCs/>
          <w:sz w:val="18"/>
          <w:szCs w:val="18"/>
        </w:rPr>
      </w:pPr>
      <w:r w:rsidRPr="00895C87">
        <w:rPr>
          <w:rFonts w:ascii="Arial" w:hAnsi="Arial" w:cs="Arial"/>
          <w:bCs/>
          <w:sz w:val="18"/>
          <w:szCs w:val="18"/>
        </w:rPr>
        <w:t xml:space="preserve">Una vez </w:t>
      </w:r>
      <w:proofErr w:type="spellStart"/>
      <w:r w:rsidRPr="00895C87">
        <w:rPr>
          <w:rFonts w:ascii="Arial" w:hAnsi="Arial" w:cs="Arial"/>
          <w:bCs/>
          <w:sz w:val="18"/>
          <w:szCs w:val="18"/>
        </w:rPr>
        <w:t>recepcionadas</w:t>
      </w:r>
      <w:proofErr w:type="spellEnd"/>
      <w:r w:rsidRPr="00895C87">
        <w:rPr>
          <w:rFonts w:ascii="Arial" w:hAnsi="Arial" w:cs="Arial"/>
          <w:bCs/>
          <w:sz w:val="18"/>
          <w:szCs w:val="18"/>
        </w:rPr>
        <w:t xml:space="preserve"> las propuestas, la comisión de calificación (en sesión reservada), procederá a evaluar la documentos legal y administrativa solicitada en el punto 4 del presente documento, para este fin aplicará el sistema </w:t>
      </w:r>
      <w:r w:rsidRPr="00895C87">
        <w:rPr>
          <w:rFonts w:ascii="Arial" w:hAnsi="Arial" w:cs="Arial"/>
          <w:b/>
          <w:bCs/>
          <w:sz w:val="18"/>
          <w:szCs w:val="18"/>
        </w:rPr>
        <w:t>CUMPLE / NO CUMPLE</w:t>
      </w:r>
      <w:r w:rsidRPr="00895C87">
        <w:rPr>
          <w:rFonts w:ascii="Arial" w:hAnsi="Arial" w:cs="Arial"/>
          <w:bCs/>
          <w:sz w:val="18"/>
          <w:szCs w:val="18"/>
        </w:rPr>
        <w:t xml:space="preserve">, </w:t>
      </w:r>
      <w:r w:rsidRPr="00895C87">
        <w:rPr>
          <w:rFonts w:ascii="Arial" w:hAnsi="Arial" w:cs="Arial"/>
          <w:bCs/>
          <w:i/>
          <w:sz w:val="18"/>
          <w:szCs w:val="18"/>
        </w:rPr>
        <w:t xml:space="preserve">inhabilitando </w:t>
      </w:r>
      <w:r w:rsidRPr="00895C87">
        <w:rPr>
          <w:rFonts w:ascii="Arial" w:hAnsi="Arial" w:cs="Arial"/>
          <w:bCs/>
          <w:sz w:val="18"/>
          <w:szCs w:val="18"/>
        </w:rPr>
        <w:t>a las propuestas que no contengan la documentación solicitada.</w:t>
      </w:r>
    </w:p>
    <w:p w14:paraId="057DC3B6" w14:textId="77777777" w:rsidR="00BE31B6" w:rsidRPr="00895C87" w:rsidRDefault="00BE31B6" w:rsidP="00BE31B6">
      <w:pPr>
        <w:pStyle w:val="Textoindependiente"/>
        <w:numPr>
          <w:ilvl w:val="1"/>
          <w:numId w:val="27"/>
        </w:numPr>
        <w:spacing w:after="0" w:line="276" w:lineRule="auto"/>
        <w:jc w:val="both"/>
        <w:rPr>
          <w:rFonts w:ascii="Arial" w:hAnsi="Arial" w:cs="Arial"/>
          <w:b/>
          <w:sz w:val="18"/>
          <w:szCs w:val="18"/>
        </w:rPr>
      </w:pPr>
      <w:r w:rsidRPr="00895C87">
        <w:rPr>
          <w:rFonts w:ascii="Arial" w:hAnsi="Arial" w:cs="Arial"/>
          <w:b/>
          <w:sz w:val="18"/>
          <w:szCs w:val="18"/>
        </w:rPr>
        <w:t xml:space="preserve"> CALIFICACIÓN PROPUESTA TÉCNICA: </w:t>
      </w:r>
      <w:r w:rsidRPr="00895C87">
        <w:rPr>
          <w:rFonts w:ascii="Arial" w:hAnsi="Arial" w:cs="Arial"/>
          <w:b/>
          <w:i/>
          <w:sz w:val="18"/>
          <w:szCs w:val="18"/>
        </w:rPr>
        <w:t>(70 puntos)</w:t>
      </w:r>
      <w:r w:rsidRPr="00895C87">
        <w:rPr>
          <w:rFonts w:ascii="Arial" w:hAnsi="Arial" w:cs="Arial"/>
          <w:b/>
          <w:sz w:val="18"/>
          <w:szCs w:val="18"/>
        </w:rPr>
        <w:t xml:space="preserve"> </w:t>
      </w:r>
    </w:p>
    <w:p w14:paraId="44C9D012" w14:textId="77777777" w:rsidR="00BE31B6" w:rsidRPr="00895C87" w:rsidRDefault="00BE31B6" w:rsidP="00BE31B6">
      <w:pPr>
        <w:pStyle w:val="Textoindependiente"/>
        <w:ind w:left="851"/>
        <w:jc w:val="both"/>
        <w:rPr>
          <w:rFonts w:ascii="Arial" w:hAnsi="Arial" w:cs="Arial"/>
          <w:sz w:val="18"/>
          <w:szCs w:val="18"/>
        </w:rPr>
      </w:pPr>
      <w:r w:rsidRPr="00895C87">
        <w:rPr>
          <w:rFonts w:ascii="Arial" w:hAnsi="Arial" w:cs="Arial"/>
          <w:sz w:val="18"/>
          <w:szCs w:val="18"/>
        </w:rPr>
        <w:t>Para la calificación de la propuesta técnica, la comisión de calificación otorgará el puntaje que corresponda según la siguiente ponderación.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2"/>
        <w:gridCol w:w="6227"/>
        <w:gridCol w:w="1470"/>
      </w:tblGrid>
      <w:tr w:rsidR="00BE31B6" w:rsidRPr="00895C87" w14:paraId="6C9EDF48" w14:textId="77777777" w:rsidTr="00BE31B6">
        <w:trPr>
          <w:trHeight w:val="283"/>
          <w:jc w:val="center"/>
        </w:trPr>
        <w:tc>
          <w:tcPr>
            <w:tcW w:w="842" w:type="dxa"/>
            <w:tcBorders>
              <w:top w:val="single" w:sz="4" w:space="0" w:color="000000"/>
              <w:left w:val="single" w:sz="4" w:space="0" w:color="000000"/>
              <w:bottom w:val="single" w:sz="4" w:space="0" w:color="000000"/>
              <w:right w:val="single" w:sz="4" w:space="0" w:color="000000"/>
            </w:tcBorders>
            <w:shd w:val="clear" w:color="auto" w:fill="D9D9D9"/>
            <w:noWrap/>
            <w:vAlign w:val="center"/>
            <w:hideMark/>
          </w:tcPr>
          <w:p w14:paraId="0D4009CD" w14:textId="77777777" w:rsidR="00BE31B6" w:rsidRPr="00BE31B6" w:rsidRDefault="00BE31B6" w:rsidP="00BE31B6">
            <w:pPr>
              <w:pStyle w:val="Textoindependiente"/>
              <w:spacing w:after="0"/>
              <w:jc w:val="center"/>
              <w:rPr>
                <w:rFonts w:ascii="Arial" w:hAnsi="Arial" w:cs="Arial"/>
                <w:b/>
                <w:sz w:val="16"/>
                <w:szCs w:val="16"/>
                <w:u w:val="single"/>
              </w:rPr>
            </w:pPr>
            <w:r w:rsidRPr="00BE31B6">
              <w:rPr>
                <w:rFonts w:ascii="Arial" w:hAnsi="Arial" w:cs="Arial"/>
                <w:b/>
                <w:sz w:val="16"/>
                <w:szCs w:val="16"/>
                <w:u w:val="single"/>
              </w:rPr>
              <w:t>No.</w:t>
            </w:r>
          </w:p>
        </w:tc>
        <w:tc>
          <w:tcPr>
            <w:tcW w:w="622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C4A6FB" w14:textId="77777777" w:rsidR="00BE31B6" w:rsidRPr="00BE31B6" w:rsidRDefault="00BE31B6" w:rsidP="00BE31B6">
            <w:pPr>
              <w:pStyle w:val="Textoindependiente"/>
              <w:spacing w:after="0"/>
              <w:jc w:val="center"/>
              <w:rPr>
                <w:rFonts w:ascii="Arial" w:hAnsi="Arial" w:cs="Arial"/>
                <w:b/>
                <w:sz w:val="16"/>
                <w:szCs w:val="16"/>
                <w:u w:val="single"/>
              </w:rPr>
            </w:pPr>
            <w:r w:rsidRPr="00BE31B6">
              <w:rPr>
                <w:rFonts w:ascii="Arial" w:hAnsi="Arial" w:cs="Arial"/>
                <w:b/>
                <w:sz w:val="16"/>
                <w:szCs w:val="16"/>
                <w:u w:val="single"/>
              </w:rPr>
              <w:t>DESCRIPCION</w:t>
            </w:r>
          </w:p>
        </w:tc>
        <w:tc>
          <w:tcPr>
            <w:tcW w:w="147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F46DD26" w14:textId="77777777" w:rsidR="00BE31B6" w:rsidRPr="00BE31B6" w:rsidRDefault="00BE31B6" w:rsidP="00BE31B6">
            <w:pPr>
              <w:pStyle w:val="Textoindependiente"/>
              <w:spacing w:after="0"/>
              <w:jc w:val="center"/>
              <w:rPr>
                <w:rFonts w:ascii="Arial" w:hAnsi="Arial" w:cs="Arial"/>
                <w:b/>
                <w:sz w:val="16"/>
                <w:szCs w:val="16"/>
                <w:u w:val="single"/>
              </w:rPr>
            </w:pPr>
            <w:r w:rsidRPr="00BE31B6">
              <w:rPr>
                <w:rFonts w:ascii="Arial" w:hAnsi="Arial" w:cs="Arial"/>
                <w:b/>
                <w:sz w:val="16"/>
                <w:szCs w:val="16"/>
                <w:u w:val="single"/>
              </w:rPr>
              <w:t>PUNTAJE ASIGANDO</w:t>
            </w:r>
          </w:p>
        </w:tc>
      </w:tr>
      <w:tr w:rsidR="00BE31B6" w:rsidRPr="00895C87" w14:paraId="6BE44612" w14:textId="77777777" w:rsidTr="009A3D71">
        <w:trPr>
          <w:trHeight w:val="1042"/>
          <w:jc w:val="center"/>
        </w:trPr>
        <w:tc>
          <w:tcPr>
            <w:tcW w:w="842" w:type="dxa"/>
            <w:tcBorders>
              <w:top w:val="single" w:sz="4" w:space="0" w:color="000000"/>
              <w:left w:val="single" w:sz="4" w:space="0" w:color="000000"/>
              <w:bottom w:val="single" w:sz="4" w:space="0" w:color="000000"/>
              <w:right w:val="single" w:sz="4" w:space="0" w:color="000000"/>
            </w:tcBorders>
            <w:noWrap/>
            <w:vAlign w:val="center"/>
            <w:hideMark/>
          </w:tcPr>
          <w:p w14:paraId="25E8BD40" w14:textId="77777777" w:rsidR="00BE31B6" w:rsidRPr="00895C87" w:rsidRDefault="00BE31B6" w:rsidP="009A3D71">
            <w:pPr>
              <w:pStyle w:val="Textoindependiente"/>
              <w:jc w:val="center"/>
              <w:rPr>
                <w:rFonts w:ascii="Arial" w:hAnsi="Arial" w:cs="Arial"/>
                <w:b/>
                <w:sz w:val="18"/>
                <w:szCs w:val="18"/>
              </w:rPr>
            </w:pPr>
            <w:r w:rsidRPr="00895C87">
              <w:rPr>
                <w:rFonts w:ascii="Arial" w:hAnsi="Arial" w:cs="Arial"/>
                <w:b/>
                <w:sz w:val="18"/>
                <w:szCs w:val="18"/>
              </w:rPr>
              <w:t>1</w:t>
            </w:r>
          </w:p>
        </w:tc>
        <w:tc>
          <w:tcPr>
            <w:tcW w:w="6227" w:type="dxa"/>
            <w:tcBorders>
              <w:top w:val="single" w:sz="4" w:space="0" w:color="000000"/>
              <w:left w:val="single" w:sz="4" w:space="0" w:color="000000"/>
              <w:bottom w:val="single" w:sz="4" w:space="0" w:color="000000"/>
              <w:right w:val="single" w:sz="4" w:space="0" w:color="000000"/>
            </w:tcBorders>
            <w:vAlign w:val="center"/>
            <w:hideMark/>
          </w:tcPr>
          <w:p w14:paraId="6CB10FE5" w14:textId="77777777" w:rsidR="00BE31B6" w:rsidRPr="00895C87" w:rsidRDefault="00BE31B6" w:rsidP="009A3D71">
            <w:pPr>
              <w:rPr>
                <w:rFonts w:ascii="Arial" w:hAnsi="Arial" w:cs="Arial"/>
                <w:b/>
                <w:bCs/>
                <w:sz w:val="18"/>
                <w:szCs w:val="18"/>
                <w:u w:val="single"/>
              </w:rPr>
            </w:pPr>
            <w:r w:rsidRPr="00895C87">
              <w:rPr>
                <w:rFonts w:ascii="Arial" w:hAnsi="Arial" w:cs="Arial"/>
                <w:b/>
                <w:bCs/>
                <w:sz w:val="18"/>
                <w:szCs w:val="18"/>
                <w:u w:val="single"/>
              </w:rPr>
              <w:t>ESPECIFICACIONES TÉNICAS BASICAS</w:t>
            </w:r>
          </w:p>
          <w:p w14:paraId="5FBBC79D" w14:textId="77777777" w:rsidR="00BE31B6" w:rsidRPr="00895C87" w:rsidRDefault="00BE31B6" w:rsidP="00BE31B6">
            <w:pPr>
              <w:pStyle w:val="Textoindependiente"/>
              <w:numPr>
                <w:ilvl w:val="0"/>
                <w:numId w:val="28"/>
              </w:numPr>
              <w:spacing w:after="0"/>
              <w:ind w:left="1310" w:hanging="426"/>
              <w:jc w:val="both"/>
              <w:rPr>
                <w:rFonts w:ascii="Arial" w:hAnsi="Arial" w:cs="Arial"/>
                <w:b/>
                <w:i/>
                <w:sz w:val="18"/>
                <w:szCs w:val="18"/>
              </w:rPr>
            </w:pPr>
            <w:r w:rsidRPr="00895C87">
              <w:rPr>
                <w:rFonts w:ascii="Arial" w:hAnsi="Arial" w:cs="Arial"/>
                <w:sz w:val="18"/>
                <w:szCs w:val="18"/>
              </w:rPr>
              <w:t xml:space="preserve">Las propuestas que cumplan con todas las especificaciones técnicas, se les asignará </w:t>
            </w:r>
            <w:r w:rsidRPr="00895C87">
              <w:rPr>
                <w:rFonts w:ascii="Arial" w:hAnsi="Arial" w:cs="Arial"/>
                <w:b/>
                <w:i/>
                <w:sz w:val="18"/>
                <w:szCs w:val="18"/>
              </w:rPr>
              <w:t>4</w:t>
            </w:r>
            <w:r>
              <w:rPr>
                <w:rFonts w:ascii="Arial" w:hAnsi="Arial" w:cs="Arial"/>
                <w:b/>
                <w:i/>
                <w:sz w:val="18"/>
                <w:szCs w:val="18"/>
              </w:rPr>
              <w:t>0</w:t>
            </w:r>
            <w:r w:rsidRPr="00895C87">
              <w:rPr>
                <w:rFonts w:ascii="Arial" w:hAnsi="Arial" w:cs="Arial"/>
                <w:b/>
                <w:i/>
                <w:sz w:val="18"/>
                <w:szCs w:val="18"/>
              </w:rPr>
              <w:t xml:space="preserve"> puntos.</w:t>
            </w:r>
          </w:p>
          <w:p w14:paraId="41E5C2F4" w14:textId="77777777" w:rsidR="00BE31B6" w:rsidRPr="00895C87" w:rsidRDefault="00BE31B6" w:rsidP="00BE31B6">
            <w:pPr>
              <w:pStyle w:val="Textoindependiente"/>
              <w:numPr>
                <w:ilvl w:val="0"/>
                <w:numId w:val="28"/>
              </w:numPr>
              <w:spacing w:after="0"/>
              <w:ind w:left="1310" w:hanging="426"/>
              <w:jc w:val="both"/>
              <w:rPr>
                <w:rFonts w:ascii="Arial" w:hAnsi="Arial" w:cs="Arial"/>
                <w:sz w:val="18"/>
                <w:szCs w:val="18"/>
              </w:rPr>
            </w:pPr>
            <w:r w:rsidRPr="00895C87">
              <w:rPr>
                <w:rFonts w:ascii="Arial" w:hAnsi="Arial" w:cs="Arial"/>
                <w:sz w:val="18"/>
                <w:szCs w:val="18"/>
              </w:rPr>
              <w:t xml:space="preserve">Las propuestas que cumplan de manera parcial las especificaciones técnicas de esta categoría, se le asignará </w:t>
            </w:r>
            <w:r w:rsidRPr="00895C87">
              <w:rPr>
                <w:rFonts w:ascii="Arial" w:hAnsi="Arial" w:cs="Arial"/>
                <w:b/>
                <w:sz w:val="18"/>
                <w:szCs w:val="18"/>
              </w:rPr>
              <w:t>0 puntos.</w:t>
            </w:r>
          </w:p>
        </w:tc>
        <w:tc>
          <w:tcPr>
            <w:tcW w:w="1470" w:type="dxa"/>
            <w:tcBorders>
              <w:top w:val="single" w:sz="4" w:space="0" w:color="000000"/>
              <w:left w:val="single" w:sz="4" w:space="0" w:color="000000"/>
              <w:bottom w:val="single" w:sz="4" w:space="0" w:color="000000"/>
              <w:right w:val="single" w:sz="4" w:space="0" w:color="000000"/>
            </w:tcBorders>
            <w:vAlign w:val="center"/>
            <w:hideMark/>
          </w:tcPr>
          <w:p w14:paraId="2674DA37" w14:textId="77777777" w:rsidR="00BE31B6" w:rsidRPr="00895C87" w:rsidRDefault="00BE31B6" w:rsidP="009A3D71">
            <w:pPr>
              <w:pStyle w:val="Textoindependiente"/>
              <w:jc w:val="center"/>
              <w:rPr>
                <w:rFonts w:ascii="Arial" w:hAnsi="Arial" w:cs="Arial"/>
                <w:b/>
                <w:i/>
                <w:sz w:val="18"/>
                <w:szCs w:val="18"/>
              </w:rPr>
            </w:pPr>
            <w:r w:rsidRPr="00895C87">
              <w:rPr>
                <w:rFonts w:ascii="Arial" w:hAnsi="Arial" w:cs="Arial"/>
                <w:b/>
                <w:i/>
                <w:sz w:val="18"/>
                <w:szCs w:val="18"/>
              </w:rPr>
              <w:t>40</w:t>
            </w:r>
          </w:p>
        </w:tc>
      </w:tr>
      <w:tr w:rsidR="00BE31B6" w:rsidRPr="00895C87" w14:paraId="59255608" w14:textId="77777777" w:rsidTr="009A3D71">
        <w:trPr>
          <w:trHeight w:val="1115"/>
          <w:jc w:val="center"/>
        </w:trPr>
        <w:tc>
          <w:tcPr>
            <w:tcW w:w="842" w:type="dxa"/>
            <w:tcBorders>
              <w:top w:val="single" w:sz="4" w:space="0" w:color="000000"/>
              <w:left w:val="single" w:sz="4" w:space="0" w:color="000000"/>
              <w:bottom w:val="single" w:sz="4" w:space="0" w:color="000000"/>
              <w:right w:val="single" w:sz="4" w:space="0" w:color="000000"/>
            </w:tcBorders>
            <w:noWrap/>
            <w:vAlign w:val="center"/>
            <w:hideMark/>
          </w:tcPr>
          <w:p w14:paraId="2F61156E" w14:textId="77777777" w:rsidR="00BE31B6" w:rsidRPr="00895C87" w:rsidRDefault="00BE31B6" w:rsidP="009A3D71">
            <w:pPr>
              <w:pStyle w:val="Textoindependiente"/>
              <w:jc w:val="center"/>
              <w:rPr>
                <w:rFonts w:ascii="Arial" w:hAnsi="Arial" w:cs="Arial"/>
                <w:b/>
                <w:sz w:val="18"/>
                <w:szCs w:val="18"/>
              </w:rPr>
            </w:pPr>
            <w:r w:rsidRPr="00895C87">
              <w:rPr>
                <w:rFonts w:ascii="Arial" w:hAnsi="Arial" w:cs="Arial"/>
                <w:b/>
                <w:sz w:val="18"/>
                <w:szCs w:val="18"/>
              </w:rPr>
              <w:lastRenderedPageBreak/>
              <w:t>2</w:t>
            </w:r>
          </w:p>
        </w:tc>
        <w:tc>
          <w:tcPr>
            <w:tcW w:w="6227" w:type="dxa"/>
            <w:tcBorders>
              <w:top w:val="single" w:sz="4" w:space="0" w:color="000000"/>
              <w:left w:val="single" w:sz="4" w:space="0" w:color="000000"/>
              <w:bottom w:val="single" w:sz="4" w:space="0" w:color="000000"/>
              <w:right w:val="single" w:sz="4" w:space="0" w:color="000000"/>
            </w:tcBorders>
            <w:vAlign w:val="center"/>
            <w:hideMark/>
          </w:tcPr>
          <w:p w14:paraId="3A7FDE39" w14:textId="77777777" w:rsidR="00BE31B6" w:rsidRPr="00895C87" w:rsidRDefault="00BE31B6" w:rsidP="009A3D71">
            <w:pPr>
              <w:rPr>
                <w:rFonts w:ascii="Arial" w:hAnsi="Arial" w:cs="Arial"/>
                <w:b/>
                <w:bCs/>
                <w:sz w:val="18"/>
                <w:szCs w:val="18"/>
                <w:u w:val="single"/>
              </w:rPr>
            </w:pPr>
            <w:r w:rsidRPr="00895C87">
              <w:rPr>
                <w:rFonts w:ascii="Arial" w:hAnsi="Arial" w:cs="Arial"/>
                <w:b/>
                <w:bCs/>
                <w:sz w:val="18"/>
                <w:szCs w:val="18"/>
                <w:u w:val="single"/>
              </w:rPr>
              <w:t xml:space="preserve">ESPECIFICACIONES TECNICAS COMPLEMENTARIAS </w:t>
            </w:r>
          </w:p>
          <w:p w14:paraId="567D1290" w14:textId="77777777" w:rsidR="00BE31B6" w:rsidRDefault="00BE31B6" w:rsidP="00BE31B6">
            <w:pPr>
              <w:pStyle w:val="Textoindependiente"/>
              <w:numPr>
                <w:ilvl w:val="0"/>
                <w:numId w:val="28"/>
              </w:numPr>
              <w:spacing w:after="0"/>
              <w:ind w:left="1310" w:hanging="426"/>
              <w:jc w:val="both"/>
              <w:rPr>
                <w:rFonts w:ascii="Arial" w:hAnsi="Arial" w:cs="Arial"/>
                <w:sz w:val="18"/>
                <w:szCs w:val="18"/>
              </w:rPr>
            </w:pPr>
            <w:r w:rsidRPr="00895C87">
              <w:rPr>
                <w:rFonts w:ascii="Arial" w:hAnsi="Arial" w:cs="Arial"/>
                <w:sz w:val="18"/>
                <w:szCs w:val="18"/>
              </w:rPr>
              <w:t>Las propuestas que oferten las especificaciones técnicas serán bonificadas con puntuación adicional según se indica en cada punto</w:t>
            </w:r>
          </w:p>
          <w:p w14:paraId="173E00B2" w14:textId="77777777" w:rsidR="00BE31B6" w:rsidRPr="00895C87" w:rsidRDefault="00BE31B6" w:rsidP="00BE31B6">
            <w:pPr>
              <w:pStyle w:val="Textoindependiente"/>
              <w:numPr>
                <w:ilvl w:val="0"/>
                <w:numId w:val="28"/>
              </w:numPr>
              <w:spacing w:after="0"/>
              <w:ind w:left="1310" w:hanging="426"/>
              <w:jc w:val="both"/>
              <w:rPr>
                <w:rFonts w:ascii="Arial" w:hAnsi="Arial" w:cs="Arial"/>
                <w:sz w:val="18"/>
                <w:szCs w:val="18"/>
              </w:rPr>
            </w:pPr>
            <w:r w:rsidRPr="00895C87">
              <w:rPr>
                <w:rFonts w:ascii="Arial" w:hAnsi="Arial" w:cs="Arial"/>
                <w:sz w:val="18"/>
                <w:szCs w:val="18"/>
              </w:rPr>
              <w:t xml:space="preserve">Las propuestas que cumplan de manera parcial las especificaciones técnicas de esta categoría, se le asignará </w:t>
            </w:r>
            <w:r w:rsidRPr="00895C87">
              <w:rPr>
                <w:rFonts w:ascii="Arial" w:hAnsi="Arial" w:cs="Arial"/>
                <w:b/>
                <w:sz w:val="18"/>
                <w:szCs w:val="18"/>
              </w:rPr>
              <w:t>0 puntos.</w:t>
            </w:r>
          </w:p>
        </w:tc>
        <w:tc>
          <w:tcPr>
            <w:tcW w:w="1470" w:type="dxa"/>
            <w:tcBorders>
              <w:top w:val="single" w:sz="4" w:space="0" w:color="000000"/>
              <w:left w:val="single" w:sz="4" w:space="0" w:color="000000"/>
              <w:bottom w:val="single" w:sz="4" w:space="0" w:color="000000"/>
              <w:right w:val="single" w:sz="4" w:space="0" w:color="000000"/>
            </w:tcBorders>
            <w:vAlign w:val="center"/>
            <w:hideMark/>
          </w:tcPr>
          <w:p w14:paraId="40AD7319" w14:textId="77777777" w:rsidR="00BE31B6" w:rsidRPr="00895C87" w:rsidRDefault="00BE31B6" w:rsidP="009A3D71">
            <w:pPr>
              <w:pStyle w:val="Textoindependiente"/>
              <w:jc w:val="center"/>
              <w:rPr>
                <w:rFonts w:ascii="Arial" w:hAnsi="Arial" w:cs="Arial"/>
                <w:b/>
                <w:i/>
                <w:sz w:val="18"/>
                <w:szCs w:val="18"/>
              </w:rPr>
            </w:pPr>
            <w:r w:rsidRPr="00895C87">
              <w:rPr>
                <w:rFonts w:ascii="Arial" w:hAnsi="Arial" w:cs="Arial"/>
                <w:b/>
                <w:i/>
                <w:sz w:val="18"/>
                <w:szCs w:val="18"/>
              </w:rPr>
              <w:t>30</w:t>
            </w:r>
          </w:p>
        </w:tc>
      </w:tr>
      <w:tr w:rsidR="00BE31B6" w:rsidRPr="00895C87" w14:paraId="33032072" w14:textId="77777777" w:rsidTr="009A3D71">
        <w:trPr>
          <w:trHeight w:val="328"/>
          <w:jc w:val="center"/>
        </w:trPr>
        <w:tc>
          <w:tcPr>
            <w:tcW w:w="7069" w:type="dxa"/>
            <w:gridSpan w:val="2"/>
            <w:tcBorders>
              <w:top w:val="single" w:sz="4" w:space="0" w:color="000000"/>
              <w:left w:val="single" w:sz="4" w:space="0" w:color="000000"/>
              <w:bottom w:val="single" w:sz="4" w:space="0" w:color="000000"/>
              <w:right w:val="single" w:sz="4" w:space="0" w:color="000000"/>
            </w:tcBorders>
            <w:shd w:val="clear" w:color="auto" w:fill="F2F2F2"/>
            <w:noWrap/>
            <w:vAlign w:val="center"/>
            <w:hideMark/>
          </w:tcPr>
          <w:p w14:paraId="0862437B" w14:textId="77777777" w:rsidR="00BE31B6" w:rsidRPr="00895C87" w:rsidRDefault="00BE31B6" w:rsidP="009A3D71">
            <w:pPr>
              <w:pStyle w:val="Textoindependiente"/>
              <w:jc w:val="center"/>
              <w:rPr>
                <w:rFonts w:ascii="Arial" w:hAnsi="Arial" w:cs="Arial"/>
                <w:sz w:val="18"/>
                <w:szCs w:val="18"/>
              </w:rPr>
            </w:pPr>
            <w:r w:rsidRPr="00895C87">
              <w:rPr>
                <w:rFonts w:ascii="Arial" w:hAnsi="Arial" w:cs="Arial"/>
                <w:b/>
                <w:sz w:val="18"/>
                <w:szCs w:val="18"/>
              </w:rPr>
              <w:t>TOTAL</w:t>
            </w:r>
          </w:p>
        </w:tc>
        <w:tc>
          <w:tcPr>
            <w:tcW w:w="147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CC37F9B" w14:textId="77777777" w:rsidR="00BE31B6" w:rsidRPr="00895C87" w:rsidRDefault="00BE31B6" w:rsidP="009A3D71">
            <w:pPr>
              <w:pStyle w:val="Textoindependiente"/>
              <w:jc w:val="center"/>
              <w:rPr>
                <w:rFonts w:ascii="Arial" w:hAnsi="Arial" w:cs="Arial"/>
                <w:b/>
                <w:sz w:val="18"/>
                <w:szCs w:val="18"/>
              </w:rPr>
            </w:pPr>
            <w:r w:rsidRPr="00895C87">
              <w:rPr>
                <w:rFonts w:ascii="Arial" w:hAnsi="Arial" w:cs="Arial"/>
                <w:b/>
                <w:sz w:val="18"/>
                <w:szCs w:val="18"/>
              </w:rPr>
              <w:t>70</w:t>
            </w:r>
          </w:p>
        </w:tc>
      </w:tr>
    </w:tbl>
    <w:p w14:paraId="1A0085AA" w14:textId="77777777" w:rsidR="00BE31B6" w:rsidRPr="00895C87" w:rsidRDefault="00BE31B6" w:rsidP="00BE31B6">
      <w:pPr>
        <w:pStyle w:val="Textoindependiente"/>
        <w:spacing w:after="0"/>
        <w:ind w:left="792"/>
        <w:jc w:val="both"/>
        <w:rPr>
          <w:rFonts w:ascii="Arial" w:hAnsi="Arial" w:cs="Arial"/>
          <w:b/>
          <w:sz w:val="18"/>
          <w:szCs w:val="18"/>
          <w:lang w:val="es-ES"/>
        </w:rPr>
      </w:pPr>
      <w:r w:rsidRPr="00895C87">
        <w:rPr>
          <w:rFonts w:ascii="Arial" w:hAnsi="Arial" w:cs="Arial"/>
          <w:b/>
          <w:sz w:val="18"/>
          <w:szCs w:val="18"/>
        </w:rPr>
        <w:t xml:space="preserve"> </w:t>
      </w:r>
    </w:p>
    <w:p w14:paraId="211492D7" w14:textId="77777777" w:rsidR="00BE31B6" w:rsidRPr="00895C87" w:rsidRDefault="00BE31B6" w:rsidP="00BE31B6">
      <w:pPr>
        <w:pStyle w:val="Textoindependiente"/>
        <w:numPr>
          <w:ilvl w:val="1"/>
          <w:numId w:val="27"/>
        </w:numPr>
        <w:spacing w:after="0"/>
        <w:jc w:val="both"/>
        <w:rPr>
          <w:rFonts w:ascii="Arial" w:hAnsi="Arial" w:cs="Arial"/>
          <w:b/>
          <w:sz w:val="18"/>
          <w:szCs w:val="18"/>
          <w:lang w:val="es-ES"/>
        </w:rPr>
      </w:pPr>
      <w:r w:rsidRPr="00895C87">
        <w:rPr>
          <w:rFonts w:ascii="Arial" w:hAnsi="Arial" w:cs="Arial"/>
          <w:b/>
          <w:sz w:val="18"/>
          <w:szCs w:val="18"/>
        </w:rPr>
        <w:t>CALIFICACIÓN PROPUESTA ECONÓMICA:</w:t>
      </w:r>
      <w:proofErr w:type="gramStart"/>
      <w:r w:rsidRPr="00895C87">
        <w:rPr>
          <w:rFonts w:ascii="Arial" w:hAnsi="Arial" w:cs="Arial"/>
          <w:b/>
          <w:sz w:val="18"/>
          <w:szCs w:val="18"/>
        </w:rPr>
        <w:t xml:space="preserve">   (</w:t>
      </w:r>
      <w:proofErr w:type="gramEnd"/>
      <w:r w:rsidRPr="00895C87">
        <w:rPr>
          <w:rFonts w:ascii="Arial" w:hAnsi="Arial" w:cs="Arial"/>
          <w:b/>
          <w:sz w:val="18"/>
          <w:szCs w:val="18"/>
        </w:rPr>
        <w:t xml:space="preserve">30 puntos) </w:t>
      </w:r>
    </w:p>
    <w:p w14:paraId="2D5211E8" w14:textId="01889EEE" w:rsidR="00BE31B6" w:rsidRDefault="00BE31B6" w:rsidP="00BE31B6">
      <w:pPr>
        <w:ind w:left="851"/>
        <w:rPr>
          <w:rFonts w:ascii="Arial" w:hAnsi="Arial" w:cs="Arial"/>
          <w:bCs/>
          <w:sz w:val="18"/>
          <w:szCs w:val="18"/>
        </w:rPr>
      </w:pPr>
      <w:r w:rsidRPr="00895C87">
        <w:rPr>
          <w:rFonts w:ascii="Arial" w:hAnsi="Arial" w:cs="Arial"/>
          <w:bCs/>
          <w:sz w:val="18"/>
          <w:szCs w:val="18"/>
        </w:rPr>
        <w:t xml:space="preserve">Se asignará el mayor puntaje </w:t>
      </w:r>
      <w:r>
        <w:rPr>
          <w:rFonts w:ascii="Arial" w:hAnsi="Arial" w:cs="Arial"/>
          <w:bCs/>
          <w:sz w:val="18"/>
          <w:szCs w:val="18"/>
        </w:rPr>
        <w:t>“</w:t>
      </w:r>
      <w:r>
        <w:rPr>
          <w:rFonts w:ascii="Arial" w:hAnsi="Arial" w:cs="Arial"/>
          <w:b/>
          <w:bCs/>
          <w:i/>
          <w:sz w:val="18"/>
          <w:szCs w:val="18"/>
        </w:rPr>
        <w:t>30</w:t>
      </w:r>
      <w:r w:rsidRPr="00895C87">
        <w:rPr>
          <w:rFonts w:ascii="Arial" w:hAnsi="Arial" w:cs="Arial"/>
          <w:b/>
          <w:bCs/>
          <w:i/>
          <w:sz w:val="18"/>
          <w:szCs w:val="18"/>
        </w:rPr>
        <w:t xml:space="preserve"> puntos”</w:t>
      </w:r>
      <w:r w:rsidRPr="00895C87">
        <w:rPr>
          <w:rFonts w:ascii="Arial" w:hAnsi="Arial" w:cs="Arial"/>
          <w:bCs/>
          <w:sz w:val="18"/>
          <w:szCs w:val="18"/>
        </w:rPr>
        <w:t xml:space="preserve"> a la oferta con el precio más conveniente para la CSBP, asimismo, se determina que se asignará a las demás propuestas un puntaje inversamente proporcional al valor de sus propuestas, aplicando la siguiente fórmula:</w:t>
      </w:r>
    </w:p>
    <w:p w14:paraId="4085B5EA" w14:textId="77777777" w:rsidR="00BE31B6" w:rsidRPr="00895C87" w:rsidRDefault="00BE31B6" w:rsidP="00BE31B6">
      <w:pPr>
        <w:ind w:left="851"/>
        <w:rPr>
          <w:rFonts w:ascii="Arial" w:hAnsi="Arial" w:cs="Arial"/>
          <w:bCs/>
          <w:sz w:val="18"/>
          <w:szCs w:val="18"/>
        </w:rPr>
      </w:pPr>
      <w:r w:rsidRPr="00895C87">
        <w:rPr>
          <w:noProof/>
          <w:sz w:val="18"/>
          <w:szCs w:val="18"/>
        </w:rPr>
        <mc:AlternateContent>
          <mc:Choice Requires="wps">
            <w:drawing>
              <wp:anchor distT="0" distB="0" distL="114300" distR="114300" simplePos="0" relativeHeight="251661312" behindDoc="0" locked="0" layoutInCell="1" allowOverlap="1" wp14:anchorId="7AC43EB5" wp14:editId="55A6A222">
                <wp:simplePos x="0" y="0"/>
                <wp:positionH relativeFrom="column">
                  <wp:posOffset>1400175</wp:posOffset>
                </wp:positionH>
                <wp:positionV relativeFrom="paragraph">
                  <wp:posOffset>51435</wp:posOffset>
                </wp:positionV>
                <wp:extent cx="2874010" cy="1000125"/>
                <wp:effectExtent l="0" t="0" r="21590" b="28575"/>
                <wp:wrapNone/>
                <wp:docPr id="1103375068"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4010" cy="10001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1E981" id="Rectángulo 1" o:spid="_x0000_s1026" style="position:absolute;margin-left:110.25pt;margin-top:4.05pt;width:226.3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" filled="f" strokeweight="1.5pt"/>
            </w:pict>
          </mc:Fallback>
        </mc:AlternateContent>
      </w:r>
    </w:p>
    <w:p w14:paraId="64A0BA88" w14:textId="77777777" w:rsidR="00BE31B6" w:rsidRPr="00895C87" w:rsidRDefault="00BE31B6" w:rsidP="00BE31B6">
      <w:pPr>
        <w:spacing w:before="120"/>
        <w:jc w:val="center"/>
        <w:rPr>
          <w:rFonts w:ascii="Arial" w:hAnsi="Arial" w:cs="Arial"/>
          <w:b/>
          <w:sz w:val="18"/>
          <w:szCs w:val="18"/>
        </w:rPr>
      </w:pPr>
      <w:r w:rsidRPr="00895C87">
        <w:rPr>
          <w:rFonts w:ascii="Arial" w:hAnsi="Arial" w:cs="Arial"/>
          <w:b/>
          <w:sz w:val="18"/>
          <w:szCs w:val="18"/>
          <w:highlight w:val="green"/>
        </w:rPr>
        <w:t>PEP = (MPO/</w:t>
      </w:r>
      <w:proofErr w:type="gramStart"/>
      <w:r w:rsidRPr="00895C87">
        <w:rPr>
          <w:rFonts w:ascii="Arial" w:hAnsi="Arial" w:cs="Arial"/>
          <w:b/>
          <w:sz w:val="18"/>
          <w:szCs w:val="18"/>
          <w:highlight w:val="green"/>
        </w:rPr>
        <w:t>PP)*</w:t>
      </w:r>
      <w:proofErr w:type="gramEnd"/>
      <w:r w:rsidRPr="00895C87">
        <w:rPr>
          <w:rFonts w:ascii="Arial" w:hAnsi="Arial" w:cs="Arial"/>
          <w:b/>
          <w:sz w:val="18"/>
          <w:szCs w:val="18"/>
          <w:highlight w:val="green"/>
        </w:rPr>
        <w:t>PA</w:t>
      </w:r>
    </w:p>
    <w:p w14:paraId="0520DC29" w14:textId="77777777" w:rsidR="00BE31B6" w:rsidRPr="00895C87" w:rsidRDefault="00BE31B6" w:rsidP="00BE31B6">
      <w:pPr>
        <w:ind w:left="1418" w:firstLine="709"/>
        <w:rPr>
          <w:rFonts w:ascii="Arial" w:hAnsi="Arial" w:cs="Arial"/>
          <w:b/>
          <w:sz w:val="14"/>
          <w:szCs w:val="14"/>
        </w:rPr>
      </w:pPr>
      <w:r w:rsidRPr="00895C87">
        <w:rPr>
          <w:rFonts w:ascii="Arial" w:hAnsi="Arial" w:cs="Arial"/>
          <w:b/>
          <w:sz w:val="14"/>
          <w:szCs w:val="14"/>
        </w:rPr>
        <w:t xml:space="preserve">        Donde: </w:t>
      </w:r>
    </w:p>
    <w:p w14:paraId="58AAC1D2" w14:textId="77777777" w:rsidR="00BE31B6" w:rsidRPr="00895C87" w:rsidRDefault="00BE31B6" w:rsidP="00BE31B6">
      <w:pPr>
        <w:ind w:left="3119"/>
        <w:rPr>
          <w:rFonts w:ascii="Arial" w:hAnsi="Arial" w:cs="Arial"/>
          <w:b/>
          <w:sz w:val="14"/>
          <w:szCs w:val="14"/>
        </w:rPr>
      </w:pPr>
      <w:r w:rsidRPr="00895C87">
        <w:rPr>
          <w:rFonts w:ascii="Arial" w:hAnsi="Arial" w:cs="Arial"/>
          <w:b/>
          <w:sz w:val="14"/>
          <w:szCs w:val="14"/>
        </w:rPr>
        <w:t>PEP=</w:t>
      </w:r>
      <w:r w:rsidRPr="00895C87">
        <w:rPr>
          <w:rFonts w:ascii="Arial" w:hAnsi="Arial" w:cs="Arial"/>
          <w:sz w:val="14"/>
          <w:szCs w:val="14"/>
        </w:rPr>
        <w:t>Precio evaluado de la Propuesta</w:t>
      </w:r>
    </w:p>
    <w:p w14:paraId="29DA8695" w14:textId="77777777" w:rsidR="00BE31B6" w:rsidRPr="00895C87" w:rsidRDefault="00BE31B6" w:rsidP="00BE31B6">
      <w:pPr>
        <w:ind w:left="3119"/>
        <w:rPr>
          <w:rFonts w:ascii="Arial" w:hAnsi="Arial" w:cs="Arial"/>
          <w:b/>
          <w:sz w:val="14"/>
          <w:szCs w:val="14"/>
        </w:rPr>
      </w:pPr>
      <w:r w:rsidRPr="00895C87">
        <w:rPr>
          <w:rFonts w:ascii="Arial" w:hAnsi="Arial" w:cs="Arial"/>
          <w:b/>
          <w:sz w:val="14"/>
          <w:szCs w:val="14"/>
        </w:rPr>
        <w:t xml:space="preserve">MPO= </w:t>
      </w:r>
      <w:r w:rsidRPr="00895C87">
        <w:rPr>
          <w:rFonts w:ascii="Arial" w:hAnsi="Arial" w:cs="Arial"/>
          <w:sz w:val="14"/>
          <w:szCs w:val="14"/>
        </w:rPr>
        <w:t>Menor precio ofertado</w:t>
      </w:r>
    </w:p>
    <w:p w14:paraId="3F69CE2E" w14:textId="77777777" w:rsidR="00BE31B6" w:rsidRPr="00895C87" w:rsidRDefault="00BE31B6" w:rsidP="00BE31B6">
      <w:pPr>
        <w:ind w:left="3119"/>
        <w:rPr>
          <w:rFonts w:ascii="Arial" w:hAnsi="Arial" w:cs="Arial"/>
          <w:sz w:val="14"/>
          <w:szCs w:val="14"/>
        </w:rPr>
      </w:pPr>
      <w:r w:rsidRPr="00895C87">
        <w:rPr>
          <w:rFonts w:ascii="Arial" w:hAnsi="Arial" w:cs="Arial"/>
          <w:b/>
          <w:sz w:val="14"/>
          <w:szCs w:val="14"/>
        </w:rPr>
        <w:t>PP=</w:t>
      </w:r>
      <w:r w:rsidRPr="00895C87">
        <w:rPr>
          <w:rFonts w:ascii="Arial" w:hAnsi="Arial" w:cs="Arial"/>
          <w:sz w:val="14"/>
          <w:szCs w:val="14"/>
        </w:rPr>
        <w:t>Precio Propuesto</w:t>
      </w:r>
    </w:p>
    <w:p w14:paraId="5917A28F" w14:textId="77777777" w:rsidR="00BE31B6" w:rsidRPr="00895C87" w:rsidRDefault="00BE31B6" w:rsidP="00BE31B6">
      <w:pPr>
        <w:ind w:left="3119"/>
        <w:rPr>
          <w:rFonts w:ascii="Arial" w:hAnsi="Arial" w:cs="Arial"/>
          <w:b/>
          <w:sz w:val="14"/>
          <w:szCs w:val="14"/>
        </w:rPr>
      </w:pPr>
      <w:r w:rsidRPr="00895C87">
        <w:rPr>
          <w:rFonts w:ascii="Arial" w:hAnsi="Arial" w:cs="Arial"/>
          <w:b/>
          <w:sz w:val="14"/>
          <w:szCs w:val="14"/>
        </w:rPr>
        <w:t>PA=</w:t>
      </w:r>
      <w:r w:rsidRPr="00895C87">
        <w:rPr>
          <w:rFonts w:ascii="Arial" w:hAnsi="Arial" w:cs="Arial"/>
          <w:sz w:val="14"/>
          <w:szCs w:val="14"/>
        </w:rPr>
        <w:t>Puntaje asignado a la oferta económica</w:t>
      </w:r>
    </w:p>
    <w:p w14:paraId="784D126E" w14:textId="236D136C" w:rsidR="00333013" w:rsidRPr="00E33346" w:rsidRDefault="00333013" w:rsidP="00333013">
      <w:pPr>
        <w:pStyle w:val="Textoindependiente"/>
        <w:spacing w:after="80"/>
        <w:ind w:left="1146"/>
        <w:jc w:val="both"/>
        <w:rPr>
          <w:rFonts w:ascii="Arial" w:hAnsi="Arial" w:cs="Arial"/>
          <w:bCs/>
          <w:sz w:val="18"/>
          <w:szCs w:val="18"/>
        </w:rPr>
      </w:pPr>
      <w:r w:rsidRPr="00E33346">
        <w:rPr>
          <w:rFonts w:ascii="Arial" w:hAnsi="Arial" w:cs="Arial"/>
          <w:bCs/>
          <w:sz w:val="18"/>
          <w:szCs w:val="18"/>
        </w:rPr>
        <w:t>.</w:t>
      </w:r>
    </w:p>
    <w:p w14:paraId="7D3B5897" w14:textId="77777777" w:rsidR="00E33346" w:rsidRPr="00E33346" w:rsidRDefault="00E33346" w:rsidP="00E33346">
      <w:pPr>
        <w:pStyle w:val="Prrafodelista"/>
        <w:numPr>
          <w:ilvl w:val="0"/>
          <w:numId w:val="17"/>
        </w:numPr>
        <w:ind w:left="426" w:hanging="284"/>
        <w:rPr>
          <w:rFonts w:ascii="Arial" w:hAnsi="Arial" w:cs="Arial"/>
          <w:b/>
          <w:sz w:val="18"/>
          <w:szCs w:val="18"/>
          <w:u w:val="single"/>
        </w:rPr>
      </w:pPr>
      <w:r w:rsidRPr="00E33346">
        <w:rPr>
          <w:rFonts w:ascii="Arial" w:hAnsi="Arial" w:cs="Arial"/>
          <w:b/>
          <w:sz w:val="18"/>
          <w:szCs w:val="18"/>
          <w:u w:val="single"/>
        </w:rPr>
        <w:t xml:space="preserve">ADJUDICACIÓN: </w:t>
      </w:r>
    </w:p>
    <w:p w14:paraId="6570687F" w14:textId="0A78C1C0" w:rsidR="00BE31B6" w:rsidRDefault="00BE31B6" w:rsidP="00BE31B6">
      <w:pPr>
        <w:pStyle w:val="Textoindependiente"/>
        <w:spacing w:line="276" w:lineRule="auto"/>
        <w:ind w:left="426"/>
        <w:jc w:val="both"/>
        <w:rPr>
          <w:rFonts w:ascii="Arial" w:hAnsi="Arial" w:cs="Arial"/>
          <w:bCs/>
          <w:sz w:val="18"/>
          <w:szCs w:val="18"/>
        </w:rPr>
      </w:pPr>
      <w:r w:rsidRPr="00895C87">
        <w:rPr>
          <w:rFonts w:ascii="Arial" w:hAnsi="Arial" w:cs="Arial"/>
          <w:bCs/>
          <w:sz w:val="18"/>
          <w:szCs w:val="18"/>
        </w:rPr>
        <w:t>La adjudicación será realizada por ítems individuales, a la oferta que hayan obtenido la mayor puntuación resultado de la evaluación técnica y económica, salvo que no cumpla con alguna de las especificaciones técnicas básicas</w:t>
      </w:r>
    </w:p>
    <w:p w14:paraId="6211FE4C" w14:textId="77777777" w:rsidR="00A6281E" w:rsidRPr="00E33346" w:rsidRDefault="00A6281E" w:rsidP="00A6281E">
      <w:pPr>
        <w:pStyle w:val="Textoindependiente"/>
        <w:spacing w:after="0"/>
        <w:ind w:left="709"/>
        <w:jc w:val="both"/>
        <w:rPr>
          <w:rFonts w:ascii="Arial" w:hAnsi="Arial" w:cs="Arial"/>
          <w:i/>
          <w:sz w:val="18"/>
          <w:szCs w:val="18"/>
        </w:rPr>
      </w:pPr>
    </w:p>
    <w:p w14:paraId="78DBB698" w14:textId="77777777" w:rsidR="00E33346" w:rsidRPr="00E33346" w:rsidRDefault="00E33346" w:rsidP="00E33346">
      <w:pPr>
        <w:pStyle w:val="Prrafodelista"/>
        <w:numPr>
          <w:ilvl w:val="0"/>
          <w:numId w:val="17"/>
        </w:numPr>
        <w:ind w:left="426" w:hanging="284"/>
        <w:rPr>
          <w:rFonts w:ascii="Arial" w:hAnsi="Arial" w:cs="Arial"/>
          <w:b/>
          <w:sz w:val="18"/>
          <w:szCs w:val="18"/>
          <w:u w:val="single"/>
        </w:rPr>
      </w:pPr>
      <w:r w:rsidRPr="00E33346">
        <w:rPr>
          <w:rFonts w:ascii="Arial" w:hAnsi="Arial" w:cs="Arial"/>
          <w:b/>
          <w:sz w:val="18"/>
          <w:szCs w:val="18"/>
          <w:u w:val="single"/>
        </w:rPr>
        <w:t>MULTA POR RETRASO EN LA ENTREGA:</w:t>
      </w:r>
    </w:p>
    <w:p w14:paraId="1FF8E187" w14:textId="55843442" w:rsidR="00E33346" w:rsidRPr="00E33346" w:rsidRDefault="00E33346" w:rsidP="00E33346">
      <w:pPr>
        <w:spacing w:line="276" w:lineRule="auto"/>
        <w:ind w:left="360"/>
        <w:rPr>
          <w:rFonts w:ascii="Arial" w:hAnsi="Arial" w:cs="Arial"/>
          <w:sz w:val="18"/>
          <w:szCs w:val="18"/>
        </w:rPr>
      </w:pPr>
      <w:r w:rsidRPr="00E33346">
        <w:rPr>
          <w:rFonts w:ascii="Arial" w:hAnsi="Arial" w:cs="Arial"/>
          <w:sz w:val="18"/>
          <w:szCs w:val="18"/>
        </w:rPr>
        <w:t>La CSBP establece como cláusula dentro del contrato (en caso de corresponder), una multa por día de retraso en la entrega de los ítems adjudicados, equivalente al 0.3% del valor total de</w:t>
      </w:r>
      <w:r w:rsidR="00BE31B6">
        <w:rPr>
          <w:rFonts w:ascii="Arial" w:hAnsi="Arial" w:cs="Arial"/>
          <w:sz w:val="18"/>
          <w:szCs w:val="18"/>
        </w:rPr>
        <w:t xml:space="preserve"> la Orden de Compra</w:t>
      </w:r>
      <w:r w:rsidRPr="00E33346">
        <w:rPr>
          <w:rFonts w:ascii="Arial" w:hAnsi="Arial" w:cs="Arial"/>
          <w:sz w:val="18"/>
          <w:szCs w:val="18"/>
        </w:rPr>
        <w:t>.</w:t>
      </w:r>
    </w:p>
    <w:p w14:paraId="0D3810CA" w14:textId="77777777" w:rsidR="008B412F" w:rsidRPr="00E33346" w:rsidRDefault="008B412F" w:rsidP="008B412F">
      <w:pPr>
        <w:pStyle w:val="Prrafodelista"/>
        <w:rPr>
          <w:rFonts w:ascii="Arial" w:hAnsi="Arial" w:cs="Arial"/>
          <w:b/>
          <w:sz w:val="18"/>
          <w:szCs w:val="18"/>
          <w:u w:val="single"/>
        </w:rPr>
      </w:pPr>
    </w:p>
    <w:p w14:paraId="6B9DACBF" w14:textId="4BE2C714" w:rsidR="008B412F" w:rsidRPr="00E33346" w:rsidRDefault="008B412F" w:rsidP="00BC73B8">
      <w:pPr>
        <w:pStyle w:val="Prrafodelista"/>
        <w:numPr>
          <w:ilvl w:val="0"/>
          <w:numId w:val="17"/>
        </w:numPr>
        <w:spacing w:after="120"/>
        <w:ind w:left="426" w:hanging="284"/>
        <w:rPr>
          <w:rFonts w:ascii="Arial" w:hAnsi="Arial" w:cs="Arial"/>
          <w:b/>
          <w:sz w:val="18"/>
          <w:szCs w:val="18"/>
          <w:u w:val="single"/>
        </w:rPr>
      </w:pPr>
      <w:r w:rsidRPr="00E33346">
        <w:rPr>
          <w:rFonts w:ascii="Arial" w:hAnsi="Arial" w:cs="Arial"/>
          <w:b/>
          <w:sz w:val="18"/>
          <w:szCs w:val="18"/>
          <w:u w:val="single"/>
        </w:rPr>
        <w:t>CRONOGRAMA DE PLAZOS:</w:t>
      </w:r>
    </w:p>
    <w:tbl>
      <w:tblPr>
        <w:tblpPr w:leftFromText="141" w:rightFromText="141" w:vertAnchor="text" w:horzAnchor="margin" w:tblpX="421" w:tblpY="36"/>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689"/>
        <w:gridCol w:w="1134"/>
        <w:gridCol w:w="993"/>
        <w:gridCol w:w="3968"/>
      </w:tblGrid>
      <w:tr w:rsidR="00302E1F" w:rsidRPr="00E33346" w14:paraId="78700901" w14:textId="77777777" w:rsidTr="00BE31B6">
        <w:trPr>
          <w:trHeight w:val="397"/>
        </w:trPr>
        <w:tc>
          <w:tcPr>
            <w:tcW w:w="708" w:type="dxa"/>
            <w:shd w:val="clear" w:color="auto" w:fill="FFFF00"/>
            <w:vAlign w:val="center"/>
          </w:tcPr>
          <w:p w14:paraId="4BDA9EC8" w14:textId="719499F8" w:rsidR="00302E1F" w:rsidRPr="00BE31B6" w:rsidRDefault="00302E1F" w:rsidP="00BE31B6">
            <w:pPr>
              <w:jc w:val="center"/>
              <w:rPr>
                <w:rFonts w:ascii="Arial" w:hAnsi="Arial" w:cs="Arial"/>
                <w:b/>
                <w:bCs/>
                <w:sz w:val="16"/>
                <w:szCs w:val="16"/>
                <w:highlight w:val="yellow"/>
              </w:rPr>
            </w:pPr>
            <w:r w:rsidRPr="00BE31B6">
              <w:rPr>
                <w:rFonts w:ascii="Arial" w:hAnsi="Arial" w:cs="Arial"/>
                <w:b/>
                <w:bCs/>
                <w:sz w:val="16"/>
                <w:szCs w:val="16"/>
                <w:highlight w:val="yellow"/>
              </w:rPr>
              <w:t>N°</w:t>
            </w:r>
          </w:p>
        </w:tc>
        <w:tc>
          <w:tcPr>
            <w:tcW w:w="2689" w:type="dxa"/>
            <w:shd w:val="clear" w:color="auto" w:fill="FFFF00"/>
            <w:vAlign w:val="center"/>
          </w:tcPr>
          <w:p w14:paraId="1D0A30B5" w14:textId="6CE3A2AC" w:rsidR="00302E1F" w:rsidRPr="00BE31B6" w:rsidRDefault="00302E1F" w:rsidP="00BE31B6">
            <w:pPr>
              <w:jc w:val="center"/>
              <w:rPr>
                <w:rFonts w:ascii="Arial" w:hAnsi="Arial" w:cs="Arial"/>
                <w:b/>
                <w:bCs/>
                <w:sz w:val="16"/>
                <w:szCs w:val="16"/>
                <w:highlight w:val="yellow"/>
              </w:rPr>
            </w:pPr>
            <w:r w:rsidRPr="00BE31B6">
              <w:rPr>
                <w:rFonts w:ascii="Arial" w:hAnsi="Arial" w:cs="Arial"/>
                <w:b/>
                <w:bCs/>
                <w:sz w:val="16"/>
                <w:szCs w:val="16"/>
                <w:highlight w:val="yellow"/>
              </w:rPr>
              <w:t>ACTIVIDAD</w:t>
            </w:r>
          </w:p>
        </w:tc>
        <w:tc>
          <w:tcPr>
            <w:tcW w:w="1134" w:type="dxa"/>
            <w:shd w:val="clear" w:color="auto" w:fill="FFFF00"/>
            <w:vAlign w:val="center"/>
          </w:tcPr>
          <w:p w14:paraId="2AFB3F43" w14:textId="73E489C1" w:rsidR="00302E1F" w:rsidRPr="00BE31B6" w:rsidRDefault="00302E1F" w:rsidP="00BE31B6">
            <w:pPr>
              <w:jc w:val="center"/>
              <w:rPr>
                <w:rFonts w:ascii="Arial" w:hAnsi="Arial" w:cs="Arial"/>
                <w:b/>
                <w:bCs/>
                <w:sz w:val="16"/>
                <w:szCs w:val="16"/>
                <w:highlight w:val="yellow"/>
              </w:rPr>
            </w:pPr>
            <w:r w:rsidRPr="00BE31B6">
              <w:rPr>
                <w:rFonts w:ascii="Arial" w:hAnsi="Arial" w:cs="Arial"/>
                <w:b/>
                <w:bCs/>
                <w:sz w:val="16"/>
                <w:szCs w:val="16"/>
                <w:highlight w:val="yellow"/>
              </w:rPr>
              <w:t>FECHA</w:t>
            </w:r>
          </w:p>
        </w:tc>
        <w:tc>
          <w:tcPr>
            <w:tcW w:w="993" w:type="dxa"/>
            <w:shd w:val="clear" w:color="auto" w:fill="FFFF00"/>
            <w:vAlign w:val="center"/>
          </w:tcPr>
          <w:p w14:paraId="03B6A6F7" w14:textId="2185B943" w:rsidR="00302E1F" w:rsidRPr="00BE31B6" w:rsidRDefault="00302E1F" w:rsidP="00BE31B6">
            <w:pPr>
              <w:jc w:val="center"/>
              <w:rPr>
                <w:rFonts w:ascii="Arial" w:hAnsi="Arial" w:cs="Arial"/>
                <w:b/>
                <w:bCs/>
                <w:sz w:val="16"/>
                <w:szCs w:val="16"/>
                <w:highlight w:val="yellow"/>
              </w:rPr>
            </w:pPr>
            <w:r w:rsidRPr="00BE31B6">
              <w:rPr>
                <w:rFonts w:ascii="Arial" w:hAnsi="Arial" w:cs="Arial"/>
                <w:b/>
                <w:bCs/>
                <w:sz w:val="16"/>
                <w:szCs w:val="16"/>
                <w:highlight w:val="yellow"/>
              </w:rPr>
              <w:t>HORA</w:t>
            </w:r>
          </w:p>
        </w:tc>
        <w:tc>
          <w:tcPr>
            <w:tcW w:w="3968" w:type="dxa"/>
            <w:shd w:val="clear" w:color="auto" w:fill="FFFF00"/>
            <w:vAlign w:val="center"/>
          </w:tcPr>
          <w:p w14:paraId="112FF8FF" w14:textId="2220F477" w:rsidR="00302E1F" w:rsidRPr="00BE31B6" w:rsidRDefault="00302E1F" w:rsidP="00BE31B6">
            <w:pPr>
              <w:jc w:val="center"/>
              <w:rPr>
                <w:rFonts w:ascii="Arial" w:hAnsi="Arial" w:cs="Arial"/>
                <w:b/>
                <w:bCs/>
                <w:sz w:val="16"/>
                <w:szCs w:val="16"/>
                <w:highlight w:val="yellow"/>
                <w:lang w:val="es-BO"/>
              </w:rPr>
            </w:pPr>
            <w:r w:rsidRPr="00BE31B6">
              <w:rPr>
                <w:rFonts w:ascii="Arial" w:hAnsi="Arial" w:cs="Arial"/>
                <w:b/>
                <w:bCs/>
                <w:sz w:val="16"/>
                <w:szCs w:val="16"/>
                <w:highlight w:val="yellow"/>
              </w:rPr>
              <w:t>LUGAR Y DIRECCIÓN</w:t>
            </w:r>
          </w:p>
        </w:tc>
      </w:tr>
      <w:tr w:rsidR="00302E1F" w:rsidRPr="00E33346" w14:paraId="1651B259" w14:textId="77777777" w:rsidTr="00BE31B6">
        <w:trPr>
          <w:trHeight w:val="20"/>
        </w:trPr>
        <w:tc>
          <w:tcPr>
            <w:tcW w:w="708" w:type="dxa"/>
            <w:vAlign w:val="center"/>
          </w:tcPr>
          <w:p w14:paraId="06426E7E" w14:textId="77777777" w:rsidR="00302E1F" w:rsidRPr="00BC73B8" w:rsidRDefault="00302E1F" w:rsidP="00BE31B6">
            <w:pPr>
              <w:jc w:val="center"/>
              <w:rPr>
                <w:rFonts w:ascii="Arial" w:hAnsi="Arial" w:cs="Arial"/>
                <w:sz w:val="16"/>
                <w:szCs w:val="16"/>
              </w:rPr>
            </w:pPr>
            <w:r w:rsidRPr="00BC73B8">
              <w:rPr>
                <w:rFonts w:ascii="Arial" w:hAnsi="Arial" w:cs="Arial"/>
                <w:sz w:val="16"/>
                <w:szCs w:val="16"/>
              </w:rPr>
              <w:t>1</w:t>
            </w:r>
          </w:p>
        </w:tc>
        <w:tc>
          <w:tcPr>
            <w:tcW w:w="2689" w:type="dxa"/>
            <w:vAlign w:val="center"/>
          </w:tcPr>
          <w:p w14:paraId="3D9582DC" w14:textId="77777777" w:rsidR="00302E1F" w:rsidRPr="00BC73B8" w:rsidRDefault="00302E1F" w:rsidP="00BE31B6">
            <w:pPr>
              <w:rPr>
                <w:rFonts w:ascii="Arial" w:hAnsi="Arial" w:cs="Arial"/>
                <w:sz w:val="16"/>
                <w:szCs w:val="16"/>
              </w:rPr>
            </w:pPr>
            <w:r w:rsidRPr="00BC73B8">
              <w:rPr>
                <w:rFonts w:ascii="Arial" w:hAnsi="Arial" w:cs="Arial"/>
                <w:sz w:val="16"/>
                <w:szCs w:val="16"/>
              </w:rPr>
              <w:t xml:space="preserve">Invitación y publicación de la Solicitud de Propuestas </w:t>
            </w:r>
          </w:p>
        </w:tc>
        <w:tc>
          <w:tcPr>
            <w:tcW w:w="1134" w:type="dxa"/>
            <w:vAlign w:val="center"/>
          </w:tcPr>
          <w:p w14:paraId="2BC9F668" w14:textId="77777777" w:rsidR="00302E1F" w:rsidRPr="00BC73B8" w:rsidRDefault="00302E1F" w:rsidP="00BE31B6">
            <w:pPr>
              <w:jc w:val="center"/>
              <w:rPr>
                <w:rFonts w:ascii="Arial" w:hAnsi="Arial" w:cs="Arial"/>
                <w:sz w:val="16"/>
                <w:szCs w:val="16"/>
              </w:rPr>
            </w:pPr>
          </w:p>
          <w:p w14:paraId="7DFECE5E" w14:textId="77777777" w:rsidR="00302E1F" w:rsidRPr="00BC73B8" w:rsidRDefault="00302E1F" w:rsidP="00BE31B6">
            <w:pPr>
              <w:jc w:val="center"/>
              <w:rPr>
                <w:rFonts w:ascii="Arial" w:hAnsi="Arial" w:cs="Arial"/>
                <w:sz w:val="16"/>
                <w:szCs w:val="16"/>
              </w:rPr>
            </w:pPr>
            <w:r w:rsidRPr="00BC73B8">
              <w:rPr>
                <w:rFonts w:ascii="Arial" w:hAnsi="Arial" w:cs="Arial"/>
                <w:sz w:val="16"/>
                <w:szCs w:val="16"/>
              </w:rPr>
              <w:t xml:space="preserve">Hasta: </w:t>
            </w:r>
          </w:p>
          <w:p w14:paraId="333FDD24" w14:textId="5CADCC1B" w:rsidR="00302E1F" w:rsidRPr="00BC73B8" w:rsidRDefault="00117C84" w:rsidP="00BE31B6">
            <w:pPr>
              <w:jc w:val="center"/>
              <w:rPr>
                <w:rFonts w:ascii="Arial" w:hAnsi="Arial" w:cs="Arial"/>
                <w:sz w:val="16"/>
                <w:szCs w:val="16"/>
              </w:rPr>
            </w:pPr>
            <w:r w:rsidRPr="00BC73B8">
              <w:rPr>
                <w:rFonts w:ascii="Arial" w:hAnsi="Arial" w:cs="Arial"/>
                <w:sz w:val="16"/>
                <w:szCs w:val="16"/>
              </w:rPr>
              <w:t>0</w:t>
            </w:r>
            <w:r w:rsidR="00BE31B6">
              <w:rPr>
                <w:rFonts w:ascii="Arial" w:hAnsi="Arial" w:cs="Arial"/>
                <w:sz w:val="16"/>
                <w:szCs w:val="16"/>
              </w:rPr>
              <w:t>9</w:t>
            </w:r>
            <w:r w:rsidR="00302E1F" w:rsidRPr="00BC73B8">
              <w:rPr>
                <w:rFonts w:ascii="Arial" w:hAnsi="Arial" w:cs="Arial"/>
                <w:sz w:val="16"/>
                <w:szCs w:val="16"/>
              </w:rPr>
              <w:t>/0</w:t>
            </w:r>
            <w:r w:rsidR="002679AC" w:rsidRPr="00BC73B8">
              <w:rPr>
                <w:rFonts w:ascii="Arial" w:hAnsi="Arial" w:cs="Arial"/>
                <w:sz w:val="16"/>
                <w:szCs w:val="16"/>
              </w:rPr>
              <w:t>4</w:t>
            </w:r>
            <w:r w:rsidR="00302E1F" w:rsidRPr="00BC73B8">
              <w:rPr>
                <w:rFonts w:ascii="Arial" w:hAnsi="Arial" w:cs="Arial"/>
                <w:sz w:val="16"/>
                <w:szCs w:val="16"/>
              </w:rPr>
              <w:t>/24</w:t>
            </w:r>
          </w:p>
          <w:p w14:paraId="3413849F" w14:textId="77777777" w:rsidR="00302E1F" w:rsidRPr="00BC73B8" w:rsidRDefault="00302E1F" w:rsidP="00BE31B6">
            <w:pPr>
              <w:jc w:val="center"/>
              <w:rPr>
                <w:rFonts w:ascii="Arial" w:hAnsi="Arial" w:cs="Arial"/>
                <w:sz w:val="16"/>
                <w:szCs w:val="16"/>
              </w:rPr>
            </w:pPr>
          </w:p>
        </w:tc>
        <w:tc>
          <w:tcPr>
            <w:tcW w:w="993" w:type="dxa"/>
            <w:vAlign w:val="center"/>
          </w:tcPr>
          <w:p w14:paraId="6BD399BB" w14:textId="77777777" w:rsidR="00302E1F" w:rsidRPr="00BC73B8" w:rsidRDefault="00302E1F" w:rsidP="00BE31B6">
            <w:pPr>
              <w:jc w:val="center"/>
              <w:rPr>
                <w:rFonts w:ascii="Arial" w:hAnsi="Arial" w:cs="Arial"/>
                <w:sz w:val="16"/>
                <w:szCs w:val="16"/>
              </w:rPr>
            </w:pPr>
            <w:r w:rsidRPr="00BC73B8">
              <w:rPr>
                <w:rFonts w:ascii="Arial" w:hAnsi="Arial" w:cs="Arial"/>
                <w:sz w:val="16"/>
                <w:szCs w:val="16"/>
              </w:rPr>
              <w:t xml:space="preserve"> ------</w:t>
            </w:r>
          </w:p>
        </w:tc>
        <w:tc>
          <w:tcPr>
            <w:tcW w:w="3968" w:type="dxa"/>
            <w:vAlign w:val="center"/>
          </w:tcPr>
          <w:p w14:paraId="2FBD9033" w14:textId="77777777" w:rsidR="00302E1F" w:rsidRPr="00BC73B8" w:rsidRDefault="00302E1F" w:rsidP="00BE31B6">
            <w:pPr>
              <w:rPr>
                <w:rFonts w:ascii="Arial" w:hAnsi="Arial" w:cs="Arial"/>
                <w:sz w:val="16"/>
                <w:szCs w:val="16"/>
                <w:lang w:val="es-ES_tradnl"/>
              </w:rPr>
            </w:pPr>
            <w:r w:rsidRPr="00BC73B8">
              <w:rPr>
                <w:rFonts w:ascii="Arial" w:hAnsi="Arial" w:cs="Arial"/>
                <w:sz w:val="16"/>
                <w:szCs w:val="16"/>
                <w:lang w:val="es-BO"/>
              </w:rPr>
              <w:t xml:space="preserve">Página Web:  </w:t>
            </w:r>
            <w:hyperlink r:id="rId8" w:history="1">
              <w:r w:rsidRPr="00BC73B8">
                <w:rPr>
                  <w:rStyle w:val="Hipervnculo"/>
                  <w:rFonts w:ascii="Arial" w:hAnsi="Arial" w:cs="Arial"/>
                  <w:sz w:val="16"/>
                  <w:szCs w:val="16"/>
                  <w:lang w:val="es-BO"/>
                </w:rPr>
                <w:t>https://portal.csbp.com.bo/</w:t>
              </w:r>
            </w:hyperlink>
          </w:p>
        </w:tc>
      </w:tr>
      <w:tr w:rsidR="00302E1F" w:rsidRPr="00E33346" w14:paraId="4342A612" w14:textId="77777777" w:rsidTr="00BE31B6">
        <w:trPr>
          <w:trHeight w:val="20"/>
        </w:trPr>
        <w:tc>
          <w:tcPr>
            <w:tcW w:w="708" w:type="dxa"/>
            <w:vAlign w:val="center"/>
          </w:tcPr>
          <w:p w14:paraId="08071C5C" w14:textId="77170301" w:rsidR="00302E1F" w:rsidRPr="00BC73B8" w:rsidRDefault="002679AC" w:rsidP="00BE31B6">
            <w:pPr>
              <w:jc w:val="center"/>
              <w:rPr>
                <w:rFonts w:ascii="Arial" w:hAnsi="Arial" w:cs="Arial"/>
                <w:sz w:val="16"/>
                <w:szCs w:val="16"/>
              </w:rPr>
            </w:pPr>
            <w:r w:rsidRPr="00BC73B8">
              <w:rPr>
                <w:rFonts w:ascii="Arial" w:hAnsi="Arial" w:cs="Arial"/>
                <w:sz w:val="16"/>
                <w:szCs w:val="16"/>
              </w:rPr>
              <w:t>2</w:t>
            </w:r>
          </w:p>
        </w:tc>
        <w:tc>
          <w:tcPr>
            <w:tcW w:w="2689" w:type="dxa"/>
            <w:vAlign w:val="center"/>
          </w:tcPr>
          <w:p w14:paraId="13D7B3D7" w14:textId="77777777" w:rsidR="00302E1F" w:rsidRPr="00BC73B8" w:rsidRDefault="00302E1F" w:rsidP="00BE31B6">
            <w:pPr>
              <w:rPr>
                <w:rFonts w:ascii="Arial" w:hAnsi="Arial" w:cs="Arial"/>
                <w:sz w:val="16"/>
                <w:szCs w:val="16"/>
              </w:rPr>
            </w:pPr>
            <w:r w:rsidRPr="00BC73B8">
              <w:rPr>
                <w:rFonts w:ascii="Arial" w:hAnsi="Arial" w:cs="Arial"/>
                <w:sz w:val="16"/>
                <w:szCs w:val="16"/>
              </w:rPr>
              <w:t>Presentación de Ofertas</w:t>
            </w:r>
          </w:p>
        </w:tc>
        <w:tc>
          <w:tcPr>
            <w:tcW w:w="1134" w:type="dxa"/>
            <w:vAlign w:val="center"/>
          </w:tcPr>
          <w:p w14:paraId="551AFE58" w14:textId="77777777" w:rsidR="00302E1F" w:rsidRPr="00BC73B8" w:rsidRDefault="00302E1F" w:rsidP="00BE31B6">
            <w:pPr>
              <w:jc w:val="center"/>
              <w:rPr>
                <w:rFonts w:ascii="Arial" w:hAnsi="Arial" w:cs="Arial"/>
                <w:sz w:val="16"/>
                <w:szCs w:val="16"/>
              </w:rPr>
            </w:pPr>
          </w:p>
          <w:p w14:paraId="079C5B80" w14:textId="77777777" w:rsidR="00302E1F" w:rsidRPr="00BC73B8" w:rsidRDefault="00302E1F" w:rsidP="00BE31B6">
            <w:pPr>
              <w:jc w:val="center"/>
              <w:rPr>
                <w:rFonts w:ascii="Arial" w:hAnsi="Arial" w:cs="Arial"/>
                <w:sz w:val="16"/>
                <w:szCs w:val="16"/>
              </w:rPr>
            </w:pPr>
            <w:r w:rsidRPr="00BC73B8">
              <w:rPr>
                <w:rFonts w:ascii="Arial" w:hAnsi="Arial" w:cs="Arial"/>
                <w:sz w:val="16"/>
                <w:szCs w:val="16"/>
              </w:rPr>
              <w:t xml:space="preserve">Hasta: </w:t>
            </w:r>
          </w:p>
          <w:p w14:paraId="146EF5B3" w14:textId="3D7FCAA3" w:rsidR="00302E1F" w:rsidRPr="00BC73B8" w:rsidRDefault="00302E1F" w:rsidP="00BE31B6">
            <w:pPr>
              <w:jc w:val="center"/>
              <w:rPr>
                <w:rFonts w:ascii="Arial" w:hAnsi="Arial" w:cs="Arial"/>
                <w:sz w:val="16"/>
                <w:szCs w:val="16"/>
              </w:rPr>
            </w:pPr>
            <w:r w:rsidRPr="00BC73B8">
              <w:rPr>
                <w:rFonts w:ascii="Arial" w:hAnsi="Arial" w:cs="Arial"/>
                <w:sz w:val="16"/>
                <w:szCs w:val="16"/>
              </w:rPr>
              <w:t>1</w:t>
            </w:r>
            <w:r w:rsidR="00BE31B6">
              <w:rPr>
                <w:rFonts w:ascii="Arial" w:hAnsi="Arial" w:cs="Arial"/>
                <w:sz w:val="16"/>
                <w:szCs w:val="16"/>
              </w:rPr>
              <w:t>7</w:t>
            </w:r>
            <w:r w:rsidR="00BC73B8" w:rsidRPr="00BC73B8">
              <w:rPr>
                <w:rFonts w:ascii="Arial" w:hAnsi="Arial" w:cs="Arial"/>
                <w:sz w:val="16"/>
                <w:szCs w:val="16"/>
              </w:rPr>
              <w:t>/</w:t>
            </w:r>
            <w:r w:rsidRPr="00BC73B8">
              <w:rPr>
                <w:rFonts w:ascii="Arial" w:hAnsi="Arial" w:cs="Arial"/>
                <w:sz w:val="16"/>
                <w:szCs w:val="16"/>
              </w:rPr>
              <w:t>04/2024</w:t>
            </w:r>
          </w:p>
          <w:p w14:paraId="7FD49057" w14:textId="77777777" w:rsidR="00302E1F" w:rsidRPr="00BC73B8" w:rsidRDefault="00302E1F" w:rsidP="00BE31B6">
            <w:pPr>
              <w:jc w:val="center"/>
              <w:rPr>
                <w:rFonts w:ascii="Arial" w:hAnsi="Arial" w:cs="Arial"/>
                <w:sz w:val="16"/>
                <w:szCs w:val="16"/>
              </w:rPr>
            </w:pPr>
          </w:p>
        </w:tc>
        <w:tc>
          <w:tcPr>
            <w:tcW w:w="993" w:type="dxa"/>
            <w:vAlign w:val="center"/>
          </w:tcPr>
          <w:p w14:paraId="18B26247" w14:textId="77777777" w:rsidR="00302E1F" w:rsidRPr="00BC73B8" w:rsidRDefault="00302E1F" w:rsidP="00BE31B6">
            <w:pPr>
              <w:jc w:val="center"/>
              <w:rPr>
                <w:rFonts w:ascii="Arial" w:hAnsi="Arial" w:cs="Arial"/>
                <w:sz w:val="16"/>
                <w:szCs w:val="16"/>
              </w:rPr>
            </w:pPr>
            <w:r w:rsidRPr="00BC73B8">
              <w:rPr>
                <w:rFonts w:ascii="Arial" w:hAnsi="Arial" w:cs="Arial"/>
                <w:sz w:val="16"/>
                <w:szCs w:val="16"/>
              </w:rPr>
              <w:t>Hasta:</w:t>
            </w:r>
          </w:p>
          <w:p w14:paraId="0E70FD43" w14:textId="77777777" w:rsidR="00302E1F" w:rsidRPr="00BC73B8" w:rsidRDefault="00302E1F" w:rsidP="00BE31B6">
            <w:pPr>
              <w:jc w:val="center"/>
              <w:rPr>
                <w:rFonts w:ascii="Arial" w:hAnsi="Arial" w:cs="Arial"/>
                <w:sz w:val="16"/>
                <w:szCs w:val="16"/>
              </w:rPr>
            </w:pPr>
            <w:r w:rsidRPr="00BC73B8">
              <w:rPr>
                <w:rFonts w:ascii="Arial" w:hAnsi="Arial" w:cs="Arial"/>
                <w:sz w:val="16"/>
                <w:szCs w:val="16"/>
              </w:rPr>
              <w:t>10:00</w:t>
            </w:r>
          </w:p>
        </w:tc>
        <w:tc>
          <w:tcPr>
            <w:tcW w:w="3968" w:type="dxa"/>
            <w:vAlign w:val="center"/>
          </w:tcPr>
          <w:p w14:paraId="0F5DA4B4" w14:textId="77777777" w:rsidR="00117C84" w:rsidRPr="00BC73B8" w:rsidRDefault="00302E1F" w:rsidP="00BE31B6">
            <w:pPr>
              <w:rPr>
                <w:rFonts w:ascii="Arial" w:hAnsi="Arial" w:cs="Arial"/>
                <w:sz w:val="16"/>
                <w:szCs w:val="16"/>
              </w:rPr>
            </w:pPr>
            <w:r w:rsidRPr="00BC73B8">
              <w:rPr>
                <w:rFonts w:ascii="Arial" w:hAnsi="Arial" w:cs="Arial"/>
                <w:b/>
                <w:sz w:val="16"/>
                <w:szCs w:val="16"/>
              </w:rPr>
              <w:t>Presentación Electrónica:</w:t>
            </w:r>
          </w:p>
          <w:p w14:paraId="1FB0A10C" w14:textId="662D72B0" w:rsidR="00302E1F" w:rsidRPr="00BC73B8" w:rsidRDefault="00000000" w:rsidP="00BE31B6">
            <w:pPr>
              <w:rPr>
                <w:rFonts w:ascii="Arial" w:hAnsi="Arial" w:cs="Arial"/>
                <w:sz w:val="16"/>
                <w:szCs w:val="16"/>
              </w:rPr>
            </w:pPr>
            <w:hyperlink r:id="rId9" w:history="1">
              <w:r w:rsidR="00117C84" w:rsidRPr="00BC73B8">
                <w:rPr>
                  <w:rStyle w:val="Hipervnculo"/>
                  <w:rFonts w:ascii="Arial" w:hAnsi="Arial" w:cs="Arial"/>
                  <w:b/>
                  <w:bCs/>
                  <w:sz w:val="16"/>
                  <w:szCs w:val="16"/>
                </w:rPr>
                <w:t>adquisicionescsbpcbba@csbp.com.bo</w:t>
              </w:r>
            </w:hyperlink>
          </w:p>
          <w:p w14:paraId="561F1B8E" w14:textId="77777777" w:rsidR="00302E1F" w:rsidRPr="00BC73B8" w:rsidRDefault="00302E1F" w:rsidP="00BE31B6">
            <w:pPr>
              <w:rPr>
                <w:rFonts w:ascii="Arial" w:hAnsi="Arial" w:cs="Arial"/>
                <w:b/>
                <w:sz w:val="16"/>
                <w:szCs w:val="16"/>
              </w:rPr>
            </w:pPr>
            <w:r w:rsidRPr="00BC73B8">
              <w:rPr>
                <w:rFonts w:ascii="Arial" w:hAnsi="Arial" w:cs="Arial"/>
                <w:b/>
                <w:sz w:val="16"/>
                <w:szCs w:val="16"/>
              </w:rPr>
              <w:t xml:space="preserve">Presentación Física: </w:t>
            </w:r>
          </w:p>
          <w:p w14:paraId="0270FA65" w14:textId="77777777" w:rsidR="00302E1F" w:rsidRPr="00BC73B8" w:rsidRDefault="00302E1F" w:rsidP="00BE31B6">
            <w:pPr>
              <w:rPr>
                <w:rFonts w:ascii="Arial" w:hAnsi="Arial" w:cs="Arial"/>
                <w:bCs/>
                <w:sz w:val="16"/>
                <w:szCs w:val="16"/>
              </w:rPr>
            </w:pPr>
            <w:r w:rsidRPr="00BC73B8">
              <w:rPr>
                <w:rFonts w:ascii="Arial" w:hAnsi="Arial" w:cs="Arial"/>
                <w:sz w:val="16"/>
                <w:szCs w:val="16"/>
              </w:rPr>
              <w:t xml:space="preserve">Secretaria de Administración, 5to piso, bloque “A”, ubicada en calle </w:t>
            </w:r>
            <w:proofErr w:type="spellStart"/>
            <w:r w:rsidRPr="00BC73B8">
              <w:rPr>
                <w:rFonts w:ascii="Arial" w:hAnsi="Arial" w:cs="Arial"/>
                <w:sz w:val="16"/>
                <w:szCs w:val="16"/>
              </w:rPr>
              <w:t>Hamiraya</w:t>
            </w:r>
            <w:proofErr w:type="spellEnd"/>
            <w:r w:rsidRPr="00BC73B8">
              <w:rPr>
                <w:rFonts w:ascii="Arial" w:hAnsi="Arial" w:cs="Arial"/>
                <w:sz w:val="16"/>
                <w:szCs w:val="16"/>
              </w:rPr>
              <w:t xml:space="preserve"> No. 0356</w:t>
            </w:r>
          </w:p>
        </w:tc>
      </w:tr>
      <w:tr w:rsidR="00302E1F" w:rsidRPr="00E33346" w14:paraId="2F3A3183" w14:textId="77777777" w:rsidTr="00BE31B6">
        <w:trPr>
          <w:trHeight w:val="20"/>
        </w:trPr>
        <w:tc>
          <w:tcPr>
            <w:tcW w:w="708" w:type="dxa"/>
            <w:vAlign w:val="center"/>
          </w:tcPr>
          <w:p w14:paraId="76D74817" w14:textId="1E401091" w:rsidR="00302E1F" w:rsidRPr="00BC73B8" w:rsidRDefault="002679AC" w:rsidP="00BE31B6">
            <w:pPr>
              <w:jc w:val="center"/>
              <w:rPr>
                <w:rFonts w:ascii="Arial" w:hAnsi="Arial" w:cs="Arial"/>
                <w:sz w:val="16"/>
                <w:szCs w:val="16"/>
              </w:rPr>
            </w:pPr>
            <w:r w:rsidRPr="00BC73B8">
              <w:rPr>
                <w:rFonts w:ascii="Arial" w:hAnsi="Arial" w:cs="Arial"/>
                <w:sz w:val="16"/>
                <w:szCs w:val="16"/>
              </w:rPr>
              <w:t>3</w:t>
            </w:r>
          </w:p>
        </w:tc>
        <w:tc>
          <w:tcPr>
            <w:tcW w:w="2689" w:type="dxa"/>
            <w:vAlign w:val="center"/>
          </w:tcPr>
          <w:p w14:paraId="3BF58FC5" w14:textId="0BA3A98D" w:rsidR="00302E1F" w:rsidRPr="00BC73B8" w:rsidRDefault="00302E1F" w:rsidP="00BE31B6">
            <w:pPr>
              <w:rPr>
                <w:rFonts w:ascii="Arial" w:hAnsi="Arial" w:cs="Arial"/>
                <w:sz w:val="16"/>
                <w:szCs w:val="16"/>
              </w:rPr>
            </w:pPr>
            <w:r w:rsidRPr="00BC73B8">
              <w:rPr>
                <w:rFonts w:ascii="Arial" w:hAnsi="Arial" w:cs="Arial"/>
                <w:sz w:val="16"/>
                <w:szCs w:val="16"/>
              </w:rPr>
              <w:t>Apertura de Ofertas.</w:t>
            </w:r>
          </w:p>
        </w:tc>
        <w:tc>
          <w:tcPr>
            <w:tcW w:w="1134" w:type="dxa"/>
            <w:vAlign w:val="center"/>
          </w:tcPr>
          <w:p w14:paraId="309435DD" w14:textId="77777777" w:rsidR="00302E1F" w:rsidRPr="00BC73B8" w:rsidRDefault="00302E1F" w:rsidP="00BE31B6">
            <w:pPr>
              <w:jc w:val="center"/>
              <w:rPr>
                <w:rFonts w:ascii="Arial" w:hAnsi="Arial" w:cs="Arial"/>
                <w:sz w:val="16"/>
                <w:szCs w:val="16"/>
              </w:rPr>
            </w:pPr>
          </w:p>
          <w:p w14:paraId="64339EEA" w14:textId="5678FCD2" w:rsidR="00302E1F" w:rsidRPr="00BC73B8" w:rsidRDefault="00302E1F" w:rsidP="00BE31B6">
            <w:pPr>
              <w:jc w:val="center"/>
              <w:rPr>
                <w:rFonts w:ascii="Arial" w:hAnsi="Arial" w:cs="Arial"/>
                <w:sz w:val="16"/>
                <w:szCs w:val="16"/>
              </w:rPr>
            </w:pPr>
            <w:r w:rsidRPr="00BC73B8">
              <w:rPr>
                <w:rFonts w:ascii="Arial" w:hAnsi="Arial" w:cs="Arial"/>
                <w:sz w:val="16"/>
                <w:szCs w:val="16"/>
              </w:rPr>
              <w:t>1</w:t>
            </w:r>
            <w:r w:rsidR="00BE31B6">
              <w:rPr>
                <w:rFonts w:ascii="Arial" w:hAnsi="Arial" w:cs="Arial"/>
                <w:sz w:val="16"/>
                <w:szCs w:val="16"/>
              </w:rPr>
              <w:t>7</w:t>
            </w:r>
            <w:r w:rsidRPr="00BC73B8">
              <w:rPr>
                <w:rFonts w:ascii="Arial" w:hAnsi="Arial" w:cs="Arial"/>
                <w:sz w:val="16"/>
                <w:szCs w:val="16"/>
              </w:rPr>
              <w:t>/04/2024</w:t>
            </w:r>
          </w:p>
          <w:p w14:paraId="56994451" w14:textId="5D98236F" w:rsidR="00302E1F" w:rsidRPr="00BC73B8" w:rsidRDefault="00302E1F" w:rsidP="00BE31B6">
            <w:pPr>
              <w:jc w:val="center"/>
              <w:rPr>
                <w:rFonts w:ascii="Arial" w:hAnsi="Arial" w:cs="Arial"/>
                <w:sz w:val="16"/>
                <w:szCs w:val="16"/>
              </w:rPr>
            </w:pPr>
          </w:p>
        </w:tc>
        <w:tc>
          <w:tcPr>
            <w:tcW w:w="993" w:type="dxa"/>
            <w:vAlign w:val="center"/>
          </w:tcPr>
          <w:p w14:paraId="50DEC9C4" w14:textId="4B0F9385" w:rsidR="00302E1F" w:rsidRPr="00BC73B8" w:rsidRDefault="00302E1F" w:rsidP="00BE31B6">
            <w:pPr>
              <w:jc w:val="center"/>
              <w:rPr>
                <w:rFonts w:ascii="Arial" w:hAnsi="Arial" w:cs="Arial"/>
                <w:sz w:val="16"/>
                <w:szCs w:val="16"/>
              </w:rPr>
            </w:pPr>
            <w:r w:rsidRPr="00BC73B8">
              <w:rPr>
                <w:rFonts w:ascii="Arial" w:hAnsi="Arial" w:cs="Arial"/>
                <w:sz w:val="16"/>
                <w:szCs w:val="16"/>
              </w:rPr>
              <w:t>10:00</w:t>
            </w:r>
          </w:p>
        </w:tc>
        <w:tc>
          <w:tcPr>
            <w:tcW w:w="3968" w:type="dxa"/>
            <w:vAlign w:val="center"/>
          </w:tcPr>
          <w:p w14:paraId="0DEF4517" w14:textId="27FB3D29" w:rsidR="00302E1F" w:rsidRPr="00BC73B8" w:rsidRDefault="00302E1F" w:rsidP="00BE31B6">
            <w:pPr>
              <w:rPr>
                <w:rFonts w:ascii="Arial" w:hAnsi="Arial" w:cs="Arial"/>
                <w:bCs/>
                <w:sz w:val="16"/>
                <w:szCs w:val="16"/>
              </w:rPr>
            </w:pPr>
            <w:r w:rsidRPr="00BC73B8">
              <w:rPr>
                <w:rFonts w:ascii="Arial" w:hAnsi="Arial" w:cs="Arial"/>
                <w:bCs/>
                <w:sz w:val="16"/>
                <w:szCs w:val="16"/>
              </w:rPr>
              <w:t>Oficinas administrativas 5to piso policonsultorio de la CSBP</w:t>
            </w:r>
          </w:p>
        </w:tc>
      </w:tr>
      <w:tr w:rsidR="00302E1F" w:rsidRPr="00E33346" w14:paraId="572015AF" w14:textId="77777777" w:rsidTr="00BE31B6">
        <w:trPr>
          <w:trHeight w:val="20"/>
        </w:trPr>
        <w:tc>
          <w:tcPr>
            <w:tcW w:w="708" w:type="dxa"/>
            <w:vAlign w:val="center"/>
          </w:tcPr>
          <w:p w14:paraId="6EE9CEEA" w14:textId="0F194EF0" w:rsidR="00302E1F" w:rsidRPr="00BC73B8" w:rsidRDefault="002679AC" w:rsidP="00BE31B6">
            <w:pPr>
              <w:jc w:val="center"/>
              <w:rPr>
                <w:rFonts w:ascii="Arial" w:hAnsi="Arial" w:cs="Arial"/>
                <w:sz w:val="16"/>
                <w:szCs w:val="16"/>
              </w:rPr>
            </w:pPr>
            <w:r w:rsidRPr="00BC73B8">
              <w:rPr>
                <w:rFonts w:ascii="Arial" w:hAnsi="Arial" w:cs="Arial"/>
                <w:sz w:val="16"/>
                <w:szCs w:val="16"/>
              </w:rPr>
              <w:t>4</w:t>
            </w:r>
          </w:p>
        </w:tc>
        <w:tc>
          <w:tcPr>
            <w:tcW w:w="2689" w:type="dxa"/>
            <w:vAlign w:val="center"/>
          </w:tcPr>
          <w:p w14:paraId="1AB3D7B4" w14:textId="77777777" w:rsidR="00302E1F" w:rsidRPr="00BC73B8" w:rsidRDefault="00302E1F" w:rsidP="00BE31B6">
            <w:pPr>
              <w:rPr>
                <w:rFonts w:ascii="Arial" w:hAnsi="Arial" w:cs="Arial"/>
                <w:sz w:val="16"/>
                <w:szCs w:val="16"/>
              </w:rPr>
            </w:pPr>
            <w:r w:rsidRPr="00BC73B8">
              <w:rPr>
                <w:rFonts w:ascii="Arial" w:hAnsi="Arial" w:cs="Arial"/>
                <w:sz w:val="16"/>
                <w:szCs w:val="16"/>
              </w:rPr>
              <w:t>Resultado Del Proceso</w:t>
            </w:r>
          </w:p>
        </w:tc>
        <w:tc>
          <w:tcPr>
            <w:tcW w:w="2127" w:type="dxa"/>
            <w:gridSpan w:val="2"/>
            <w:vAlign w:val="center"/>
          </w:tcPr>
          <w:p w14:paraId="0066CF10" w14:textId="6FD63948" w:rsidR="00302E1F" w:rsidRPr="00BC73B8" w:rsidRDefault="002A07AE" w:rsidP="00BE31B6">
            <w:pPr>
              <w:jc w:val="center"/>
              <w:rPr>
                <w:rFonts w:ascii="Arial" w:hAnsi="Arial" w:cs="Arial"/>
                <w:sz w:val="16"/>
                <w:szCs w:val="16"/>
              </w:rPr>
            </w:pPr>
            <w:r w:rsidRPr="00BC73B8">
              <w:rPr>
                <w:rFonts w:ascii="Arial" w:hAnsi="Arial" w:cs="Arial"/>
                <w:sz w:val="16"/>
                <w:szCs w:val="16"/>
              </w:rPr>
              <w:t>2</w:t>
            </w:r>
            <w:r w:rsidR="00BE31B6">
              <w:rPr>
                <w:rFonts w:ascii="Arial" w:hAnsi="Arial" w:cs="Arial"/>
                <w:sz w:val="16"/>
                <w:szCs w:val="16"/>
              </w:rPr>
              <w:t>5</w:t>
            </w:r>
            <w:r w:rsidR="00302E1F" w:rsidRPr="00BC73B8">
              <w:rPr>
                <w:rFonts w:ascii="Arial" w:hAnsi="Arial" w:cs="Arial"/>
                <w:sz w:val="16"/>
                <w:szCs w:val="16"/>
              </w:rPr>
              <w:t>/04/2024</w:t>
            </w:r>
          </w:p>
        </w:tc>
        <w:tc>
          <w:tcPr>
            <w:tcW w:w="3968" w:type="dxa"/>
            <w:vAlign w:val="center"/>
          </w:tcPr>
          <w:p w14:paraId="032254E9" w14:textId="77777777" w:rsidR="00302E1F" w:rsidRPr="00BC73B8" w:rsidRDefault="00302E1F" w:rsidP="00BE31B6">
            <w:pPr>
              <w:rPr>
                <w:rFonts w:ascii="Arial" w:hAnsi="Arial" w:cs="Arial"/>
                <w:sz w:val="16"/>
                <w:szCs w:val="16"/>
                <w:lang w:val="es-BO"/>
              </w:rPr>
            </w:pPr>
            <w:r w:rsidRPr="00BC73B8">
              <w:rPr>
                <w:rFonts w:ascii="Arial" w:hAnsi="Arial" w:cs="Arial"/>
                <w:sz w:val="16"/>
                <w:szCs w:val="16"/>
                <w:lang w:val="es-BO"/>
              </w:rPr>
              <w:t xml:space="preserve">Se enviará la notificación de adjudicación al proponente adjudicado de manera física o mediante correo electrónico </w:t>
            </w:r>
          </w:p>
        </w:tc>
      </w:tr>
    </w:tbl>
    <w:p w14:paraId="6A02BE10" w14:textId="77777777" w:rsidR="00302E1F" w:rsidRPr="00E33346" w:rsidRDefault="00302E1F" w:rsidP="00302E1F">
      <w:pPr>
        <w:pStyle w:val="Prrafodelista"/>
        <w:ind w:left="426"/>
        <w:rPr>
          <w:rFonts w:ascii="Arial" w:hAnsi="Arial" w:cs="Arial"/>
          <w:b/>
          <w:sz w:val="18"/>
          <w:szCs w:val="18"/>
          <w:u w:val="single"/>
        </w:rPr>
      </w:pPr>
    </w:p>
    <w:p w14:paraId="243D91B2" w14:textId="67ABB274" w:rsidR="00302E1F" w:rsidRPr="00E33346" w:rsidRDefault="00BB217E" w:rsidP="00302E1F">
      <w:pPr>
        <w:pStyle w:val="Prrafodelista"/>
        <w:numPr>
          <w:ilvl w:val="0"/>
          <w:numId w:val="17"/>
        </w:numPr>
        <w:ind w:left="426"/>
        <w:rPr>
          <w:rFonts w:ascii="Arial" w:hAnsi="Arial" w:cs="Arial"/>
          <w:b/>
          <w:sz w:val="18"/>
          <w:szCs w:val="18"/>
          <w:u w:val="single"/>
        </w:rPr>
      </w:pPr>
      <w:r w:rsidRPr="00E33346">
        <w:rPr>
          <w:rFonts w:ascii="Arial" w:hAnsi="Arial" w:cs="Arial"/>
          <w:b/>
          <w:sz w:val="18"/>
          <w:szCs w:val="18"/>
          <w:u w:val="single"/>
        </w:rPr>
        <w:t>FORMA DE PAGO</w:t>
      </w:r>
      <w:r w:rsidR="00302E1F" w:rsidRPr="00E33346">
        <w:rPr>
          <w:rFonts w:ascii="Arial" w:hAnsi="Arial" w:cs="Arial"/>
          <w:b/>
          <w:sz w:val="18"/>
          <w:szCs w:val="18"/>
          <w:u w:val="single"/>
        </w:rPr>
        <w:t>:</w:t>
      </w:r>
    </w:p>
    <w:p w14:paraId="5CE1786F" w14:textId="29361344" w:rsidR="008B412F" w:rsidRPr="00E33346" w:rsidRDefault="00E33346" w:rsidP="008B412F">
      <w:pPr>
        <w:pStyle w:val="Prrafodelista"/>
        <w:ind w:left="426"/>
        <w:rPr>
          <w:rFonts w:ascii="Arial" w:eastAsia="Times New Roman" w:hAnsi="Arial" w:cs="Arial"/>
          <w:sz w:val="18"/>
          <w:szCs w:val="18"/>
          <w:lang w:val="es-BO" w:eastAsia="es-ES"/>
        </w:rPr>
      </w:pPr>
      <w:r w:rsidRPr="00E33346">
        <w:rPr>
          <w:rFonts w:ascii="Arial" w:eastAsia="Times New Roman" w:hAnsi="Arial" w:cs="Arial"/>
          <w:sz w:val="18"/>
          <w:szCs w:val="18"/>
          <w:lang w:val="es-BO" w:eastAsia="es-ES"/>
        </w:rPr>
        <w:t>La CSBP efectuará el pago del bien adjudicado, una vez que haya sido entregado e instalado en el Policonsultorio de la CSBP y se encuentre en perfecto estado a satisfacción de la “Comisión de Recepción” designada para el efecto, para tal motivo la empresa oferente deberá entregar la nota fiscal, y otros que estén establecidos en el contrato. El pago será realizado MEDIANTE TRANSFERENCIA BANCARIA en un periodo aproximado de 10 días hábiles después de haber efectuado la entrega definitiva de los bienes.</w:t>
      </w:r>
    </w:p>
    <w:p w14:paraId="4B5945FB" w14:textId="77777777" w:rsidR="00E33346" w:rsidRPr="00E33346" w:rsidRDefault="00E33346" w:rsidP="008B412F">
      <w:pPr>
        <w:pStyle w:val="Prrafodelista"/>
        <w:ind w:left="426"/>
        <w:rPr>
          <w:rFonts w:ascii="Arial" w:hAnsi="Arial" w:cs="Arial"/>
          <w:sz w:val="18"/>
          <w:szCs w:val="18"/>
        </w:rPr>
      </w:pPr>
    </w:p>
    <w:p w14:paraId="67388EF4" w14:textId="77777777" w:rsidR="00302E1F" w:rsidRPr="00E33346" w:rsidRDefault="00302E1F" w:rsidP="00302E1F">
      <w:pPr>
        <w:pStyle w:val="Prrafodelista"/>
        <w:numPr>
          <w:ilvl w:val="0"/>
          <w:numId w:val="17"/>
        </w:numPr>
        <w:ind w:left="426"/>
        <w:rPr>
          <w:rFonts w:ascii="Arial" w:hAnsi="Arial" w:cs="Arial"/>
          <w:b/>
          <w:sz w:val="18"/>
          <w:szCs w:val="18"/>
          <w:u w:val="single"/>
        </w:rPr>
      </w:pPr>
      <w:r w:rsidRPr="00E33346">
        <w:rPr>
          <w:rFonts w:ascii="Arial" w:hAnsi="Arial" w:cs="Arial"/>
          <w:b/>
          <w:sz w:val="18"/>
          <w:szCs w:val="18"/>
          <w:u w:val="single"/>
        </w:rPr>
        <w:t xml:space="preserve">CONSULTAS: </w:t>
      </w:r>
    </w:p>
    <w:p w14:paraId="7FD1262A" w14:textId="77777777" w:rsidR="00302E1F" w:rsidRPr="00E33346" w:rsidRDefault="00302E1F" w:rsidP="00302E1F">
      <w:pPr>
        <w:pStyle w:val="Textoindependiente"/>
        <w:tabs>
          <w:tab w:val="left" w:pos="-720"/>
        </w:tabs>
        <w:suppressAutoHyphens/>
        <w:ind w:left="426"/>
        <w:jc w:val="both"/>
        <w:rPr>
          <w:rFonts w:ascii="Arial" w:hAnsi="Arial" w:cs="Arial"/>
          <w:bCs/>
          <w:sz w:val="18"/>
          <w:szCs w:val="18"/>
        </w:rPr>
      </w:pPr>
      <w:r w:rsidRPr="00E33346">
        <w:rPr>
          <w:rFonts w:ascii="Arial" w:hAnsi="Arial" w:cs="Arial"/>
          <w:bCs/>
          <w:sz w:val="18"/>
          <w:szCs w:val="18"/>
        </w:rPr>
        <w:t xml:space="preserve">El proponente podrá efectuar </w:t>
      </w:r>
      <w:r w:rsidRPr="00E33346">
        <w:rPr>
          <w:rFonts w:ascii="Arial" w:hAnsi="Arial" w:cs="Arial"/>
          <w:sz w:val="18"/>
          <w:szCs w:val="18"/>
        </w:rPr>
        <w:t xml:space="preserve">Cualquier consulta, llamando a los teléfonos 4582230, 4582234 y 4582226 (interno 4514 - Bienes y Servicios). Lic. Ariel Fernando Chipana, caso contrario podrá </w:t>
      </w:r>
      <w:r w:rsidRPr="00E33346">
        <w:rPr>
          <w:rFonts w:ascii="Arial" w:hAnsi="Arial" w:cs="Arial"/>
          <w:bCs/>
          <w:sz w:val="18"/>
          <w:szCs w:val="18"/>
        </w:rPr>
        <w:t xml:space="preserve">apersonarse al Poli consultorio de la CSBP, ubicado en la calle </w:t>
      </w:r>
      <w:proofErr w:type="spellStart"/>
      <w:r w:rsidRPr="00E33346">
        <w:rPr>
          <w:rFonts w:ascii="Arial" w:hAnsi="Arial" w:cs="Arial"/>
          <w:bCs/>
          <w:sz w:val="18"/>
          <w:szCs w:val="18"/>
        </w:rPr>
        <w:t>Hamiraya</w:t>
      </w:r>
      <w:proofErr w:type="spellEnd"/>
      <w:r w:rsidRPr="00E33346">
        <w:rPr>
          <w:rFonts w:ascii="Arial" w:hAnsi="Arial" w:cs="Arial"/>
          <w:bCs/>
          <w:sz w:val="18"/>
          <w:szCs w:val="18"/>
        </w:rPr>
        <w:t xml:space="preserve"> N° 356, entre calles Santivañez y Jordán (Quinto piso, Bienes &amp; Servicios). </w:t>
      </w:r>
    </w:p>
    <w:p w14:paraId="5C514181" w14:textId="70D4CCBB" w:rsidR="00EC265B" w:rsidRPr="00E33346" w:rsidRDefault="00302E1F" w:rsidP="00BE31B6">
      <w:pPr>
        <w:jc w:val="center"/>
        <w:rPr>
          <w:rFonts w:ascii="Arial" w:hAnsi="Arial" w:cs="Arial"/>
          <w:b/>
          <w:bCs/>
          <w:sz w:val="18"/>
          <w:szCs w:val="18"/>
        </w:rPr>
      </w:pPr>
      <w:r w:rsidRPr="00E33346">
        <w:rPr>
          <w:rFonts w:ascii="Arial" w:hAnsi="Arial" w:cs="Arial"/>
          <w:b/>
          <w:bCs/>
          <w:sz w:val="18"/>
          <w:szCs w:val="18"/>
        </w:rPr>
        <w:t>Cochabamba, Abril de 2024</w:t>
      </w:r>
    </w:p>
    <w:p w14:paraId="5D73891D" w14:textId="77777777" w:rsidR="00F2344B" w:rsidRPr="00E33346" w:rsidRDefault="00F2344B" w:rsidP="00E27C5C">
      <w:pPr>
        <w:pStyle w:val="Prrafodelista"/>
        <w:ind w:left="1134" w:hanging="567"/>
        <w:jc w:val="left"/>
        <w:rPr>
          <w:rFonts w:ascii="Arial" w:hAnsi="Arial" w:cs="Arial"/>
          <w:sz w:val="18"/>
          <w:szCs w:val="18"/>
        </w:rPr>
      </w:pPr>
    </w:p>
    <w:sectPr w:rsidR="00F2344B" w:rsidRPr="00E33346" w:rsidSect="00A66AE9">
      <w:headerReference w:type="default" r:id="rId10"/>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EB07" w14:textId="77777777" w:rsidR="00A66AE9" w:rsidRDefault="00A66AE9" w:rsidP="003518DA">
      <w:r>
        <w:separator/>
      </w:r>
    </w:p>
  </w:endnote>
  <w:endnote w:type="continuationSeparator" w:id="0">
    <w:p w14:paraId="72532DB0" w14:textId="77777777" w:rsidR="00A66AE9" w:rsidRDefault="00A66AE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7D34C" w14:textId="77777777" w:rsidR="00A66AE9" w:rsidRDefault="00A66AE9" w:rsidP="003518DA">
      <w:r>
        <w:separator/>
      </w:r>
    </w:p>
  </w:footnote>
  <w:footnote w:type="continuationSeparator" w:id="0">
    <w:p w14:paraId="24F0F51C" w14:textId="77777777" w:rsidR="00A66AE9" w:rsidRDefault="00A66AE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EDF"/>
    <w:multiLevelType w:val="hybridMultilevel"/>
    <w:tmpl w:val="C15C6AE6"/>
    <w:lvl w:ilvl="0" w:tplc="400A0001">
      <w:start w:val="1"/>
      <w:numFmt w:val="bullet"/>
      <w:lvlText w:val=""/>
      <w:lvlJc w:val="left"/>
      <w:pPr>
        <w:ind w:left="1146" w:hanging="360"/>
      </w:pPr>
      <w:rPr>
        <w:rFonts w:ascii="Symbol" w:hAnsi="Symbol" w:hint="default"/>
      </w:rPr>
    </w:lvl>
    <w:lvl w:ilvl="1" w:tplc="400A0003">
      <w:start w:val="1"/>
      <w:numFmt w:val="bullet"/>
      <w:lvlText w:val="o"/>
      <w:lvlJc w:val="left"/>
      <w:pPr>
        <w:ind w:left="1866" w:hanging="360"/>
      </w:pPr>
      <w:rPr>
        <w:rFonts w:ascii="Courier New" w:hAnsi="Courier New" w:cs="Courier New" w:hint="default"/>
      </w:rPr>
    </w:lvl>
    <w:lvl w:ilvl="2" w:tplc="400A0005">
      <w:start w:val="1"/>
      <w:numFmt w:val="bullet"/>
      <w:lvlText w:val=""/>
      <w:lvlJc w:val="left"/>
      <w:pPr>
        <w:ind w:left="2586" w:hanging="360"/>
      </w:pPr>
      <w:rPr>
        <w:rFonts w:ascii="Wingdings" w:hAnsi="Wingdings" w:hint="default"/>
      </w:rPr>
    </w:lvl>
    <w:lvl w:ilvl="3" w:tplc="400A0001" w:tentative="1">
      <w:start w:val="1"/>
      <w:numFmt w:val="bullet"/>
      <w:lvlText w:val=""/>
      <w:lvlJc w:val="left"/>
      <w:pPr>
        <w:ind w:left="3306" w:hanging="360"/>
      </w:pPr>
      <w:rPr>
        <w:rFonts w:ascii="Symbol" w:hAnsi="Symbol" w:hint="default"/>
      </w:rPr>
    </w:lvl>
    <w:lvl w:ilvl="4" w:tplc="400A0003" w:tentative="1">
      <w:start w:val="1"/>
      <w:numFmt w:val="bullet"/>
      <w:lvlText w:val="o"/>
      <w:lvlJc w:val="left"/>
      <w:pPr>
        <w:ind w:left="4026" w:hanging="360"/>
      </w:pPr>
      <w:rPr>
        <w:rFonts w:ascii="Courier New" w:hAnsi="Courier New" w:cs="Courier New" w:hint="default"/>
      </w:rPr>
    </w:lvl>
    <w:lvl w:ilvl="5" w:tplc="400A0005" w:tentative="1">
      <w:start w:val="1"/>
      <w:numFmt w:val="bullet"/>
      <w:lvlText w:val=""/>
      <w:lvlJc w:val="left"/>
      <w:pPr>
        <w:ind w:left="4746" w:hanging="360"/>
      </w:pPr>
      <w:rPr>
        <w:rFonts w:ascii="Wingdings" w:hAnsi="Wingdings" w:hint="default"/>
      </w:rPr>
    </w:lvl>
    <w:lvl w:ilvl="6" w:tplc="400A0001" w:tentative="1">
      <w:start w:val="1"/>
      <w:numFmt w:val="bullet"/>
      <w:lvlText w:val=""/>
      <w:lvlJc w:val="left"/>
      <w:pPr>
        <w:ind w:left="5466" w:hanging="360"/>
      </w:pPr>
      <w:rPr>
        <w:rFonts w:ascii="Symbol" w:hAnsi="Symbol" w:hint="default"/>
      </w:rPr>
    </w:lvl>
    <w:lvl w:ilvl="7" w:tplc="400A0003" w:tentative="1">
      <w:start w:val="1"/>
      <w:numFmt w:val="bullet"/>
      <w:lvlText w:val="o"/>
      <w:lvlJc w:val="left"/>
      <w:pPr>
        <w:ind w:left="6186" w:hanging="360"/>
      </w:pPr>
      <w:rPr>
        <w:rFonts w:ascii="Courier New" w:hAnsi="Courier New" w:cs="Courier New" w:hint="default"/>
      </w:rPr>
    </w:lvl>
    <w:lvl w:ilvl="8" w:tplc="400A0005" w:tentative="1">
      <w:start w:val="1"/>
      <w:numFmt w:val="bullet"/>
      <w:lvlText w:val=""/>
      <w:lvlJc w:val="left"/>
      <w:pPr>
        <w:ind w:left="6906" w:hanging="360"/>
      </w:pPr>
      <w:rPr>
        <w:rFonts w:ascii="Wingdings" w:hAnsi="Wingdings" w:hint="default"/>
      </w:rPr>
    </w:lvl>
  </w:abstractNum>
  <w:abstractNum w:abstractNumId="1" w15:restartNumberingAfterBreak="0">
    <w:nsid w:val="024D756F"/>
    <w:multiLevelType w:val="hybridMultilevel"/>
    <w:tmpl w:val="5E4A8F54"/>
    <w:lvl w:ilvl="0" w:tplc="FFFFFFFF">
      <w:start w:val="4"/>
      <w:numFmt w:val="decimal"/>
      <w:lvlText w:val="%1."/>
      <w:lvlJc w:val="left"/>
      <w:pPr>
        <w:ind w:left="720" w:hanging="360"/>
      </w:pPr>
      <w:rPr>
        <w:rFonts w:cstheme="minorBidi" w:hint="default"/>
        <w:b/>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782847"/>
    <w:multiLevelType w:val="hybridMultilevel"/>
    <w:tmpl w:val="28406B56"/>
    <w:lvl w:ilvl="0" w:tplc="5190900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6" w15:restartNumberingAfterBreak="0">
    <w:nsid w:val="33783423"/>
    <w:multiLevelType w:val="multilevel"/>
    <w:tmpl w:val="CE0086F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12869DA"/>
    <w:multiLevelType w:val="hybridMultilevel"/>
    <w:tmpl w:val="5E4A8F54"/>
    <w:lvl w:ilvl="0" w:tplc="0DF82CAE">
      <w:start w:val="4"/>
      <w:numFmt w:val="decimal"/>
      <w:lvlText w:val="%1."/>
      <w:lvlJc w:val="left"/>
      <w:pPr>
        <w:ind w:left="720" w:hanging="360"/>
      </w:pPr>
      <w:rPr>
        <w:rFonts w:cstheme="minorBidi" w:hint="default"/>
        <w:b/>
        <w:u w:val="non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468116B7"/>
    <w:multiLevelType w:val="multilevel"/>
    <w:tmpl w:val="40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4AC53622"/>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D66650C"/>
    <w:multiLevelType w:val="multilevel"/>
    <w:tmpl w:val="ACE8B95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0E73A42"/>
    <w:multiLevelType w:val="hybridMultilevel"/>
    <w:tmpl w:val="5B5EB2D0"/>
    <w:lvl w:ilvl="0" w:tplc="5CD6E496">
      <w:start w:val="1"/>
      <w:numFmt w:val="bullet"/>
      <w:lvlText w:val=""/>
      <w:lvlJc w:val="left"/>
      <w:pPr>
        <w:ind w:left="2136" w:hanging="360"/>
      </w:pPr>
      <w:rPr>
        <w:rFonts w:ascii="Symbol" w:hAnsi="Symbol" w:hint="default"/>
        <w:b/>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618C137D"/>
    <w:multiLevelType w:val="hybridMultilevel"/>
    <w:tmpl w:val="BF163F38"/>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15" w15:restartNumberingAfterBreak="0">
    <w:nsid w:val="62D25999"/>
    <w:multiLevelType w:val="hybridMultilevel"/>
    <w:tmpl w:val="AAA4FE1E"/>
    <w:lvl w:ilvl="0" w:tplc="8AC2ADA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9" w15:restartNumberingAfterBreak="0">
    <w:nsid w:val="70D163E4"/>
    <w:multiLevelType w:val="multilevel"/>
    <w:tmpl w:val="49E4459E"/>
    <w:lvl w:ilvl="0">
      <w:start w:val="1"/>
      <w:numFmt w:val="decimal"/>
      <w:lvlText w:val="%1."/>
      <w:lvlJc w:val="left"/>
      <w:pPr>
        <w:ind w:left="720" w:hanging="360"/>
      </w:pPr>
      <w:rPr>
        <w:b/>
        <w:color w:val="auto"/>
      </w:rPr>
    </w:lvl>
    <w:lvl w:ilvl="1">
      <w:start w:val="1"/>
      <w:numFmt w:val="decimal"/>
      <w:isLgl/>
      <w:lvlText w:val="%1.%2"/>
      <w:lvlJc w:val="left"/>
      <w:pPr>
        <w:ind w:left="1440" w:hanging="360"/>
      </w:pPr>
      <w:rPr>
        <w:rFonts w:hint="default"/>
        <w:b/>
        <w:bCs w:val="0"/>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0" w15:restartNumberingAfterBreak="0">
    <w:nsid w:val="758B2E76"/>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2" w15:restartNumberingAfterBreak="0">
    <w:nsid w:val="7DCA1422"/>
    <w:multiLevelType w:val="multilevel"/>
    <w:tmpl w:val="01E408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37047381">
    <w:abstractNumId w:val="11"/>
  </w:num>
  <w:num w:numId="2" w16cid:durableId="1494835156">
    <w:abstractNumId w:val="18"/>
  </w:num>
  <w:num w:numId="3" w16cid:durableId="984238808">
    <w:abstractNumId w:val="10"/>
  </w:num>
  <w:num w:numId="4" w16cid:durableId="1781099808">
    <w:abstractNumId w:val="21"/>
  </w:num>
  <w:num w:numId="5" w16cid:durableId="274218337">
    <w:abstractNumId w:val="2"/>
  </w:num>
  <w:num w:numId="6" w16cid:durableId="1982929461">
    <w:abstractNumId w:val="17"/>
  </w:num>
  <w:num w:numId="7" w16cid:durableId="1784808019">
    <w:abstractNumId w:val="16"/>
  </w:num>
  <w:num w:numId="8" w16cid:durableId="1502506951">
    <w:abstractNumId w:val="19"/>
  </w:num>
  <w:num w:numId="9" w16cid:durableId="1084718448">
    <w:abstractNumId w:val="20"/>
  </w:num>
  <w:num w:numId="10" w16cid:durableId="833303863">
    <w:abstractNumId w:val="9"/>
  </w:num>
  <w:num w:numId="11" w16cid:durableId="446236670">
    <w:abstractNumId w:val="8"/>
  </w:num>
  <w:num w:numId="12" w16cid:durableId="1525627810">
    <w:abstractNumId w:val="8"/>
    <w:lvlOverride w:ilvl="0">
      <w:startOverride w:val="3"/>
    </w:lvlOverride>
    <w:lvlOverride w:ilvl="1">
      <w:startOverride w:val="13"/>
    </w:lvlOverride>
  </w:num>
  <w:num w:numId="13" w16cid:durableId="435908642">
    <w:abstractNumId w:val="6"/>
  </w:num>
  <w:num w:numId="14" w16cid:durableId="1154416994">
    <w:abstractNumId w:val="8"/>
  </w:num>
  <w:num w:numId="15" w16cid:durableId="1175996864">
    <w:abstractNumId w:val="0"/>
  </w:num>
  <w:num w:numId="16" w16cid:durableId="1006984695">
    <w:abstractNumId w:val="14"/>
  </w:num>
  <w:num w:numId="17" w16cid:durableId="1024745903">
    <w:abstractNumId w:val="7"/>
  </w:num>
  <w:num w:numId="18" w16cid:durableId="2034377019">
    <w:abstractNumId w:val="1"/>
  </w:num>
  <w:num w:numId="19" w16cid:durableId="475879885">
    <w:abstractNumId w:val="3"/>
  </w:num>
  <w:num w:numId="20" w16cid:durableId="293603379">
    <w:abstractNumId w:val="22"/>
  </w:num>
  <w:num w:numId="21" w16cid:durableId="502010384">
    <w:abstractNumId w:val="8"/>
  </w:num>
  <w:num w:numId="22" w16cid:durableId="811362494">
    <w:abstractNumId w:val="8"/>
  </w:num>
  <w:num w:numId="23" w16cid:durableId="425076374">
    <w:abstractNumId w:val="4"/>
  </w:num>
  <w:num w:numId="24" w16cid:durableId="1377699172">
    <w:abstractNumId w:val="15"/>
  </w:num>
  <w:num w:numId="25" w16cid:durableId="722143153">
    <w:abstractNumId w:val="23"/>
  </w:num>
  <w:num w:numId="26" w16cid:durableId="555051943">
    <w:abstractNumId w:val="5"/>
  </w:num>
  <w:num w:numId="27" w16cid:durableId="6059616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845879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1DA0"/>
    <w:rsid w:val="00086B8B"/>
    <w:rsid w:val="000A665F"/>
    <w:rsid w:val="000A7CA5"/>
    <w:rsid w:val="000B3DE8"/>
    <w:rsid w:val="000B6F82"/>
    <w:rsid w:val="000C2689"/>
    <w:rsid w:val="000C50E3"/>
    <w:rsid w:val="001110D9"/>
    <w:rsid w:val="00117C84"/>
    <w:rsid w:val="00120172"/>
    <w:rsid w:val="0015252D"/>
    <w:rsid w:val="00155D22"/>
    <w:rsid w:val="00186D11"/>
    <w:rsid w:val="001A1E5C"/>
    <w:rsid w:val="001A6BA1"/>
    <w:rsid w:val="001B3752"/>
    <w:rsid w:val="001F086A"/>
    <w:rsid w:val="001F6DBC"/>
    <w:rsid w:val="00204734"/>
    <w:rsid w:val="00212AC4"/>
    <w:rsid w:val="002177BE"/>
    <w:rsid w:val="00244C92"/>
    <w:rsid w:val="0024628B"/>
    <w:rsid w:val="0026627A"/>
    <w:rsid w:val="002679AC"/>
    <w:rsid w:val="00280408"/>
    <w:rsid w:val="002834ED"/>
    <w:rsid w:val="00287781"/>
    <w:rsid w:val="00292716"/>
    <w:rsid w:val="00293AFB"/>
    <w:rsid w:val="002A07AE"/>
    <w:rsid w:val="002D3967"/>
    <w:rsid w:val="002E7277"/>
    <w:rsid w:val="002E7A69"/>
    <w:rsid w:val="002F4CD3"/>
    <w:rsid w:val="00302E1F"/>
    <w:rsid w:val="00333013"/>
    <w:rsid w:val="0033615C"/>
    <w:rsid w:val="00343443"/>
    <w:rsid w:val="003518DA"/>
    <w:rsid w:val="003575D2"/>
    <w:rsid w:val="00357801"/>
    <w:rsid w:val="00365CBE"/>
    <w:rsid w:val="00370596"/>
    <w:rsid w:val="0037409A"/>
    <w:rsid w:val="003A2255"/>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E6391"/>
    <w:rsid w:val="004F05A0"/>
    <w:rsid w:val="004F0C84"/>
    <w:rsid w:val="00546C8C"/>
    <w:rsid w:val="00564C61"/>
    <w:rsid w:val="005651B6"/>
    <w:rsid w:val="005773A2"/>
    <w:rsid w:val="005A126E"/>
    <w:rsid w:val="005B0F53"/>
    <w:rsid w:val="005C2BE5"/>
    <w:rsid w:val="005C77EE"/>
    <w:rsid w:val="00613639"/>
    <w:rsid w:val="00626CFB"/>
    <w:rsid w:val="0064019E"/>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712E7A"/>
    <w:rsid w:val="007150F3"/>
    <w:rsid w:val="00715699"/>
    <w:rsid w:val="00743D1A"/>
    <w:rsid w:val="0075769D"/>
    <w:rsid w:val="00784F87"/>
    <w:rsid w:val="007A305F"/>
    <w:rsid w:val="007B0812"/>
    <w:rsid w:val="007C4D66"/>
    <w:rsid w:val="007D17B9"/>
    <w:rsid w:val="0084268D"/>
    <w:rsid w:val="0084304F"/>
    <w:rsid w:val="00856B14"/>
    <w:rsid w:val="00891871"/>
    <w:rsid w:val="008A3F78"/>
    <w:rsid w:val="008A652C"/>
    <w:rsid w:val="008B412F"/>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F0BF8"/>
    <w:rsid w:val="009F0D1C"/>
    <w:rsid w:val="00A25F22"/>
    <w:rsid w:val="00A27ED7"/>
    <w:rsid w:val="00A27EE7"/>
    <w:rsid w:val="00A36BAB"/>
    <w:rsid w:val="00A53767"/>
    <w:rsid w:val="00A60545"/>
    <w:rsid w:val="00A6281E"/>
    <w:rsid w:val="00A66AE9"/>
    <w:rsid w:val="00A6753F"/>
    <w:rsid w:val="00A83AEE"/>
    <w:rsid w:val="00A85B54"/>
    <w:rsid w:val="00AB03DC"/>
    <w:rsid w:val="00AC399D"/>
    <w:rsid w:val="00AD74F7"/>
    <w:rsid w:val="00AF58DE"/>
    <w:rsid w:val="00B00161"/>
    <w:rsid w:val="00B02443"/>
    <w:rsid w:val="00B11C96"/>
    <w:rsid w:val="00B42169"/>
    <w:rsid w:val="00B46AB9"/>
    <w:rsid w:val="00B55275"/>
    <w:rsid w:val="00B7653D"/>
    <w:rsid w:val="00BA1683"/>
    <w:rsid w:val="00BB0720"/>
    <w:rsid w:val="00BB217E"/>
    <w:rsid w:val="00BC66DF"/>
    <w:rsid w:val="00BC73B8"/>
    <w:rsid w:val="00BE31B6"/>
    <w:rsid w:val="00BF75D3"/>
    <w:rsid w:val="00C1197E"/>
    <w:rsid w:val="00C17C49"/>
    <w:rsid w:val="00C605D2"/>
    <w:rsid w:val="00C733E7"/>
    <w:rsid w:val="00C76735"/>
    <w:rsid w:val="00CA1C1C"/>
    <w:rsid w:val="00CA7415"/>
    <w:rsid w:val="00CC2B37"/>
    <w:rsid w:val="00CE2C6D"/>
    <w:rsid w:val="00CF18CB"/>
    <w:rsid w:val="00D44D4B"/>
    <w:rsid w:val="00D6079F"/>
    <w:rsid w:val="00D66344"/>
    <w:rsid w:val="00D720DA"/>
    <w:rsid w:val="00D75B13"/>
    <w:rsid w:val="00D93C84"/>
    <w:rsid w:val="00DC639C"/>
    <w:rsid w:val="00DE203C"/>
    <w:rsid w:val="00DE360B"/>
    <w:rsid w:val="00DF1946"/>
    <w:rsid w:val="00E02C76"/>
    <w:rsid w:val="00E034DB"/>
    <w:rsid w:val="00E12A46"/>
    <w:rsid w:val="00E2509C"/>
    <w:rsid w:val="00E27C5C"/>
    <w:rsid w:val="00E33346"/>
    <w:rsid w:val="00E52A58"/>
    <w:rsid w:val="00E55322"/>
    <w:rsid w:val="00E60ECF"/>
    <w:rsid w:val="00E62A3E"/>
    <w:rsid w:val="00E84F8C"/>
    <w:rsid w:val="00E929A5"/>
    <w:rsid w:val="00EA18CB"/>
    <w:rsid w:val="00EC265B"/>
    <w:rsid w:val="00ED0036"/>
    <w:rsid w:val="00ED7BA0"/>
    <w:rsid w:val="00EE0767"/>
    <w:rsid w:val="00EE19D9"/>
    <w:rsid w:val="00EE3D27"/>
    <w:rsid w:val="00EE7B1F"/>
    <w:rsid w:val="00EF5B58"/>
    <w:rsid w:val="00F111B8"/>
    <w:rsid w:val="00F2344B"/>
    <w:rsid w:val="00F37611"/>
    <w:rsid w:val="00F46C14"/>
    <w:rsid w:val="00F64700"/>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346"/>
  </w:style>
  <w:style w:type="paragraph" w:styleId="Ttulo1">
    <w:name w:val="heading 1"/>
    <w:basedOn w:val="Normal"/>
    <w:next w:val="Normal"/>
    <w:link w:val="Ttulo1Car"/>
    <w:qFormat/>
    <w:rsid w:val="009F0D1C"/>
    <w:pPr>
      <w:keepNext/>
      <w:numPr>
        <w:numId w:val="11"/>
      </w:numPr>
      <w:jc w:val="left"/>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E27C5C"/>
    <w:pPr>
      <w:keepNext/>
      <w:keepLines/>
      <w:numPr>
        <w:ilvl w:val="1"/>
        <w:numId w:val="11"/>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E27C5C"/>
    <w:pPr>
      <w:keepNext/>
      <w:keepLines/>
      <w:numPr>
        <w:ilvl w:val="2"/>
        <w:numId w:val="11"/>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E27C5C"/>
    <w:pPr>
      <w:keepNext/>
      <w:keepLines/>
      <w:numPr>
        <w:ilvl w:val="3"/>
        <w:numId w:val="11"/>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E27C5C"/>
    <w:pPr>
      <w:keepNext/>
      <w:keepLines/>
      <w:numPr>
        <w:ilvl w:val="4"/>
        <w:numId w:val="11"/>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E27C5C"/>
    <w:pPr>
      <w:keepNext/>
      <w:keepLines/>
      <w:numPr>
        <w:ilvl w:val="5"/>
        <w:numId w:val="11"/>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E27C5C"/>
    <w:pPr>
      <w:keepNext/>
      <w:keepLines/>
      <w:numPr>
        <w:ilvl w:val="6"/>
        <w:numId w:val="11"/>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E27C5C"/>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27C5C"/>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paragraph" w:styleId="Textoindependiente">
    <w:name w:val="Body Text"/>
    <w:basedOn w:val="Normal"/>
    <w:link w:val="TextoindependienteCar"/>
    <w:rsid w:val="00280408"/>
    <w:pPr>
      <w:spacing w:after="120"/>
      <w:jc w:val="left"/>
    </w:pPr>
    <w:rPr>
      <w:rFonts w:ascii="Century Gothic" w:eastAsia="Times New Roman" w:hAnsi="Century Gothic" w:cs="Times New Roman"/>
      <w:lang w:val="es-BO" w:eastAsia="es-ES"/>
    </w:rPr>
  </w:style>
  <w:style w:type="character" w:customStyle="1" w:styleId="TextoindependienteCar">
    <w:name w:val="Texto independiente Car"/>
    <w:basedOn w:val="Fuentedeprrafopredeter"/>
    <w:link w:val="Textoindependiente"/>
    <w:rsid w:val="00280408"/>
    <w:rPr>
      <w:rFonts w:ascii="Century Gothic" w:eastAsia="Times New Roman" w:hAnsi="Century Gothic" w:cs="Times New Roman"/>
      <w:lang w:val="es-BO" w:eastAsia="es-ES"/>
    </w:rPr>
  </w:style>
  <w:style w:type="character" w:customStyle="1" w:styleId="Ttulo2Car">
    <w:name w:val="Título 2 Car"/>
    <w:basedOn w:val="Fuentedeprrafopredeter"/>
    <w:link w:val="Ttulo2"/>
    <w:uiPriority w:val="9"/>
    <w:rsid w:val="00E27C5C"/>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E27C5C"/>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semiHidden/>
    <w:rsid w:val="00E27C5C"/>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semiHidden/>
    <w:rsid w:val="00E27C5C"/>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semiHidden/>
    <w:rsid w:val="00E27C5C"/>
    <w:rPr>
      <w:rFonts w:asciiTheme="majorHAnsi" w:eastAsiaTheme="majorEastAsia" w:hAnsiTheme="majorHAnsi" w:cstheme="majorBidi"/>
      <w:color w:val="243F60" w:themeColor="accent1" w:themeShade="7F"/>
    </w:rPr>
  </w:style>
  <w:style w:type="character" w:customStyle="1" w:styleId="Ttulo7Car">
    <w:name w:val="Título 7 Car"/>
    <w:basedOn w:val="Fuentedeprrafopredeter"/>
    <w:link w:val="Ttulo7"/>
    <w:uiPriority w:val="9"/>
    <w:semiHidden/>
    <w:rsid w:val="00E27C5C"/>
    <w:rPr>
      <w:rFonts w:asciiTheme="majorHAnsi" w:eastAsiaTheme="majorEastAsia" w:hAnsiTheme="majorHAnsi" w:cstheme="majorBidi"/>
      <w:i/>
      <w:iCs/>
      <w:color w:val="243F60" w:themeColor="accent1" w:themeShade="7F"/>
    </w:rPr>
  </w:style>
  <w:style w:type="character" w:customStyle="1" w:styleId="Ttulo8Car">
    <w:name w:val="Título 8 Car"/>
    <w:basedOn w:val="Fuentedeprrafopredeter"/>
    <w:link w:val="Ttulo8"/>
    <w:uiPriority w:val="9"/>
    <w:semiHidden/>
    <w:rsid w:val="00E27C5C"/>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27C5C"/>
    <w:rPr>
      <w:rFonts w:asciiTheme="majorHAnsi" w:eastAsiaTheme="majorEastAsia" w:hAnsiTheme="majorHAnsi" w:cstheme="majorBidi"/>
      <w:i/>
      <w:iCs/>
      <w:color w:val="272727" w:themeColor="text1" w:themeTint="D8"/>
      <w:sz w:val="21"/>
      <w:szCs w:val="21"/>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333013"/>
  </w:style>
  <w:style w:type="character" w:styleId="Mencinsinresolver">
    <w:name w:val="Unresolved Mention"/>
    <w:basedOn w:val="Fuentedeprrafopredeter"/>
    <w:uiPriority w:val="99"/>
    <w:semiHidden/>
    <w:unhideWhenUsed/>
    <w:rsid w:val="00117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csbp.com.bo/" TargetMode="External"/><Relationship Id="rId3" Type="http://schemas.openxmlformats.org/officeDocument/2006/relationships/settings" Target="settings.xml"/><Relationship Id="rId7" Type="http://schemas.openxmlformats.org/officeDocument/2006/relationships/hyperlink" Target="mailto:adquisicionescsbpcbba@csbp.com.b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dquisicionescsbpcbba@csbp.com.b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956</Words>
  <Characters>5264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ARIEL FERNANDO CHIPANA QUILO</cp:lastModifiedBy>
  <cp:revision>2</cp:revision>
  <cp:lastPrinted>2023-02-16T20:01:00Z</cp:lastPrinted>
  <dcterms:created xsi:type="dcterms:W3CDTF">2024-04-09T20:02:00Z</dcterms:created>
  <dcterms:modified xsi:type="dcterms:W3CDTF">2024-04-09T20:02:00Z</dcterms:modified>
</cp:coreProperties>
</file>