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BB7" w:rsidRDefault="00133BB7" w:rsidP="00133BB7">
      <w:pPr>
        <w:spacing w:after="120" w:line="240" w:lineRule="auto"/>
        <w:jc w:val="center"/>
      </w:pPr>
      <w:r w:rsidRPr="00133BB7">
        <w:rPr>
          <w:rFonts w:ascii="Arial" w:hAnsi="Arial" w:cs="Arial"/>
          <w:b/>
          <w:sz w:val="24"/>
        </w:rPr>
        <w:t>FORMULARIO DE PROPUESTA TECNICA</w:t>
      </w:r>
    </w:p>
    <w:tbl>
      <w:tblPr>
        <w:tblStyle w:val="Tablaconcuadrcula"/>
        <w:tblW w:w="10235" w:type="dxa"/>
        <w:tblInd w:w="-147" w:type="dxa"/>
        <w:tblLayout w:type="fixed"/>
        <w:tblLook w:val="04A0" w:firstRow="1" w:lastRow="0" w:firstColumn="1" w:lastColumn="0" w:noHBand="0" w:noVBand="1"/>
      </w:tblPr>
      <w:tblGrid>
        <w:gridCol w:w="6946"/>
        <w:gridCol w:w="3289"/>
      </w:tblGrid>
      <w:tr w:rsidR="00133BB7" w:rsidTr="001531B5">
        <w:trPr>
          <w:trHeight w:val="388"/>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rsidR="00133BB7" w:rsidRPr="007436F2" w:rsidRDefault="00133BB7" w:rsidP="00133BB7">
            <w:pPr>
              <w:spacing w:after="0" w:line="240" w:lineRule="auto"/>
              <w:rPr>
                <w:rFonts w:ascii="Arial" w:hAnsi="Arial" w:cs="Arial"/>
                <w:b/>
                <w:sz w:val="18"/>
                <w:szCs w:val="18"/>
              </w:rPr>
            </w:pPr>
            <w:r w:rsidRPr="007436F2">
              <w:rPr>
                <w:rFonts w:ascii="Arial" w:hAnsi="Arial" w:cs="Arial"/>
                <w:b/>
                <w:sz w:val="18"/>
                <w:szCs w:val="18"/>
              </w:rPr>
              <w:t>ESPECIFIC</w:t>
            </w:r>
            <w:r>
              <w:rPr>
                <w:rFonts w:ascii="Arial" w:hAnsi="Arial" w:cs="Arial"/>
                <w:b/>
                <w:sz w:val="18"/>
                <w:szCs w:val="18"/>
              </w:rPr>
              <w:t>ACIONES TECNICAS HABILITANTES (3</w:t>
            </w:r>
            <w:r w:rsidRPr="007436F2">
              <w:rPr>
                <w:rFonts w:ascii="Arial" w:hAnsi="Arial" w:cs="Arial"/>
                <w:b/>
                <w:sz w:val="18"/>
                <w:szCs w:val="18"/>
              </w:rPr>
              <w:t>0 puntos)</w:t>
            </w:r>
          </w:p>
        </w:tc>
        <w:tc>
          <w:tcPr>
            <w:tcW w:w="32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rsidR="00133BB7" w:rsidRDefault="00133BB7" w:rsidP="00133BB7">
            <w:pPr>
              <w:pStyle w:val="Prrafodelista"/>
              <w:spacing w:after="0" w:line="240" w:lineRule="auto"/>
              <w:ind w:left="0"/>
              <w:contextualSpacing w:val="0"/>
              <w:jc w:val="center"/>
              <w:rPr>
                <w:rFonts w:ascii="Arial" w:hAnsi="Arial" w:cs="Arial"/>
                <w:b/>
                <w:sz w:val="18"/>
                <w:szCs w:val="18"/>
              </w:rPr>
            </w:pPr>
            <w:r>
              <w:rPr>
                <w:rFonts w:ascii="Arial" w:hAnsi="Arial" w:cs="Arial"/>
                <w:b/>
                <w:sz w:val="18"/>
                <w:szCs w:val="18"/>
              </w:rPr>
              <w:t>Para ser llenado por el proponente el momento de presentar su “PROPUESTA” -</w:t>
            </w:r>
          </w:p>
          <w:p w:rsidR="00133BB7" w:rsidRDefault="00133BB7" w:rsidP="00133BB7">
            <w:pPr>
              <w:pStyle w:val="Prrafodelista"/>
              <w:spacing w:after="0" w:line="240" w:lineRule="auto"/>
              <w:ind w:left="0"/>
              <w:contextualSpacing w:val="0"/>
              <w:jc w:val="center"/>
              <w:rPr>
                <w:rFonts w:ascii="Arial" w:hAnsi="Arial" w:cs="Arial"/>
                <w:b/>
                <w:sz w:val="18"/>
                <w:szCs w:val="18"/>
              </w:rPr>
            </w:pPr>
            <w:r>
              <w:rPr>
                <w:rFonts w:ascii="Arial" w:hAnsi="Arial" w:cs="Arial"/>
                <w:b/>
                <w:sz w:val="18"/>
                <w:szCs w:val="18"/>
              </w:rPr>
              <w:t>CARACTERISTICA OFERTADA</w:t>
            </w:r>
          </w:p>
        </w:tc>
      </w:tr>
      <w:tr w:rsidR="00133BB7" w:rsidTr="001531B5">
        <w:trPr>
          <w:trHeight w:val="510"/>
        </w:trPr>
        <w:tc>
          <w:tcPr>
            <w:tcW w:w="69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rsidR="00133BB7" w:rsidRDefault="00133BB7" w:rsidP="00133BB7">
            <w:pPr>
              <w:pStyle w:val="Prrafodelista"/>
              <w:spacing w:after="0" w:line="240" w:lineRule="auto"/>
              <w:ind w:left="0"/>
              <w:contextualSpacing w:val="0"/>
              <w:jc w:val="both"/>
              <w:rPr>
                <w:rFonts w:ascii="Arial" w:hAnsi="Arial" w:cs="Arial"/>
                <w:b/>
                <w:sz w:val="18"/>
                <w:szCs w:val="18"/>
              </w:rPr>
            </w:pPr>
            <w:r w:rsidRPr="00632BD0">
              <w:rPr>
                <w:rFonts w:ascii="Arial" w:hAnsi="Arial" w:cs="Arial"/>
                <w:b/>
                <w:sz w:val="20"/>
                <w:szCs w:val="18"/>
                <w:u w:val="single"/>
              </w:rPr>
              <w:t>CRITERIO DE CALIFICACION</w:t>
            </w:r>
            <w:r w:rsidRPr="00632BD0">
              <w:rPr>
                <w:rFonts w:ascii="Arial" w:hAnsi="Arial" w:cs="Arial"/>
                <w:b/>
                <w:sz w:val="20"/>
                <w:szCs w:val="18"/>
              </w:rPr>
              <w:t xml:space="preserve">: </w:t>
            </w:r>
            <w:r>
              <w:rPr>
                <w:rFonts w:ascii="Arial" w:hAnsi="Arial" w:cs="Arial"/>
                <w:sz w:val="20"/>
                <w:szCs w:val="18"/>
              </w:rPr>
              <w:t>S</w:t>
            </w:r>
            <w:r w:rsidRPr="00632BD0">
              <w:rPr>
                <w:rFonts w:ascii="Arial" w:hAnsi="Arial" w:cs="Arial"/>
                <w:sz w:val="20"/>
                <w:szCs w:val="18"/>
              </w:rPr>
              <w:t>e asignará directamente 30 puntos si cumplen al 100% con todos los requerimientos descritos a continuación, en caso de no cumplir con uno o más requerimientos se asignará directamente 0 puntos y se inhabilitará la propuesta.</w:t>
            </w:r>
          </w:p>
        </w:tc>
        <w:tc>
          <w:tcPr>
            <w:tcW w:w="32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BB7" w:rsidRDefault="00133BB7" w:rsidP="00133BB7">
            <w:pPr>
              <w:spacing w:after="0" w:line="240" w:lineRule="auto"/>
              <w:rPr>
                <w:rFonts w:ascii="Arial" w:hAnsi="Arial" w:cs="Arial"/>
                <w:b/>
                <w:sz w:val="18"/>
                <w:szCs w:val="18"/>
              </w:rPr>
            </w:pPr>
          </w:p>
        </w:tc>
      </w:tr>
      <w:tr w:rsidR="00133BB7" w:rsidTr="001531B5">
        <w:trPr>
          <w:trHeight w:val="509"/>
        </w:trPr>
        <w:tc>
          <w:tcPr>
            <w:tcW w:w="69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BB7" w:rsidRDefault="00133BB7" w:rsidP="00133BB7">
            <w:pPr>
              <w:spacing w:after="80" w:line="240" w:lineRule="auto"/>
              <w:rPr>
                <w:rFonts w:ascii="Arial" w:hAnsi="Arial" w:cs="Arial"/>
                <w:b/>
                <w:sz w:val="18"/>
                <w:szCs w:val="18"/>
              </w:rPr>
            </w:pPr>
          </w:p>
        </w:tc>
        <w:tc>
          <w:tcPr>
            <w:tcW w:w="32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BB7" w:rsidRDefault="00133BB7" w:rsidP="00133BB7">
            <w:pPr>
              <w:spacing w:after="80" w:line="240" w:lineRule="auto"/>
              <w:rPr>
                <w:rFonts w:ascii="Arial" w:hAnsi="Arial" w:cs="Arial"/>
                <w:b/>
                <w:sz w:val="18"/>
                <w:szCs w:val="18"/>
              </w:rPr>
            </w:pPr>
          </w:p>
        </w:tc>
      </w:tr>
      <w:tr w:rsidR="00133BB7" w:rsidTr="001531B5">
        <w:trPr>
          <w:trHeight w:val="183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BB7" w:rsidRPr="00105A1B" w:rsidRDefault="00133BB7" w:rsidP="00133BB7">
            <w:pPr>
              <w:pStyle w:val="Textoindependiente"/>
              <w:numPr>
                <w:ilvl w:val="1"/>
                <w:numId w:val="1"/>
              </w:numPr>
              <w:spacing w:after="80"/>
              <w:ind w:left="318"/>
              <w:jc w:val="both"/>
              <w:rPr>
                <w:rFonts w:ascii="Arial" w:hAnsi="Arial" w:cs="Arial"/>
                <w:b/>
                <w:bCs/>
                <w:sz w:val="18"/>
                <w:szCs w:val="18"/>
                <w:u w:val="single"/>
              </w:rPr>
            </w:pPr>
            <w:r w:rsidRPr="00105A1B">
              <w:rPr>
                <w:rFonts w:ascii="Arial" w:hAnsi="Arial" w:cs="Arial"/>
                <w:b/>
                <w:bCs/>
                <w:sz w:val="18"/>
                <w:szCs w:val="18"/>
                <w:u w:val="single"/>
              </w:rPr>
              <w:t xml:space="preserve">Lista de Medicamentos e Insumos Médicos: </w:t>
            </w:r>
          </w:p>
          <w:p w:rsidR="00133BB7" w:rsidRPr="00105A1B" w:rsidRDefault="00133BB7" w:rsidP="00133BB7">
            <w:pPr>
              <w:pStyle w:val="Lista"/>
              <w:tabs>
                <w:tab w:val="left" w:pos="323"/>
              </w:tabs>
              <w:spacing w:after="80" w:line="240" w:lineRule="auto"/>
              <w:ind w:left="323" w:firstLine="0"/>
              <w:contextualSpacing w:val="0"/>
              <w:jc w:val="both"/>
              <w:rPr>
                <w:rFonts w:ascii="Arial" w:eastAsia="Times New Roman" w:hAnsi="Arial" w:cs="Arial"/>
                <w:bCs/>
                <w:sz w:val="18"/>
                <w:szCs w:val="18"/>
                <w:lang w:eastAsia="es-ES"/>
              </w:rPr>
            </w:pPr>
            <w:r w:rsidRPr="00105A1B">
              <w:rPr>
                <w:rFonts w:ascii="Arial" w:eastAsia="Times New Roman" w:hAnsi="Arial" w:cs="Arial"/>
                <w:bCs/>
                <w:sz w:val="18"/>
                <w:szCs w:val="18"/>
                <w:lang w:eastAsia="es-ES"/>
              </w:rPr>
              <w:t>En aplicación a Política Nacional del Medicamento, la farmacia proponente debe contar con una Lista de Medicamentos Esenciales para todas las especialidades y en cantidad suficiente.</w:t>
            </w:r>
          </w:p>
          <w:p w:rsidR="00133BB7" w:rsidRPr="00105A1B" w:rsidRDefault="00133BB7" w:rsidP="00133BB7">
            <w:pPr>
              <w:pStyle w:val="Lista"/>
              <w:tabs>
                <w:tab w:val="left" w:pos="323"/>
              </w:tabs>
              <w:spacing w:after="80" w:line="240" w:lineRule="auto"/>
              <w:ind w:left="323" w:firstLine="0"/>
              <w:contextualSpacing w:val="0"/>
              <w:jc w:val="both"/>
              <w:rPr>
                <w:rFonts w:ascii="Arial" w:eastAsia="Times New Roman" w:hAnsi="Arial" w:cs="Arial"/>
                <w:bCs/>
                <w:sz w:val="18"/>
                <w:szCs w:val="18"/>
                <w:lang w:eastAsia="es-ES"/>
              </w:rPr>
            </w:pPr>
            <w:r w:rsidRPr="00105A1B">
              <w:rPr>
                <w:rFonts w:ascii="Arial" w:eastAsia="Times New Roman" w:hAnsi="Arial" w:cs="Arial"/>
                <w:bCs/>
                <w:sz w:val="18"/>
                <w:szCs w:val="18"/>
                <w:lang w:eastAsia="es-ES"/>
              </w:rPr>
              <w:t>Lista de medicamentos NO esenciales para diferentes especialidades y turno farmacéutico.</w:t>
            </w:r>
          </w:p>
          <w:p w:rsidR="00133BB7" w:rsidRPr="00105A1B" w:rsidRDefault="00133BB7" w:rsidP="00133BB7">
            <w:pPr>
              <w:pStyle w:val="Lista"/>
              <w:tabs>
                <w:tab w:val="left" w:pos="323"/>
              </w:tabs>
              <w:spacing w:after="80" w:line="240" w:lineRule="auto"/>
              <w:ind w:left="323" w:firstLine="0"/>
              <w:contextualSpacing w:val="0"/>
              <w:jc w:val="both"/>
              <w:rPr>
                <w:rFonts w:ascii="Arial" w:eastAsia="Times New Roman" w:hAnsi="Arial" w:cs="Arial"/>
                <w:bCs/>
                <w:sz w:val="18"/>
                <w:szCs w:val="18"/>
                <w:lang w:eastAsia="es-ES"/>
              </w:rPr>
            </w:pPr>
            <w:r w:rsidRPr="00105A1B">
              <w:rPr>
                <w:rFonts w:ascii="Arial" w:eastAsia="Times New Roman" w:hAnsi="Arial" w:cs="Arial"/>
                <w:bCs/>
                <w:sz w:val="18"/>
                <w:szCs w:val="18"/>
                <w:lang w:eastAsia="es-ES"/>
              </w:rPr>
              <w:t>La calidad de los medicamentos será verificada por muestreo a través de los Certificados de Control de Calidad del lote entregado.</w:t>
            </w:r>
          </w:p>
          <w:p w:rsidR="00133BB7" w:rsidRPr="00133BB7" w:rsidRDefault="00133BB7" w:rsidP="00133BB7">
            <w:pPr>
              <w:pStyle w:val="Lista"/>
              <w:tabs>
                <w:tab w:val="left" w:pos="323"/>
              </w:tabs>
              <w:spacing w:after="80" w:line="240" w:lineRule="auto"/>
              <w:ind w:left="323" w:firstLine="0"/>
              <w:contextualSpacing w:val="0"/>
              <w:jc w:val="both"/>
              <w:rPr>
                <w:rFonts w:ascii="Arial" w:eastAsia="Times New Roman" w:hAnsi="Arial" w:cs="Arial"/>
                <w:bCs/>
                <w:sz w:val="18"/>
                <w:szCs w:val="18"/>
                <w:lang w:eastAsia="es-ES"/>
              </w:rPr>
            </w:pPr>
            <w:r w:rsidRPr="00133BB7">
              <w:rPr>
                <w:rFonts w:ascii="Arial" w:eastAsia="Times New Roman" w:hAnsi="Arial" w:cs="Arial"/>
                <w:bCs/>
                <w:sz w:val="18"/>
                <w:szCs w:val="18"/>
                <w:lang w:eastAsia="es-ES"/>
              </w:rPr>
              <w:t xml:space="preserve">Insumos Médicos a requerimiento. </w:t>
            </w:r>
          </w:p>
          <w:p w:rsidR="00133BB7" w:rsidRPr="00105A1B" w:rsidRDefault="00133BB7" w:rsidP="00133BB7">
            <w:pPr>
              <w:pStyle w:val="Lista"/>
              <w:tabs>
                <w:tab w:val="left" w:pos="323"/>
              </w:tabs>
              <w:spacing w:after="80" w:line="240" w:lineRule="auto"/>
              <w:ind w:left="323" w:firstLine="0"/>
              <w:contextualSpacing w:val="0"/>
              <w:jc w:val="both"/>
              <w:rPr>
                <w:rFonts w:ascii="Arial" w:eastAsia="Times New Roman" w:hAnsi="Arial" w:cs="Arial"/>
                <w:bCs/>
                <w:sz w:val="18"/>
                <w:szCs w:val="18"/>
                <w:lang w:eastAsia="es-ES"/>
              </w:rPr>
            </w:pPr>
            <w:r w:rsidRPr="00105A1B">
              <w:rPr>
                <w:rFonts w:ascii="Arial" w:eastAsia="Times New Roman" w:hAnsi="Arial" w:cs="Arial"/>
                <w:bCs/>
                <w:sz w:val="18"/>
                <w:szCs w:val="18"/>
                <w:lang w:eastAsia="es-ES"/>
              </w:rPr>
              <w:t>Los medicamentos e insumos médicos entregados a la C.S.B.P. deben ser adquiridos de empresas farmacéuticas legalmente establecidas, no así de otras farmacias.</w:t>
            </w:r>
          </w:p>
          <w:p w:rsidR="00133BB7" w:rsidRPr="00105A1B" w:rsidRDefault="00133BB7" w:rsidP="00133BB7">
            <w:pPr>
              <w:pStyle w:val="Lista"/>
              <w:tabs>
                <w:tab w:val="left" w:pos="323"/>
              </w:tabs>
              <w:spacing w:after="80" w:line="240" w:lineRule="auto"/>
              <w:ind w:left="323" w:firstLine="0"/>
              <w:contextualSpacing w:val="0"/>
              <w:jc w:val="both"/>
              <w:rPr>
                <w:rFonts w:ascii="Arial" w:eastAsia="Times New Roman" w:hAnsi="Arial" w:cs="Arial"/>
                <w:bCs/>
                <w:sz w:val="18"/>
                <w:szCs w:val="18"/>
                <w:lang w:eastAsia="es-ES"/>
              </w:rPr>
            </w:pPr>
            <w:r w:rsidRPr="00105A1B">
              <w:rPr>
                <w:rFonts w:ascii="Arial" w:eastAsia="Times New Roman" w:hAnsi="Arial" w:cs="Arial"/>
                <w:bCs/>
                <w:sz w:val="18"/>
                <w:szCs w:val="18"/>
                <w:lang w:eastAsia="es-ES"/>
              </w:rPr>
              <w:t>La existencia de estas listas será verificada por la CSBP, cualquier momento mientras dure el contrato.</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Prrafodelista"/>
              <w:spacing w:after="80" w:line="240" w:lineRule="auto"/>
              <w:ind w:left="0"/>
              <w:contextualSpacing w:val="0"/>
              <w:rPr>
                <w:rFonts w:ascii="Arial" w:hAnsi="Arial" w:cs="Arial"/>
                <w:sz w:val="18"/>
                <w:szCs w:val="18"/>
              </w:rPr>
            </w:pPr>
          </w:p>
        </w:tc>
      </w:tr>
      <w:tr w:rsidR="00133BB7" w:rsidTr="001531B5">
        <w:trPr>
          <w:trHeight w:val="826"/>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Textoindependiente"/>
              <w:numPr>
                <w:ilvl w:val="1"/>
                <w:numId w:val="1"/>
              </w:numPr>
              <w:spacing w:after="80"/>
              <w:ind w:left="318"/>
              <w:jc w:val="both"/>
              <w:rPr>
                <w:rFonts w:ascii="Arial" w:hAnsi="Arial" w:cs="Arial"/>
                <w:b/>
                <w:bCs/>
                <w:sz w:val="18"/>
                <w:szCs w:val="18"/>
                <w:u w:val="single"/>
              </w:rPr>
            </w:pPr>
            <w:r w:rsidRPr="00105A1B">
              <w:rPr>
                <w:rFonts w:ascii="Arial" w:hAnsi="Arial" w:cs="Arial"/>
                <w:b/>
                <w:bCs/>
                <w:sz w:val="18"/>
                <w:szCs w:val="18"/>
                <w:u w:val="single"/>
              </w:rPr>
              <w:t>Horarios de atención designados para la atención de pacientes</w:t>
            </w:r>
            <w:r>
              <w:rPr>
                <w:rFonts w:ascii="Arial" w:hAnsi="Arial" w:cs="Arial"/>
                <w:b/>
                <w:bCs/>
                <w:sz w:val="18"/>
                <w:szCs w:val="18"/>
                <w:u w:val="single"/>
              </w:rPr>
              <w:t>:</w:t>
            </w:r>
          </w:p>
          <w:p w:rsidR="00133BB7" w:rsidRPr="00105A1B" w:rsidRDefault="00133BB7" w:rsidP="00133BB7">
            <w:pPr>
              <w:pStyle w:val="Textoindependiente"/>
              <w:spacing w:after="80"/>
              <w:ind w:left="347"/>
              <w:jc w:val="both"/>
              <w:rPr>
                <w:rFonts w:ascii="Arial" w:hAnsi="Arial" w:cs="Arial"/>
                <w:bCs/>
                <w:sz w:val="18"/>
                <w:szCs w:val="18"/>
              </w:rPr>
            </w:pPr>
            <w:r w:rsidRPr="00105A1B">
              <w:rPr>
                <w:rFonts w:ascii="Arial" w:hAnsi="Arial" w:cs="Arial"/>
                <w:bCs/>
                <w:sz w:val="18"/>
                <w:szCs w:val="18"/>
              </w:rPr>
              <w:t>El horario referencial requerido por la CSBP para la atención de nuestros asegurados es el siguiente:</w:t>
            </w:r>
          </w:p>
          <w:p w:rsidR="00133BB7" w:rsidRPr="00105A1B" w:rsidRDefault="00133BB7" w:rsidP="00133BB7">
            <w:pPr>
              <w:pStyle w:val="Textoindependiente"/>
              <w:spacing w:after="80"/>
              <w:ind w:left="347"/>
              <w:jc w:val="both"/>
              <w:rPr>
                <w:rFonts w:ascii="Arial" w:hAnsi="Arial" w:cs="Arial"/>
                <w:bCs/>
                <w:sz w:val="18"/>
                <w:szCs w:val="18"/>
              </w:rPr>
            </w:pPr>
            <w:r w:rsidRPr="00105A1B">
              <w:rPr>
                <w:rFonts w:ascii="Arial" w:hAnsi="Arial" w:cs="Arial"/>
                <w:bCs/>
                <w:sz w:val="18"/>
                <w:szCs w:val="18"/>
              </w:rPr>
              <w:t xml:space="preserve">De lunes </w:t>
            </w:r>
            <w:r>
              <w:rPr>
                <w:rFonts w:ascii="Arial" w:hAnsi="Arial" w:cs="Arial"/>
                <w:bCs/>
                <w:sz w:val="18"/>
                <w:szCs w:val="18"/>
              </w:rPr>
              <w:t xml:space="preserve">a Domingo: </w:t>
            </w:r>
            <w:r w:rsidRPr="00105A1B">
              <w:rPr>
                <w:rFonts w:ascii="Arial" w:hAnsi="Arial" w:cs="Arial"/>
                <w:bCs/>
                <w:sz w:val="18"/>
                <w:szCs w:val="18"/>
              </w:rPr>
              <w:t>De 8:00 a 22:00</w:t>
            </w:r>
          </w:p>
          <w:p w:rsidR="00133BB7" w:rsidRDefault="00133BB7" w:rsidP="00133BB7">
            <w:pPr>
              <w:pStyle w:val="Textoindependiente"/>
              <w:spacing w:after="80"/>
              <w:ind w:left="347"/>
              <w:jc w:val="both"/>
              <w:rPr>
                <w:rFonts w:ascii="Arial" w:hAnsi="Arial" w:cs="Arial"/>
                <w:bCs/>
                <w:sz w:val="18"/>
                <w:szCs w:val="18"/>
              </w:rPr>
            </w:pPr>
            <w:r w:rsidRPr="00105A1B">
              <w:rPr>
                <w:rFonts w:ascii="Arial" w:hAnsi="Arial" w:cs="Arial"/>
                <w:b/>
                <w:bCs/>
                <w:sz w:val="18"/>
                <w:szCs w:val="18"/>
                <w:u w:val="single"/>
              </w:rPr>
              <w:t>Nota:</w:t>
            </w:r>
            <w:r w:rsidRPr="00133BB7">
              <w:rPr>
                <w:rFonts w:ascii="Arial" w:hAnsi="Arial" w:cs="Arial"/>
                <w:b/>
                <w:bCs/>
                <w:sz w:val="18"/>
                <w:szCs w:val="18"/>
              </w:rPr>
              <w:t xml:space="preserve"> </w:t>
            </w:r>
            <w:r w:rsidRPr="00105A1B">
              <w:rPr>
                <w:rFonts w:ascii="Arial" w:hAnsi="Arial" w:cs="Arial"/>
                <w:bCs/>
                <w:sz w:val="18"/>
                <w:szCs w:val="18"/>
              </w:rPr>
              <w:t>Los horarios descritos son referenciales y no limitativos, pudiendo el proponente ampliar o modificar los mismos en su oferta</w:t>
            </w:r>
          </w:p>
          <w:p w:rsidR="00133BB7" w:rsidRPr="00105A1B" w:rsidRDefault="00133BB7" w:rsidP="00133BB7">
            <w:pPr>
              <w:pStyle w:val="Textoindependiente"/>
              <w:spacing w:after="80"/>
              <w:ind w:left="347"/>
              <w:jc w:val="both"/>
              <w:rPr>
                <w:rFonts w:ascii="Arial" w:hAnsi="Arial" w:cs="Arial"/>
                <w:bCs/>
                <w:sz w:val="18"/>
                <w:szCs w:val="18"/>
                <w:lang w:val="es-ES"/>
              </w:rPr>
            </w:pPr>
            <w:r w:rsidRPr="00105A1B">
              <w:rPr>
                <w:rFonts w:ascii="Arial" w:hAnsi="Arial" w:cs="Arial"/>
                <w:b/>
                <w:bCs/>
                <w:sz w:val="18"/>
                <w:szCs w:val="18"/>
                <w:u w:val="single"/>
                <w:lang w:val="es-ES"/>
              </w:rPr>
              <w:t>Atención de emergencia:</w:t>
            </w:r>
            <w:r w:rsidRPr="00105A1B">
              <w:rPr>
                <w:rFonts w:ascii="Arial" w:hAnsi="Arial" w:cs="Arial"/>
                <w:bCs/>
                <w:sz w:val="18"/>
                <w:szCs w:val="18"/>
                <w:lang w:val="es-ES"/>
              </w:rPr>
              <w:t xml:space="preserve"> En caso de emergencias, la farmacia particular deberá brindar atención las 24 horas del día, incluyendo sábados, domingos, feriados, paros cívicos, etc. sin costo adicional.</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Prrafodelista"/>
              <w:spacing w:after="80" w:line="240" w:lineRule="auto"/>
              <w:ind w:left="0"/>
              <w:contextualSpacing w:val="0"/>
              <w:rPr>
                <w:rFonts w:ascii="Arial" w:hAnsi="Arial" w:cs="Arial"/>
                <w:sz w:val="18"/>
                <w:szCs w:val="18"/>
              </w:rPr>
            </w:pPr>
          </w:p>
        </w:tc>
      </w:tr>
      <w:tr w:rsidR="00133BB7" w:rsidTr="001531B5">
        <w:trPr>
          <w:trHeight w:val="117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BB7" w:rsidRPr="00105A1B" w:rsidRDefault="00133BB7" w:rsidP="00133BB7">
            <w:pPr>
              <w:pStyle w:val="Textoindependiente"/>
              <w:numPr>
                <w:ilvl w:val="1"/>
                <w:numId w:val="1"/>
              </w:numPr>
              <w:spacing w:after="80"/>
              <w:ind w:left="318"/>
              <w:jc w:val="both"/>
              <w:rPr>
                <w:rFonts w:ascii="Arial" w:hAnsi="Arial" w:cs="Arial"/>
                <w:b/>
                <w:bCs/>
                <w:sz w:val="18"/>
                <w:szCs w:val="18"/>
                <w:u w:val="single"/>
              </w:rPr>
            </w:pPr>
            <w:r w:rsidRPr="00105A1B">
              <w:rPr>
                <w:rFonts w:ascii="Arial" w:hAnsi="Arial" w:cs="Arial"/>
                <w:b/>
                <w:bCs/>
                <w:sz w:val="18"/>
                <w:szCs w:val="18"/>
                <w:u w:val="single"/>
              </w:rPr>
              <w:t>Provisión de materiales e insumos:</w:t>
            </w:r>
          </w:p>
          <w:p w:rsidR="00133BB7" w:rsidRPr="00105A1B" w:rsidRDefault="00133BB7" w:rsidP="00133BB7">
            <w:pPr>
              <w:pStyle w:val="Textoindependiente"/>
              <w:spacing w:after="80"/>
              <w:ind w:left="346"/>
              <w:jc w:val="both"/>
              <w:rPr>
                <w:rFonts w:ascii="Arial" w:hAnsi="Arial" w:cs="Arial"/>
                <w:b/>
                <w:sz w:val="18"/>
                <w:szCs w:val="18"/>
                <w:lang w:val="es-ES"/>
              </w:rPr>
            </w:pPr>
            <w:r w:rsidRPr="00105A1B">
              <w:rPr>
                <w:rFonts w:ascii="Arial" w:hAnsi="Arial" w:cs="Arial"/>
                <w:bCs/>
                <w:sz w:val="18"/>
                <w:szCs w:val="18"/>
              </w:rPr>
              <w:t>El centro contratado, por cuenta propia deberá proveer para la prestación del servicio, todos los materiales e insumos necesarios para brindar una atención de calidad a nuestros asegurados. (Ej. Bolsas de papel ò plásticas y sobres de papel para la dispensación de medicamentos, etc.)</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Prrafodelista"/>
              <w:spacing w:after="80" w:line="240" w:lineRule="auto"/>
              <w:ind w:left="0"/>
              <w:contextualSpacing w:val="0"/>
              <w:rPr>
                <w:rFonts w:ascii="Arial" w:hAnsi="Arial" w:cs="Arial"/>
                <w:sz w:val="18"/>
                <w:szCs w:val="18"/>
              </w:rPr>
            </w:pPr>
          </w:p>
        </w:tc>
      </w:tr>
      <w:tr w:rsidR="00133BB7" w:rsidTr="001531B5">
        <w:trPr>
          <w:trHeight w:val="85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Pr="00105A1B" w:rsidRDefault="00133BB7" w:rsidP="00133BB7">
            <w:pPr>
              <w:pStyle w:val="Textoindependiente"/>
              <w:numPr>
                <w:ilvl w:val="1"/>
                <w:numId w:val="1"/>
              </w:numPr>
              <w:spacing w:after="80"/>
              <w:ind w:left="318"/>
              <w:jc w:val="both"/>
              <w:rPr>
                <w:rFonts w:ascii="Arial" w:hAnsi="Arial" w:cs="Arial"/>
                <w:b/>
                <w:bCs/>
                <w:sz w:val="18"/>
                <w:szCs w:val="18"/>
                <w:u w:val="single"/>
              </w:rPr>
            </w:pPr>
            <w:r w:rsidRPr="00105A1B">
              <w:rPr>
                <w:rFonts w:ascii="Arial" w:hAnsi="Arial" w:cs="Arial"/>
                <w:b/>
                <w:bCs/>
                <w:sz w:val="18"/>
                <w:szCs w:val="18"/>
                <w:u w:val="single"/>
              </w:rPr>
              <w:t>Personal de trabajo:</w:t>
            </w:r>
          </w:p>
          <w:p w:rsidR="00133BB7" w:rsidRPr="00105A1B" w:rsidRDefault="00133BB7" w:rsidP="00133BB7">
            <w:pPr>
              <w:pStyle w:val="Textoindependiente"/>
              <w:spacing w:after="80"/>
              <w:ind w:left="346"/>
              <w:jc w:val="both"/>
              <w:rPr>
                <w:rFonts w:ascii="Arial" w:hAnsi="Arial" w:cs="Arial"/>
                <w:bCs/>
                <w:sz w:val="18"/>
                <w:szCs w:val="18"/>
              </w:rPr>
            </w:pPr>
            <w:r w:rsidRPr="00105A1B">
              <w:rPr>
                <w:rFonts w:ascii="Arial" w:hAnsi="Arial" w:cs="Arial"/>
                <w:bCs/>
                <w:sz w:val="18"/>
                <w:szCs w:val="18"/>
              </w:rPr>
              <w:t>El centro contratado deberá contar mínimamente con el siguiente personal:</w:t>
            </w:r>
          </w:p>
          <w:p w:rsidR="00133BB7" w:rsidRPr="00105A1B" w:rsidRDefault="00133BB7" w:rsidP="00133BB7">
            <w:pPr>
              <w:pStyle w:val="Textoindependiente"/>
              <w:spacing w:after="80"/>
              <w:ind w:left="346"/>
              <w:jc w:val="both"/>
              <w:rPr>
                <w:rFonts w:ascii="Arial" w:hAnsi="Arial" w:cs="Arial"/>
                <w:bCs/>
                <w:sz w:val="18"/>
                <w:szCs w:val="18"/>
              </w:rPr>
            </w:pPr>
            <w:r w:rsidRPr="00105A1B">
              <w:rPr>
                <w:rFonts w:ascii="Arial" w:hAnsi="Arial" w:cs="Arial"/>
                <w:bCs/>
                <w:sz w:val="18"/>
                <w:szCs w:val="18"/>
              </w:rPr>
              <w:t>Farmacéuticos, Bioquímico farmacéuticos o Químico Farmacéuticos debidamente acreditados, respaldando su formación académica y experiencia laboral con los documentos correspondientes. Durante todo el horario de atención debe contar con un Regente Farmacéutico por turno.</w:t>
            </w:r>
          </w:p>
          <w:p w:rsidR="00133BB7" w:rsidRPr="00105A1B" w:rsidRDefault="00133BB7" w:rsidP="00133BB7">
            <w:pPr>
              <w:pStyle w:val="Textoindependiente"/>
              <w:spacing w:after="80"/>
              <w:ind w:left="346"/>
              <w:jc w:val="both"/>
              <w:rPr>
                <w:rFonts w:ascii="Arial" w:hAnsi="Arial" w:cs="Arial"/>
                <w:bCs/>
                <w:sz w:val="18"/>
                <w:szCs w:val="18"/>
              </w:rPr>
            </w:pPr>
            <w:r w:rsidRPr="00105A1B">
              <w:rPr>
                <w:rFonts w:ascii="Arial" w:hAnsi="Arial" w:cs="Arial"/>
                <w:bCs/>
                <w:sz w:val="18"/>
                <w:szCs w:val="18"/>
              </w:rPr>
              <w:t xml:space="preserve">Personal administrativo de apoyo, capacitado y supervisado por el profesional farmacéutico en las actividades que se le asigne, (traslado de medicamentos a la CSBP Policonsultorio – Clínica Contratada, en caso de que sean requeridos a la farmacia particular). </w:t>
            </w:r>
          </w:p>
          <w:p w:rsidR="00133BB7" w:rsidRPr="00105A1B" w:rsidRDefault="00133BB7" w:rsidP="00133BB7">
            <w:pPr>
              <w:pStyle w:val="Textoindependiente"/>
              <w:spacing w:after="80"/>
              <w:ind w:left="346"/>
              <w:jc w:val="both"/>
              <w:rPr>
                <w:rFonts w:ascii="Arial" w:hAnsi="Arial" w:cs="Arial"/>
                <w:bCs/>
                <w:sz w:val="18"/>
                <w:szCs w:val="18"/>
              </w:rPr>
            </w:pPr>
            <w:r w:rsidRPr="00105A1B">
              <w:rPr>
                <w:rFonts w:ascii="Arial" w:hAnsi="Arial" w:cs="Arial"/>
                <w:bCs/>
                <w:sz w:val="18"/>
                <w:szCs w:val="18"/>
              </w:rPr>
              <w:t xml:space="preserve">Es recomendable, que el personal de farmacia esté capacitado en: atención al cliente y buenas relaciones humanas. </w:t>
            </w:r>
          </w:p>
          <w:p w:rsidR="00133BB7" w:rsidRPr="00105A1B" w:rsidRDefault="00133BB7" w:rsidP="00133BB7">
            <w:pPr>
              <w:pStyle w:val="Textoindependiente"/>
              <w:spacing w:after="80"/>
              <w:ind w:left="346"/>
              <w:jc w:val="both"/>
              <w:rPr>
                <w:rFonts w:ascii="Arial" w:hAnsi="Arial" w:cs="Arial"/>
                <w:sz w:val="18"/>
                <w:szCs w:val="18"/>
                <w:lang w:val="es-ES"/>
              </w:rPr>
            </w:pPr>
            <w:r w:rsidRPr="00105A1B">
              <w:rPr>
                <w:rFonts w:ascii="Arial" w:hAnsi="Arial" w:cs="Arial"/>
                <w:bCs/>
                <w:sz w:val="18"/>
                <w:szCs w:val="18"/>
              </w:rPr>
              <w:t xml:space="preserve">Para una correcta evaluación técnica de este requerimiento, el oferente debe presentar por lo menos la </w:t>
            </w:r>
            <w:r w:rsidRPr="00133BB7">
              <w:rPr>
                <w:rFonts w:ascii="Arial" w:hAnsi="Arial" w:cs="Arial"/>
                <w:b/>
                <w:bCs/>
                <w:sz w:val="18"/>
                <w:szCs w:val="18"/>
              </w:rPr>
              <w:t>“</w:t>
            </w:r>
            <w:r w:rsidRPr="00105A1B">
              <w:rPr>
                <w:rFonts w:ascii="Arial" w:hAnsi="Arial" w:cs="Arial"/>
                <w:b/>
                <w:bCs/>
                <w:sz w:val="18"/>
                <w:szCs w:val="18"/>
                <w:u w:val="single"/>
              </w:rPr>
              <w:t>hoja de Vida</w:t>
            </w:r>
            <w:r w:rsidRPr="00105A1B">
              <w:rPr>
                <w:rFonts w:ascii="Arial" w:hAnsi="Arial" w:cs="Arial"/>
                <w:bCs/>
                <w:sz w:val="18"/>
                <w:szCs w:val="18"/>
              </w:rPr>
              <w:t>” de  los profesionales citados.</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Prrafodelista"/>
              <w:spacing w:after="80" w:line="240" w:lineRule="auto"/>
              <w:ind w:left="0"/>
              <w:contextualSpacing w:val="0"/>
              <w:rPr>
                <w:rFonts w:ascii="Arial" w:hAnsi="Arial" w:cs="Arial"/>
                <w:sz w:val="18"/>
                <w:szCs w:val="18"/>
              </w:rPr>
            </w:pPr>
          </w:p>
        </w:tc>
      </w:tr>
      <w:tr w:rsidR="00133BB7" w:rsidTr="001531B5">
        <w:trPr>
          <w:trHeight w:val="415"/>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BB7" w:rsidRPr="00E04CB5" w:rsidRDefault="00133BB7" w:rsidP="00133BB7">
            <w:pPr>
              <w:pStyle w:val="Textoindependiente"/>
              <w:numPr>
                <w:ilvl w:val="1"/>
                <w:numId w:val="1"/>
              </w:numPr>
              <w:spacing w:after="80"/>
              <w:ind w:left="346"/>
              <w:jc w:val="both"/>
              <w:rPr>
                <w:rFonts w:ascii="Arial" w:hAnsi="Arial" w:cs="Arial"/>
                <w:b/>
                <w:bCs/>
                <w:sz w:val="18"/>
                <w:szCs w:val="18"/>
                <w:u w:val="single"/>
              </w:rPr>
            </w:pPr>
            <w:r w:rsidRPr="00E04CB5">
              <w:rPr>
                <w:rFonts w:ascii="Arial" w:hAnsi="Arial" w:cs="Arial"/>
                <w:b/>
                <w:bCs/>
                <w:sz w:val="18"/>
                <w:szCs w:val="18"/>
                <w:u w:val="single"/>
              </w:rPr>
              <w:t xml:space="preserve">Documentación: </w:t>
            </w:r>
          </w:p>
          <w:p w:rsidR="00133BB7" w:rsidRPr="00105A1B" w:rsidRDefault="00133BB7" w:rsidP="00133BB7">
            <w:pPr>
              <w:pStyle w:val="Textoindependiente"/>
              <w:numPr>
                <w:ilvl w:val="1"/>
                <w:numId w:val="4"/>
              </w:numPr>
              <w:spacing w:after="80"/>
              <w:ind w:left="601" w:hanging="284"/>
              <w:jc w:val="both"/>
              <w:rPr>
                <w:rFonts w:ascii="Arial" w:hAnsi="Arial" w:cs="Arial"/>
                <w:bCs/>
                <w:sz w:val="18"/>
                <w:szCs w:val="18"/>
              </w:rPr>
            </w:pPr>
            <w:r w:rsidRPr="00105A1B">
              <w:rPr>
                <w:rFonts w:ascii="Arial" w:hAnsi="Arial" w:cs="Arial"/>
                <w:bCs/>
                <w:sz w:val="18"/>
                <w:szCs w:val="18"/>
              </w:rPr>
              <w:t>Libro de Control de estupefacientes y psicotrópicos donde se registra la dispensación de medicamentos controlados, como establece la norma administrativa de Psicotrópicos y Estupefacientes.</w:t>
            </w:r>
          </w:p>
          <w:p w:rsidR="00133BB7" w:rsidRPr="00105A1B" w:rsidRDefault="00133BB7" w:rsidP="00133BB7">
            <w:pPr>
              <w:pStyle w:val="Textoindependiente"/>
              <w:numPr>
                <w:ilvl w:val="1"/>
                <w:numId w:val="4"/>
              </w:numPr>
              <w:spacing w:after="80"/>
              <w:ind w:left="601" w:hanging="284"/>
              <w:jc w:val="both"/>
              <w:rPr>
                <w:rFonts w:ascii="Arial" w:hAnsi="Arial" w:cs="Arial"/>
                <w:bCs/>
                <w:sz w:val="18"/>
                <w:szCs w:val="18"/>
              </w:rPr>
            </w:pPr>
            <w:r w:rsidRPr="00105A1B">
              <w:rPr>
                <w:rFonts w:ascii="Arial" w:hAnsi="Arial" w:cs="Arial"/>
                <w:bCs/>
                <w:sz w:val="18"/>
                <w:szCs w:val="18"/>
              </w:rPr>
              <w:lastRenderedPageBreak/>
              <w:t>Lista de Medicamentos Esenciales, Textos de Farmacología, Vademécum y otros que sean necesarios para proveer la información objetiva y segura al paciente.</w:t>
            </w:r>
          </w:p>
          <w:p w:rsidR="00133BB7" w:rsidRDefault="00133BB7" w:rsidP="00133BB7">
            <w:pPr>
              <w:pStyle w:val="Prrafodelista"/>
              <w:numPr>
                <w:ilvl w:val="1"/>
                <w:numId w:val="4"/>
              </w:numPr>
              <w:spacing w:after="80" w:line="240" w:lineRule="auto"/>
              <w:ind w:left="601" w:hanging="284"/>
              <w:contextualSpacing w:val="0"/>
              <w:jc w:val="both"/>
              <w:rPr>
                <w:rFonts w:ascii="Arial" w:hAnsi="Arial" w:cs="Arial"/>
                <w:b/>
                <w:sz w:val="18"/>
                <w:szCs w:val="18"/>
              </w:rPr>
            </w:pPr>
            <w:r w:rsidRPr="00105A1B">
              <w:rPr>
                <w:rFonts w:ascii="Arial" w:eastAsia="Times New Roman" w:hAnsi="Arial" w:cs="Arial"/>
                <w:bCs/>
                <w:sz w:val="18"/>
                <w:szCs w:val="18"/>
                <w:lang w:eastAsia="es-ES"/>
              </w:rPr>
              <w:t>Libro de Novedades, donde se anotará y registrará observaciones relativas al funcionamiento del establecimiento farmacéutico que se estimen convenientes, como rotación de personal, ausencias, cambios de horario, etc.</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Prrafodelista"/>
              <w:spacing w:after="80" w:line="240" w:lineRule="auto"/>
              <w:ind w:left="0"/>
              <w:contextualSpacing w:val="0"/>
              <w:rPr>
                <w:rFonts w:ascii="Arial" w:hAnsi="Arial" w:cs="Arial"/>
                <w:sz w:val="18"/>
                <w:szCs w:val="18"/>
              </w:rPr>
            </w:pPr>
          </w:p>
        </w:tc>
      </w:tr>
      <w:tr w:rsidR="00133BB7" w:rsidTr="001531B5">
        <w:trPr>
          <w:trHeight w:val="179"/>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BB7" w:rsidRPr="00E04CB5" w:rsidRDefault="00133BB7" w:rsidP="00133BB7">
            <w:pPr>
              <w:pStyle w:val="Textoindependiente"/>
              <w:numPr>
                <w:ilvl w:val="1"/>
                <w:numId w:val="1"/>
              </w:numPr>
              <w:spacing w:after="80"/>
              <w:ind w:left="346"/>
              <w:jc w:val="both"/>
              <w:rPr>
                <w:rFonts w:ascii="Arial" w:hAnsi="Arial" w:cs="Arial"/>
                <w:b/>
                <w:bCs/>
                <w:sz w:val="18"/>
                <w:szCs w:val="18"/>
                <w:u w:val="single"/>
              </w:rPr>
            </w:pPr>
            <w:r w:rsidRPr="00E04CB5">
              <w:rPr>
                <w:rFonts w:ascii="Arial" w:hAnsi="Arial" w:cs="Arial"/>
                <w:b/>
                <w:bCs/>
                <w:sz w:val="18"/>
                <w:szCs w:val="18"/>
                <w:u w:val="single"/>
              </w:rPr>
              <w:t>Bioseguridad:</w:t>
            </w:r>
          </w:p>
          <w:p w:rsidR="00133BB7" w:rsidRDefault="00133BB7" w:rsidP="00133BB7">
            <w:pPr>
              <w:pStyle w:val="Textoindependiente"/>
              <w:spacing w:after="80"/>
              <w:ind w:left="346"/>
              <w:jc w:val="both"/>
              <w:rPr>
                <w:rFonts w:ascii="Arial" w:hAnsi="Arial" w:cs="Arial"/>
                <w:sz w:val="18"/>
                <w:szCs w:val="18"/>
              </w:rPr>
            </w:pPr>
            <w:r w:rsidRPr="00E04CB5">
              <w:rPr>
                <w:rFonts w:ascii="Arial" w:hAnsi="Arial" w:cs="Arial"/>
                <w:bCs/>
                <w:sz w:val="18"/>
                <w:szCs w:val="18"/>
              </w:rPr>
              <w:t>La farmacia contratada debe funcionar considerando las normas establecidas de BIO SEGURIDAD para establecimientos del rubro.</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Prrafodelista"/>
              <w:spacing w:after="80" w:line="240" w:lineRule="auto"/>
              <w:ind w:left="0"/>
              <w:contextualSpacing w:val="0"/>
              <w:rPr>
                <w:rFonts w:ascii="Arial" w:hAnsi="Arial" w:cs="Arial"/>
                <w:sz w:val="18"/>
                <w:szCs w:val="18"/>
              </w:rPr>
            </w:pPr>
          </w:p>
        </w:tc>
      </w:tr>
      <w:tr w:rsidR="00133BB7" w:rsidTr="001531B5">
        <w:trPr>
          <w:trHeight w:val="179"/>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BB7" w:rsidRDefault="00133BB7" w:rsidP="00133BB7">
            <w:pPr>
              <w:pStyle w:val="Textoindependiente"/>
              <w:numPr>
                <w:ilvl w:val="1"/>
                <w:numId w:val="1"/>
              </w:numPr>
              <w:spacing w:after="80"/>
              <w:ind w:left="346"/>
              <w:jc w:val="both"/>
              <w:rPr>
                <w:rFonts w:ascii="Arial" w:hAnsi="Arial" w:cs="Arial"/>
                <w:b/>
                <w:bCs/>
                <w:sz w:val="18"/>
                <w:szCs w:val="18"/>
                <w:u w:val="single"/>
              </w:rPr>
            </w:pPr>
            <w:r w:rsidRPr="00E04CB5">
              <w:rPr>
                <w:rFonts w:ascii="Arial" w:hAnsi="Arial" w:cs="Arial"/>
                <w:b/>
                <w:bCs/>
                <w:sz w:val="18"/>
                <w:szCs w:val="18"/>
                <w:u w:val="single"/>
              </w:rPr>
              <w:t>Infraestructura:</w:t>
            </w:r>
          </w:p>
          <w:p w:rsidR="00133BB7" w:rsidRPr="00632BD0" w:rsidRDefault="00133BB7" w:rsidP="00133BB7">
            <w:pPr>
              <w:pStyle w:val="Textoindependiente"/>
              <w:spacing w:after="80"/>
              <w:ind w:left="346"/>
              <w:jc w:val="both"/>
              <w:rPr>
                <w:rFonts w:ascii="Arial" w:hAnsi="Arial" w:cs="Arial"/>
                <w:b/>
                <w:bCs/>
                <w:sz w:val="18"/>
                <w:szCs w:val="18"/>
                <w:u w:val="single"/>
              </w:rPr>
            </w:pPr>
            <w:r w:rsidRPr="00632BD0">
              <w:rPr>
                <w:rFonts w:ascii="Arial" w:hAnsi="Arial" w:cs="Arial"/>
                <w:bCs/>
                <w:sz w:val="18"/>
                <w:szCs w:val="18"/>
              </w:rPr>
              <w:t xml:space="preserve">La infraestructura y el espacio físico deben responder a: Norma de Buenas Prácticas de Almacenamiento y Norma de Buenas Prácticas de </w:t>
            </w:r>
            <w:r w:rsidRPr="00632BD0">
              <w:rPr>
                <w:rFonts w:ascii="Arial" w:hAnsi="Arial" w:cs="Arial"/>
                <w:sz w:val="18"/>
                <w:lang w:val="es-ES"/>
              </w:rPr>
              <w:t xml:space="preserve">Dispensación tomándose en cuenta los siguientes aspectos: </w:t>
            </w:r>
          </w:p>
          <w:p w:rsidR="00133BB7" w:rsidRPr="00632BD0" w:rsidRDefault="00133BB7" w:rsidP="00133BB7">
            <w:pPr>
              <w:pStyle w:val="Prrafodelista"/>
              <w:numPr>
                <w:ilvl w:val="0"/>
                <w:numId w:val="6"/>
              </w:numPr>
              <w:spacing w:after="0" w:line="240" w:lineRule="auto"/>
              <w:ind w:left="772"/>
              <w:contextualSpacing w:val="0"/>
              <w:jc w:val="both"/>
              <w:rPr>
                <w:rFonts w:ascii="Arial" w:hAnsi="Arial" w:cs="Arial"/>
                <w:sz w:val="18"/>
                <w:lang w:val="es-ES"/>
              </w:rPr>
            </w:pPr>
            <w:r w:rsidRPr="00632BD0">
              <w:rPr>
                <w:rFonts w:ascii="Arial" w:hAnsi="Arial" w:cs="Arial"/>
                <w:sz w:val="18"/>
                <w:lang w:val="es-ES"/>
              </w:rPr>
              <w:t>Condiciones ambientales, circulación de aire y contaminación cruzada.</w:t>
            </w:r>
          </w:p>
          <w:p w:rsidR="00133BB7" w:rsidRPr="00632BD0" w:rsidRDefault="00133BB7" w:rsidP="00133BB7">
            <w:pPr>
              <w:pStyle w:val="Prrafodelista"/>
              <w:numPr>
                <w:ilvl w:val="0"/>
                <w:numId w:val="6"/>
              </w:numPr>
              <w:spacing w:after="0" w:line="240" w:lineRule="auto"/>
              <w:ind w:left="772"/>
              <w:contextualSpacing w:val="0"/>
              <w:jc w:val="both"/>
              <w:rPr>
                <w:rFonts w:ascii="Arial" w:hAnsi="Arial" w:cs="Arial"/>
                <w:sz w:val="18"/>
                <w:lang w:val="es-ES"/>
              </w:rPr>
            </w:pPr>
            <w:r w:rsidRPr="00632BD0">
              <w:rPr>
                <w:rFonts w:ascii="Arial" w:hAnsi="Arial" w:cs="Arial"/>
                <w:sz w:val="18"/>
                <w:lang w:val="es-ES"/>
              </w:rPr>
              <w:t>Localización y asignación de espacios para funciones determinadas.</w:t>
            </w:r>
          </w:p>
          <w:p w:rsidR="00133BB7" w:rsidRPr="00632BD0" w:rsidRDefault="00133BB7" w:rsidP="00133BB7">
            <w:pPr>
              <w:pStyle w:val="Prrafodelista"/>
              <w:numPr>
                <w:ilvl w:val="0"/>
                <w:numId w:val="6"/>
              </w:numPr>
              <w:spacing w:after="0" w:line="240" w:lineRule="auto"/>
              <w:ind w:left="772"/>
              <w:contextualSpacing w:val="0"/>
              <w:jc w:val="both"/>
              <w:rPr>
                <w:rFonts w:ascii="Arial" w:hAnsi="Arial" w:cs="Arial"/>
                <w:sz w:val="18"/>
                <w:lang w:val="es-ES"/>
              </w:rPr>
            </w:pPr>
            <w:r w:rsidRPr="00632BD0">
              <w:rPr>
                <w:rFonts w:ascii="Arial" w:hAnsi="Arial" w:cs="Arial"/>
                <w:sz w:val="18"/>
                <w:lang w:val="es-ES"/>
              </w:rPr>
              <w:t>Accesibilidad y flujo de personal e insumos.</w:t>
            </w:r>
          </w:p>
          <w:p w:rsidR="00133BB7" w:rsidRPr="00632BD0" w:rsidRDefault="00133BB7" w:rsidP="00133BB7">
            <w:pPr>
              <w:pStyle w:val="Prrafodelista"/>
              <w:numPr>
                <w:ilvl w:val="0"/>
                <w:numId w:val="6"/>
              </w:numPr>
              <w:spacing w:after="0" w:line="240" w:lineRule="auto"/>
              <w:ind w:left="772"/>
              <w:contextualSpacing w:val="0"/>
              <w:jc w:val="both"/>
              <w:rPr>
                <w:rFonts w:ascii="Arial" w:hAnsi="Arial" w:cs="Arial"/>
                <w:sz w:val="18"/>
                <w:lang w:val="es-ES"/>
              </w:rPr>
            </w:pPr>
            <w:r w:rsidRPr="00632BD0">
              <w:rPr>
                <w:rFonts w:ascii="Arial" w:hAnsi="Arial" w:cs="Arial"/>
                <w:sz w:val="18"/>
                <w:lang w:val="es-ES"/>
              </w:rPr>
              <w:t>Comunicaciones.</w:t>
            </w:r>
          </w:p>
          <w:p w:rsidR="00133BB7" w:rsidRDefault="00133BB7" w:rsidP="00133BB7">
            <w:pPr>
              <w:pStyle w:val="Prrafodelista"/>
              <w:numPr>
                <w:ilvl w:val="0"/>
                <w:numId w:val="6"/>
              </w:numPr>
              <w:spacing w:after="80" w:line="240" w:lineRule="auto"/>
              <w:ind w:left="772"/>
              <w:contextualSpacing w:val="0"/>
              <w:jc w:val="both"/>
              <w:rPr>
                <w:rFonts w:ascii="Arial" w:hAnsi="Arial" w:cs="Arial"/>
                <w:b/>
                <w:sz w:val="18"/>
                <w:szCs w:val="18"/>
              </w:rPr>
            </w:pPr>
            <w:r w:rsidRPr="00632BD0">
              <w:rPr>
                <w:rFonts w:ascii="Arial" w:hAnsi="Arial" w:cs="Arial"/>
                <w:sz w:val="18"/>
                <w:lang w:val="es-ES"/>
              </w:rPr>
              <w:t>Sistemas de control de condiciones amb</w:t>
            </w:r>
            <w:r>
              <w:rPr>
                <w:rFonts w:ascii="Arial" w:hAnsi="Arial" w:cs="Arial"/>
                <w:sz w:val="18"/>
                <w:lang w:val="es-ES"/>
              </w:rPr>
              <w:t>ientales, temperatura y humedad.</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Prrafodelista"/>
              <w:spacing w:after="80" w:line="240" w:lineRule="auto"/>
              <w:ind w:left="0"/>
              <w:contextualSpacing w:val="0"/>
              <w:rPr>
                <w:rFonts w:ascii="Arial" w:hAnsi="Arial" w:cs="Arial"/>
                <w:sz w:val="18"/>
                <w:szCs w:val="18"/>
              </w:rPr>
            </w:pPr>
          </w:p>
        </w:tc>
      </w:tr>
      <w:tr w:rsidR="00133BB7" w:rsidTr="001531B5">
        <w:trPr>
          <w:trHeight w:val="179"/>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BB7" w:rsidRPr="00E04CB5" w:rsidRDefault="00133BB7" w:rsidP="00133BB7">
            <w:pPr>
              <w:pStyle w:val="Textoindependiente"/>
              <w:numPr>
                <w:ilvl w:val="1"/>
                <w:numId w:val="1"/>
              </w:numPr>
              <w:spacing w:after="80"/>
              <w:ind w:left="346"/>
              <w:jc w:val="both"/>
              <w:rPr>
                <w:rFonts w:ascii="Arial" w:hAnsi="Arial" w:cs="Arial"/>
                <w:b/>
                <w:bCs/>
                <w:sz w:val="18"/>
                <w:szCs w:val="18"/>
                <w:u w:val="single"/>
              </w:rPr>
            </w:pPr>
            <w:r w:rsidRPr="00E04CB5">
              <w:rPr>
                <w:rFonts w:ascii="Arial" w:hAnsi="Arial" w:cs="Arial"/>
                <w:b/>
                <w:bCs/>
                <w:sz w:val="18"/>
                <w:szCs w:val="18"/>
                <w:u w:val="single"/>
              </w:rPr>
              <w:t>Equipos e instrumentos básicos:</w:t>
            </w:r>
          </w:p>
          <w:p w:rsidR="00133BB7" w:rsidRPr="00E04CB5" w:rsidRDefault="00133BB7" w:rsidP="00133BB7">
            <w:pPr>
              <w:pStyle w:val="Prrafodelista"/>
              <w:spacing w:after="80" w:line="240" w:lineRule="auto"/>
              <w:ind w:left="346"/>
              <w:contextualSpacing w:val="0"/>
              <w:jc w:val="both"/>
              <w:rPr>
                <w:rFonts w:ascii="Arial" w:eastAsia="Times New Roman" w:hAnsi="Arial" w:cs="Arial"/>
                <w:bCs/>
                <w:sz w:val="18"/>
                <w:szCs w:val="18"/>
                <w:lang w:eastAsia="es-ES"/>
              </w:rPr>
            </w:pPr>
            <w:r w:rsidRPr="00E04CB5">
              <w:rPr>
                <w:rFonts w:ascii="Arial" w:eastAsia="Times New Roman" w:hAnsi="Arial" w:cs="Arial"/>
                <w:bCs/>
                <w:sz w:val="18"/>
                <w:szCs w:val="18"/>
                <w:lang w:eastAsia="es-ES"/>
              </w:rPr>
              <w:t>La farmacia particular debe contar con por lo menos el siguiente equipamiento:</w:t>
            </w:r>
          </w:p>
          <w:p w:rsidR="00133BB7" w:rsidRPr="00E04CB5" w:rsidRDefault="00133BB7" w:rsidP="00133BB7">
            <w:pPr>
              <w:pStyle w:val="Prrafodelista"/>
              <w:numPr>
                <w:ilvl w:val="2"/>
                <w:numId w:val="5"/>
              </w:numPr>
              <w:spacing w:after="0" w:line="240" w:lineRule="auto"/>
              <w:ind w:left="772"/>
              <w:contextualSpacing w:val="0"/>
              <w:jc w:val="both"/>
              <w:rPr>
                <w:rFonts w:ascii="Arial" w:eastAsia="Times New Roman" w:hAnsi="Arial" w:cs="Arial"/>
                <w:bCs/>
                <w:sz w:val="18"/>
                <w:szCs w:val="18"/>
                <w:lang w:eastAsia="es-ES"/>
              </w:rPr>
            </w:pPr>
            <w:r w:rsidRPr="00E04CB5">
              <w:rPr>
                <w:rFonts w:ascii="Arial" w:eastAsia="Times New Roman" w:hAnsi="Arial" w:cs="Arial"/>
                <w:bCs/>
                <w:sz w:val="18"/>
                <w:szCs w:val="18"/>
                <w:lang w:eastAsia="es-ES"/>
              </w:rPr>
              <w:t>Cadena de frio para medicamentos termo sensibles</w:t>
            </w:r>
          </w:p>
          <w:p w:rsidR="00133BB7" w:rsidRPr="00E04CB5" w:rsidRDefault="00133BB7" w:rsidP="00133BB7">
            <w:pPr>
              <w:pStyle w:val="Prrafodelista"/>
              <w:numPr>
                <w:ilvl w:val="2"/>
                <w:numId w:val="5"/>
              </w:numPr>
              <w:spacing w:after="0" w:line="240" w:lineRule="auto"/>
              <w:ind w:left="772"/>
              <w:contextualSpacing w:val="0"/>
              <w:jc w:val="both"/>
              <w:rPr>
                <w:rFonts w:ascii="Arial" w:eastAsia="Times New Roman" w:hAnsi="Arial" w:cs="Arial"/>
                <w:bCs/>
                <w:sz w:val="18"/>
                <w:szCs w:val="18"/>
                <w:lang w:eastAsia="es-ES"/>
              </w:rPr>
            </w:pPr>
            <w:r w:rsidRPr="00E04CB5">
              <w:rPr>
                <w:rFonts w:ascii="Arial" w:eastAsia="Times New Roman" w:hAnsi="Arial" w:cs="Arial"/>
                <w:bCs/>
                <w:sz w:val="18"/>
                <w:szCs w:val="18"/>
                <w:lang w:eastAsia="es-ES"/>
              </w:rPr>
              <w:t>Termómetro para refrigerador</w:t>
            </w:r>
          </w:p>
          <w:p w:rsidR="00133BB7" w:rsidRPr="00E04CB5" w:rsidRDefault="00133BB7" w:rsidP="00133BB7">
            <w:pPr>
              <w:pStyle w:val="Prrafodelista"/>
              <w:numPr>
                <w:ilvl w:val="2"/>
                <w:numId w:val="5"/>
              </w:numPr>
              <w:spacing w:after="0" w:line="240" w:lineRule="auto"/>
              <w:ind w:left="772"/>
              <w:contextualSpacing w:val="0"/>
              <w:jc w:val="both"/>
              <w:rPr>
                <w:rFonts w:ascii="Arial" w:eastAsia="Times New Roman" w:hAnsi="Arial" w:cs="Arial"/>
                <w:bCs/>
                <w:sz w:val="18"/>
                <w:szCs w:val="18"/>
                <w:lang w:eastAsia="es-ES"/>
              </w:rPr>
            </w:pPr>
            <w:r w:rsidRPr="00E04CB5">
              <w:rPr>
                <w:rFonts w:ascii="Arial" w:eastAsia="Times New Roman" w:hAnsi="Arial" w:cs="Arial"/>
                <w:bCs/>
                <w:sz w:val="18"/>
                <w:szCs w:val="18"/>
                <w:lang w:eastAsia="es-ES"/>
              </w:rPr>
              <w:t>Termómetro e higrómetro ambiental</w:t>
            </w:r>
          </w:p>
          <w:p w:rsidR="00133BB7" w:rsidRPr="00E04CB5" w:rsidRDefault="00133BB7" w:rsidP="00133BB7">
            <w:pPr>
              <w:pStyle w:val="Prrafodelista"/>
              <w:numPr>
                <w:ilvl w:val="2"/>
                <w:numId w:val="5"/>
              </w:numPr>
              <w:spacing w:after="0" w:line="240" w:lineRule="auto"/>
              <w:ind w:left="772"/>
              <w:contextualSpacing w:val="0"/>
              <w:jc w:val="both"/>
              <w:rPr>
                <w:rFonts w:ascii="Arial" w:eastAsia="Times New Roman" w:hAnsi="Arial" w:cs="Arial"/>
                <w:bCs/>
                <w:sz w:val="18"/>
                <w:szCs w:val="18"/>
                <w:lang w:eastAsia="es-ES"/>
              </w:rPr>
            </w:pPr>
            <w:r w:rsidRPr="00E04CB5">
              <w:rPr>
                <w:rFonts w:ascii="Arial" w:eastAsia="Times New Roman" w:hAnsi="Arial" w:cs="Arial"/>
                <w:bCs/>
                <w:sz w:val="18"/>
                <w:szCs w:val="18"/>
                <w:lang w:eastAsia="es-ES"/>
              </w:rPr>
              <w:t>Tarimas para contener soluciones de gran volumen</w:t>
            </w:r>
          </w:p>
          <w:p w:rsidR="00133BB7" w:rsidRPr="00E04CB5" w:rsidRDefault="00133BB7" w:rsidP="00133BB7">
            <w:pPr>
              <w:pStyle w:val="Prrafodelista"/>
              <w:numPr>
                <w:ilvl w:val="2"/>
                <w:numId w:val="5"/>
              </w:numPr>
              <w:spacing w:after="80" w:line="240" w:lineRule="auto"/>
              <w:ind w:left="772"/>
              <w:contextualSpacing w:val="0"/>
              <w:jc w:val="both"/>
              <w:rPr>
                <w:rFonts w:ascii="Arial" w:eastAsia="Times New Roman" w:hAnsi="Arial" w:cs="Arial"/>
                <w:b/>
                <w:sz w:val="18"/>
                <w:szCs w:val="18"/>
                <w:u w:val="single"/>
                <w:lang w:eastAsia="es-ES"/>
              </w:rPr>
            </w:pPr>
            <w:r w:rsidRPr="00E04CB5">
              <w:rPr>
                <w:rFonts w:ascii="Arial" w:eastAsia="Times New Roman" w:hAnsi="Arial" w:cs="Arial"/>
                <w:bCs/>
                <w:sz w:val="18"/>
                <w:szCs w:val="18"/>
                <w:lang w:eastAsia="es-ES"/>
              </w:rPr>
              <w:t>Condiciones de Seguridad, (Extintores, detectores de humo e implementos exigidos en las normas de seguridad industrial).</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Prrafodelista"/>
              <w:spacing w:after="80" w:line="240" w:lineRule="auto"/>
              <w:ind w:left="0"/>
              <w:contextualSpacing w:val="0"/>
              <w:rPr>
                <w:rFonts w:ascii="Arial" w:hAnsi="Arial" w:cs="Arial"/>
                <w:sz w:val="18"/>
                <w:szCs w:val="18"/>
              </w:rPr>
            </w:pPr>
          </w:p>
        </w:tc>
      </w:tr>
      <w:tr w:rsidR="00133BB7" w:rsidTr="001531B5">
        <w:trPr>
          <w:trHeight w:val="179"/>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BB7" w:rsidRPr="00E04CB5" w:rsidRDefault="00133BB7" w:rsidP="00133BB7">
            <w:pPr>
              <w:pStyle w:val="Textoindependiente"/>
              <w:numPr>
                <w:ilvl w:val="1"/>
                <w:numId w:val="1"/>
              </w:numPr>
              <w:spacing w:after="80"/>
              <w:ind w:left="346"/>
              <w:jc w:val="both"/>
              <w:rPr>
                <w:rFonts w:ascii="Arial" w:hAnsi="Arial" w:cs="Arial"/>
                <w:b/>
                <w:bCs/>
                <w:sz w:val="18"/>
                <w:szCs w:val="18"/>
                <w:u w:val="single"/>
              </w:rPr>
            </w:pPr>
            <w:r w:rsidRPr="00E04CB5">
              <w:rPr>
                <w:rFonts w:ascii="Arial" w:hAnsi="Arial" w:cs="Arial"/>
                <w:b/>
                <w:bCs/>
                <w:sz w:val="18"/>
                <w:szCs w:val="18"/>
                <w:u w:val="single"/>
              </w:rPr>
              <w:t xml:space="preserve">Ubicación: </w:t>
            </w:r>
          </w:p>
          <w:p w:rsidR="00133BB7" w:rsidRPr="006C6172" w:rsidRDefault="00133BB7" w:rsidP="00133BB7">
            <w:pPr>
              <w:pStyle w:val="Prrafodelista"/>
              <w:spacing w:after="80" w:line="240" w:lineRule="auto"/>
              <w:ind w:left="346"/>
              <w:contextualSpacing w:val="0"/>
              <w:jc w:val="both"/>
              <w:rPr>
                <w:rFonts w:ascii="Arial" w:eastAsia="Times New Roman" w:hAnsi="Arial" w:cs="Arial"/>
                <w:sz w:val="18"/>
                <w:szCs w:val="18"/>
                <w:lang w:eastAsia="es-ES"/>
              </w:rPr>
            </w:pPr>
            <w:r>
              <w:rPr>
                <w:rFonts w:ascii="Arial" w:hAnsi="Arial" w:cs="Arial"/>
                <w:sz w:val="18"/>
                <w:szCs w:val="18"/>
              </w:rPr>
              <w:t>Indicar ubicación de farmacia y si cuenta con sucursales habilitadas para la prestación de este servicio</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Prrafodelista"/>
              <w:spacing w:after="80" w:line="240" w:lineRule="auto"/>
              <w:ind w:left="0"/>
              <w:contextualSpacing w:val="0"/>
              <w:rPr>
                <w:rFonts w:ascii="Arial" w:hAnsi="Arial" w:cs="Arial"/>
                <w:sz w:val="18"/>
                <w:szCs w:val="18"/>
              </w:rPr>
            </w:pPr>
          </w:p>
        </w:tc>
      </w:tr>
      <w:tr w:rsidR="00133BB7" w:rsidTr="001531B5">
        <w:trPr>
          <w:trHeight w:val="179"/>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Pr="00E04CB5" w:rsidRDefault="00133BB7" w:rsidP="00133BB7">
            <w:pPr>
              <w:pStyle w:val="Textoindependiente"/>
              <w:numPr>
                <w:ilvl w:val="1"/>
                <w:numId w:val="1"/>
              </w:numPr>
              <w:spacing w:after="80"/>
              <w:ind w:left="346"/>
              <w:jc w:val="both"/>
              <w:rPr>
                <w:rFonts w:ascii="Arial" w:hAnsi="Arial" w:cs="Arial"/>
                <w:b/>
                <w:bCs/>
                <w:sz w:val="18"/>
                <w:szCs w:val="18"/>
                <w:u w:val="single"/>
              </w:rPr>
            </w:pPr>
            <w:r w:rsidRPr="00E04CB5">
              <w:rPr>
                <w:rFonts w:ascii="Arial" w:hAnsi="Arial" w:cs="Arial"/>
                <w:b/>
                <w:bCs/>
                <w:sz w:val="18"/>
                <w:szCs w:val="18"/>
                <w:u w:val="single"/>
              </w:rPr>
              <w:t>Accesibilidad Peatonal y Vehicular:</w:t>
            </w:r>
          </w:p>
          <w:p w:rsidR="00133BB7" w:rsidRDefault="00133BB7" w:rsidP="00133BB7">
            <w:pPr>
              <w:pStyle w:val="Textoindependiente"/>
              <w:spacing w:after="80"/>
              <w:ind w:left="346"/>
              <w:jc w:val="both"/>
              <w:rPr>
                <w:rFonts w:ascii="Arial" w:hAnsi="Arial" w:cs="Arial"/>
                <w:b/>
                <w:sz w:val="18"/>
                <w:u w:val="single"/>
              </w:rPr>
            </w:pPr>
            <w:r w:rsidRPr="00E04CB5">
              <w:rPr>
                <w:rFonts w:ascii="Arial" w:hAnsi="Arial" w:cs="Arial"/>
                <w:bCs/>
                <w:sz w:val="18"/>
                <w:szCs w:val="18"/>
              </w:rPr>
              <w:t>Se considerará la accesibilidad peatonal y vehicular que las empresas participantes propongan.</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Prrafodelista"/>
              <w:spacing w:after="80" w:line="240" w:lineRule="auto"/>
              <w:ind w:left="0"/>
              <w:contextualSpacing w:val="0"/>
              <w:rPr>
                <w:rFonts w:ascii="Arial" w:hAnsi="Arial" w:cs="Arial"/>
                <w:sz w:val="18"/>
                <w:szCs w:val="18"/>
              </w:rPr>
            </w:pPr>
          </w:p>
        </w:tc>
      </w:tr>
      <w:tr w:rsidR="00133BB7" w:rsidTr="001531B5">
        <w:trPr>
          <w:trHeight w:val="179"/>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Pr="00E04CB5" w:rsidRDefault="00133BB7" w:rsidP="00133BB7">
            <w:pPr>
              <w:pStyle w:val="Textoindependiente"/>
              <w:numPr>
                <w:ilvl w:val="1"/>
                <w:numId w:val="1"/>
              </w:numPr>
              <w:spacing w:after="80"/>
              <w:ind w:left="346"/>
              <w:jc w:val="both"/>
              <w:rPr>
                <w:rFonts w:ascii="Arial" w:hAnsi="Arial" w:cs="Arial"/>
                <w:b/>
                <w:bCs/>
                <w:sz w:val="18"/>
                <w:szCs w:val="18"/>
                <w:u w:val="single"/>
              </w:rPr>
            </w:pPr>
            <w:r w:rsidRPr="00E04CB5">
              <w:rPr>
                <w:rFonts w:ascii="Arial" w:hAnsi="Arial" w:cs="Arial"/>
                <w:b/>
                <w:bCs/>
                <w:sz w:val="18"/>
                <w:szCs w:val="18"/>
                <w:u w:val="single"/>
              </w:rPr>
              <w:t>Antigüedad:</w:t>
            </w:r>
          </w:p>
          <w:p w:rsidR="00133BB7" w:rsidRPr="00E04CB5" w:rsidRDefault="00133BB7" w:rsidP="00133BB7">
            <w:pPr>
              <w:pStyle w:val="Textoindependiente"/>
              <w:spacing w:after="80"/>
              <w:ind w:left="346"/>
              <w:jc w:val="both"/>
              <w:rPr>
                <w:rFonts w:ascii="Arial" w:hAnsi="Arial" w:cs="Arial"/>
                <w:sz w:val="18"/>
              </w:rPr>
            </w:pPr>
            <w:r w:rsidRPr="00E04CB5">
              <w:rPr>
                <w:rFonts w:ascii="Arial" w:hAnsi="Arial" w:cs="Arial"/>
                <w:sz w:val="18"/>
              </w:rPr>
              <w:t>El proponente debe especificar la antigüedad de su empresa prestando servicios de farmacia, respaldando dicha afirmación con los documentos correspondientes (Ejemplo: Testimonio de constituc</w:t>
            </w:r>
            <w:r>
              <w:rPr>
                <w:rFonts w:ascii="Arial" w:hAnsi="Arial" w:cs="Arial"/>
                <w:sz w:val="18"/>
              </w:rPr>
              <w:t xml:space="preserve">ión, Resolución Administrativa </w:t>
            </w:r>
            <w:r w:rsidRPr="00E04CB5">
              <w:rPr>
                <w:rFonts w:ascii="Arial" w:hAnsi="Arial" w:cs="Arial"/>
                <w:sz w:val="18"/>
              </w:rPr>
              <w:t>de Funcionamiento).</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Prrafodelista"/>
              <w:spacing w:after="80" w:line="240" w:lineRule="auto"/>
              <w:ind w:left="0"/>
              <w:contextualSpacing w:val="0"/>
              <w:rPr>
                <w:rFonts w:ascii="Arial" w:hAnsi="Arial" w:cs="Arial"/>
                <w:sz w:val="18"/>
                <w:szCs w:val="18"/>
              </w:rPr>
            </w:pPr>
          </w:p>
        </w:tc>
      </w:tr>
      <w:tr w:rsidR="00133BB7" w:rsidTr="001531B5">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BB7" w:rsidRPr="00E04CB5" w:rsidRDefault="00133BB7" w:rsidP="00133BB7">
            <w:pPr>
              <w:pStyle w:val="Textoindependiente"/>
              <w:numPr>
                <w:ilvl w:val="1"/>
                <w:numId w:val="1"/>
              </w:numPr>
              <w:spacing w:after="80"/>
              <w:ind w:left="346"/>
              <w:jc w:val="both"/>
              <w:rPr>
                <w:rFonts w:ascii="Arial" w:hAnsi="Arial" w:cs="Arial"/>
                <w:b/>
                <w:bCs/>
                <w:sz w:val="18"/>
                <w:szCs w:val="18"/>
                <w:u w:val="single"/>
              </w:rPr>
            </w:pPr>
            <w:r w:rsidRPr="00E04CB5">
              <w:rPr>
                <w:rFonts w:ascii="Arial" w:hAnsi="Arial" w:cs="Arial"/>
                <w:b/>
                <w:bCs/>
                <w:sz w:val="18"/>
                <w:szCs w:val="18"/>
                <w:u w:val="single"/>
              </w:rPr>
              <w:t>Experiencia avalada o certificada:</w:t>
            </w:r>
          </w:p>
          <w:p w:rsidR="00133BB7" w:rsidRPr="006C6172" w:rsidRDefault="00133BB7" w:rsidP="00133BB7">
            <w:pPr>
              <w:pStyle w:val="Prrafodelista"/>
              <w:spacing w:after="80" w:line="240" w:lineRule="auto"/>
              <w:ind w:left="346"/>
              <w:contextualSpacing w:val="0"/>
              <w:jc w:val="both"/>
              <w:rPr>
                <w:rFonts w:ascii="Arial" w:hAnsi="Arial" w:cs="Arial"/>
                <w:sz w:val="18"/>
                <w:szCs w:val="18"/>
              </w:rPr>
            </w:pPr>
            <w:r w:rsidRPr="00E04CB5">
              <w:rPr>
                <w:rFonts w:ascii="Arial" w:eastAsia="Times New Roman" w:hAnsi="Arial" w:cs="Arial"/>
                <w:sz w:val="18"/>
                <w:lang w:eastAsia="es-ES"/>
              </w:rPr>
              <w:t>El proponente debe especificar toda la experiencia institucional positiva que posee, debidamente certificada o avalada con la documentación que corresponda (</w:t>
            </w:r>
            <w:proofErr w:type="spellStart"/>
            <w:r w:rsidRPr="00E04CB5">
              <w:rPr>
                <w:rFonts w:ascii="Arial" w:eastAsia="Times New Roman" w:hAnsi="Arial" w:cs="Arial"/>
                <w:sz w:val="18"/>
                <w:lang w:eastAsia="es-ES"/>
              </w:rPr>
              <w:t>Ejm</w:t>
            </w:r>
            <w:proofErr w:type="spellEnd"/>
            <w:r w:rsidRPr="00E04CB5">
              <w:rPr>
                <w:rFonts w:ascii="Arial" w:eastAsia="Times New Roman" w:hAnsi="Arial" w:cs="Arial"/>
                <w:sz w:val="18"/>
                <w:lang w:eastAsia="es-ES"/>
              </w:rPr>
              <w:t>. Certificados otorgados por empresas o instituciones a las que prestó servicios anteriormente).</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Prrafodelista"/>
              <w:spacing w:after="80" w:line="240" w:lineRule="auto"/>
              <w:ind w:left="0"/>
              <w:contextualSpacing w:val="0"/>
              <w:rPr>
                <w:rFonts w:ascii="Arial" w:hAnsi="Arial" w:cs="Arial"/>
                <w:sz w:val="18"/>
                <w:szCs w:val="18"/>
              </w:rPr>
            </w:pPr>
          </w:p>
        </w:tc>
      </w:tr>
      <w:tr w:rsidR="00133BB7" w:rsidTr="001531B5">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Pr="00E04CB5" w:rsidRDefault="00133BB7" w:rsidP="00133BB7">
            <w:pPr>
              <w:pStyle w:val="Textoindependiente"/>
              <w:numPr>
                <w:ilvl w:val="1"/>
                <w:numId w:val="1"/>
              </w:numPr>
              <w:spacing w:after="80"/>
              <w:ind w:left="346"/>
              <w:jc w:val="both"/>
              <w:rPr>
                <w:rFonts w:ascii="Arial" w:hAnsi="Arial" w:cs="Arial"/>
                <w:b/>
                <w:bCs/>
                <w:sz w:val="18"/>
                <w:szCs w:val="18"/>
                <w:u w:val="single"/>
              </w:rPr>
            </w:pPr>
            <w:r w:rsidRPr="00E04CB5">
              <w:rPr>
                <w:rFonts w:ascii="Arial" w:hAnsi="Arial" w:cs="Arial"/>
                <w:b/>
                <w:bCs/>
                <w:sz w:val="18"/>
                <w:szCs w:val="18"/>
                <w:u w:val="single"/>
              </w:rPr>
              <w:t>Seguridad de equipos.</w:t>
            </w:r>
          </w:p>
          <w:p w:rsidR="00133BB7" w:rsidRPr="00E04CB5" w:rsidRDefault="00133BB7" w:rsidP="00133BB7">
            <w:pPr>
              <w:pStyle w:val="Textoindependiente"/>
              <w:spacing w:after="80"/>
              <w:ind w:left="346"/>
              <w:jc w:val="both"/>
              <w:rPr>
                <w:rFonts w:ascii="Arial" w:hAnsi="Arial" w:cs="Arial"/>
                <w:sz w:val="18"/>
                <w:lang w:val="es-ES"/>
              </w:rPr>
            </w:pPr>
            <w:r w:rsidRPr="00E04CB5">
              <w:rPr>
                <w:rFonts w:ascii="Arial" w:hAnsi="Arial" w:cs="Arial"/>
                <w:sz w:val="18"/>
              </w:rPr>
              <w:t>Se establece como norma ineludible el mantenimiento constante y periódico de  todos los equipos a utilizar para la prestación del servicio, especialmente la cadena de frio, o cuando en las revisiones efectuadas por el personal de la CSBP se juzgue necesario.</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Prrafodelista"/>
              <w:spacing w:after="80" w:line="240" w:lineRule="auto"/>
              <w:ind w:left="0"/>
              <w:contextualSpacing w:val="0"/>
              <w:rPr>
                <w:rFonts w:ascii="Arial" w:hAnsi="Arial" w:cs="Arial"/>
                <w:sz w:val="18"/>
                <w:szCs w:val="18"/>
              </w:rPr>
            </w:pPr>
          </w:p>
        </w:tc>
      </w:tr>
      <w:tr w:rsidR="00133BB7" w:rsidTr="001531B5">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Textoindependiente"/>
              <w:numPr>
                <w:ilvl w:val="1"/>
                <w:numId w:val="1"/>
              </w:numPr>
              <w:spacing w:after="80"/>
              <w:ind w:left="346"/>
              <w:jc w:val="both"/>
              <w:rPr>
                <w:rFonts w:ascii="Arial" w:hAnsi="Arial" w:cs="Arial"/>
                <w:b/>
                <w:bCs/>
                <w:sz w:val="18"/>
                <w:szCs w:val="18"/>
                <w:u w:val="single"/>
              </w:rPr>
            </w:pPr>
            <w:r w:rsidRPr="00E04CB5">
              <w:rPr>
                <w:rFonts w:ascii="Arial" w:hAnsi="Arial" w:cs="Arial"/>
                <w:b/>
                <w:bCs/>
                <w:sz w:val="18"/>
                <w:szCs w:val="18"/>
                <w:u w:val="single"/>
              </w:rPr>
              <w:t>Supervisión por parte de la CSBP</w:t>
            </w:r>
          </w:p>
          <w:p w:rsidR="00133BB7" w:rsidRPr="00E04CB5" w:rsidRDefault="00133BB7" w:rsidP="00133BB7">
            <w:pPr>
              <w:pStyle w:val="Textoindependiente"/>
              <w:spacing w:after="80"/>
              <w:ind w:left="346"/>
              <w:jc w:val="both"/>
              <w:rPr>
                <w:rFonts w:ascii="Arial" w:hAnsi="Arial" w:cs="Arial"/>
                <w:bCs/>
                <w:sz w:val="18"/>
                <w:szCs w:val="18"/>
              </w:rPr>
            </w:pPr>
            <w:r w:rsidRPr="00E04CB5">
              <w:rPr>
                <w:rFonts w:ascii="Arial" w:hAnsi="Arial" w:cs="Arial"/>
                <w:bCs/>
                <w:sz w:val="18"/>
                <w:szCs w:val="18"/>
              </w:rPr>
              <w:t>El centro contratado, en su relación con la Institución, estará bajo supervisión y coordinación de Jefatura Médica, Supervisión Médica y Regencia Regional de Farmacia, quienes controlaran y verificaran el permanente cumplimiento de las cláusulas establecido en el contrato firmado.</w:t>
            </w:r>
          </w:p>
          <w:p w:rsidR="00133BB7" w:rsidRPr="00E04CB5" w:rsidRDefault="00133BB7" w:rsidP="00133BB7">
            <w:pPr>
              <w:pStyle w:val="Textoindependiente"/>
              <w:spacing w:after="80"/>
              <w:ind w:left="346"/>
              <w:jc w:val="both"/>
              <w:rPr>
                <w:rFonts w:ascii="Arial" w:hAnsi="Arial" w:cs="Arial"/>
                <w:b/>
                <w:bCs/>
                <w:sz w:val="18"/>
                <w:szCs w:val="18"/>
                <w:u w:val="single"/>
              </w:rPr>
            </w:pPr>
            <w:r w:rsidRPr="00E04CB5">
              <w:rPr>
                <w:rFonts w:ascii="Arial" w:hAnsi="Arial" w:cs="Arial"/>
                <w:bCs/>
                <w:sz w:val="18"/>
                <w:szCs w:val="18"/>
              </w:rPr>
              <w:t>Tras alguna observación verbal sobre alguna deficiencia del servicio que no sea atendida, corresponderá emitir tres observaciones en forma escrita que darán lugar a multas consecutivas del 1%, 3% y 5% sobre el costo mensual del servicio. Una cuarta llamada de atención escrita dará lugar a la rescisión del contrato.</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Prrafodelista"/>
              <w:spacing w:after="80" w:line="240" w:lineRule="auto"/>
              <w:ind w:left="0"/>
              <w:contextualSpacing w:val="0"/>
              <w:rPr>
                <w:rFonts w:ascii="Arial" w:hAnsi="Arial" w:cs="Arial"/>
                <w:sz w:val="18"/>
                <w:szCs w:val="18"/>
              </w:rPr>
            </w:pPr>
          </w:p>
        </w:tc>
      </w:tr>
      <w:tr w:rsidR="00133BB7" w:rsidTr="001531B5">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Textoindependiente"/>
              <w:numPr>
                <w:ilvl w:val="1"/>
                <w:numId w:val="1"/>
              </w:numPr>
              <w:spacing w:after="80"/>
              <w:ind w:left="346"/>
              <w:jc w:val="both"/>
              <w:rPr>
                <w:rFonts w:ascii="Arial" w:hAnsi="Arial" w:cs="Arial"/>
                <w:b/>
                <w:bCs/>
                <w:sz w:val="18"/>
                <w:szCs w:val="18"/>
                <w:u w:val="single"/>
              </w:rPr>
            </w:pPr>
            <w:r>
              <w:rPr>
                <w:rFonts w:ascii="Arial" w:hAnsi="Arial" w:cs="Arial"/>
                <w:b/>
                <w:bCs/>
                <w:sz w:val="18"/>
                <w:szCs w:val="18"/>
                <w:u w:val="single"/>
              </w:rPr>
              <w:lastRenderedPageBreak/>
              <w:t>Sanciones y multas</w:t>
            </w:r>
          </w:p>
          <w:p w:rsidR="00133BB7" w:rsidRPr="00E04CB5" w:rsidRDefault="001172A3" w:rsidP="001172A3">
            <w:pPr>
              <w:pStyle w:val="Textoindependiente"/>
              <w:spacing w:after="80"/>
              <w:ind w:left="346"/>
              <w:jc w:val="both"/>
              <w:rPr>
                <w:rFonts w:ascii="Arial" w:hAnsi="Arial" w:cs="Arial"/>
                <w:b/>
                <w:bCs/>
                <w:sz w:val="18"/>
                <w:szCs w:val="18"/>
                <w:u w:val="single"/>
              </w:rPr>
            </w:pPr>
            <w:r w:rsidRPr="001172A3">
              <w:rPr>
                <w:rFonts w:ascii="Arial" w:hAnsi="Arial" w:cs="Arial"/>
                <w:bCs/>
                <w:sz w:val="18"/>
                <w:szCs w:val="18"/>
              </w:rPr>
              <w:t>Tras alguna observación sobre alguna deficiencia del servicio que no sea atendida, corresponderá emitir tres notificaciones en forma escrita que darán lu</w:t>
            </w:r>
            <w:r>
              <w:rPr>
                <w:rFonts w:ascii="Arial" w:hAnsi="Arial" w:cs="Arial"/>
                <w:bCs/>
                <w:sz w:val="18"/>
                <w:szCs w:val="18"/>
              </w:rPr>
              <w:t>gar a multas consecutivas del 1, 3</w:t>
            </w:r>
            <w:bookmarkStart w:id="0" w:name="_GoBack"/>
            <w:bookmarkEnd w:id="0"/>
            <w:r w:rsidRPr="001172A3">
              <w:rPr>
                <w:rFonts w:ascii="Arial" w:hAnsi="Arial" w:cs="Arial"/>
                <w:bCs/>
                <w:sz w:val="18"/>
                <w:szCs w:val="18"/>
              </w:rPr>
              <w:t xml:space="preserve"> y 5%  sobre el costo mensual del servicio. Una cuarta llamada de atención escrita dará lu</w:t>
            </w:r>
            <w:r>
              <w:rPr>
                <w:rFonts w:ascii="Arial" w:hAnsi="Arial" w:cs="Arial"/>
                <w:bCs/>
                <w:sz w:val="18"/>
                <w:szCs w:val="18"/>
              </w:rPr>
              <w:t>gar a la rescisión del contrato</w:t>
            </w:r>
            <w:r w:rsidR="00133BB7" w:rsidRPr="00E04CB5">
              <w:rPr>
                <w:rFonts w:ascii="Arial" w:hAnsi="Arial" w:cs="Arial"/>
                <w:bCs/>
                <w:sz w:val="18"/>
                <w:szCs w:val="18"/>
              </w:rPr>
              <w:t>.</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Prrafodelista"/>
              <w:spacing w:after="80" w:line="240" w:lineRule="auto"/>
              <w:ind w:left="0"/>
              <w:contextualSpacing w:val="0"/>
              <w:rPr>
                <w:rFonts w:ascii="Arial" w:hAnsi="Arial" w:cs="Arial"/>
                <w:sz w:val="18"/>
                <w:szCs w:val="18"/>
              </w:rPr>
            </w:pPr>
          </w:p>
        </w:tc>
      </w:tr>
      <w:tr w:rsidR="00133BB7" w:rsidTr="001531B5">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Textoindependiente"/>
              <w:numPr>
                <w:ilvl w:val="1"/>
                <w:numId w:val="1"/>
              </w:numPr>
              <w:spacing w:after="80"/>
              <w:ind w:left="346"/>
              <w:jc w:val="both"/>
              <w:rPr>
                <w:rFonts w:ascii="Arial" w:hAnsi="Arial" w:cs="Arial"/>
                <w:b/>
                <w:bCs/>
                <w:sz w:val="18"/>
                <w:szCs w:val="18"/>
                <w:u w:val="single"/>
              </w:rPr>
            </w:pPr>
            <w:r w:rsidRPr="00E04CB5">
              <w:rPr>
                <w:rFonts w:ascii="Arial" w:hAnsi="Arial" w:cs="Arial"/>
                <w:b/>
                <w:bCs/>
                <w:sz w:val="18"/>
                <w:szCs w:val="18"/>
                <w:u w:val="single"/>
              </w:rPr>
              <w:t>Solicitud de atención</w:t>
            </w:r>
          </w:p>
          <w:p w:rsidR="00133BB7" w:rsidRPr="00E04CB5" w:rsidRDefault="00133BB7" w:rsidP="00133BB7">
            <w:pPr>
              <w:pStyle w:val="Textoindependiente"/>
              <w:spacing w:after="80"/>
              <w:ind w:left="346"/>
              <w:jc w:val="both"/>
              <w:rPr>
                <w:rFonts w:ascii="Arial" w:hAnsi="Arial" w:cs="Arial"/>
                <w:b/>
                <w:bCs/>
                <w:sz w:val="18"/>
                <w:szCs w:val="18"/>
                <w:u w:val="single"/>
              </w:rPr>
            </w:pPr>
            <w:r w:rsidRPr="00E04CB5">
              <w:rPr>
                <w:rFonts w:ascii="Arial" w:hAnsi="Arial" w:cs="Arial"/>
                <w:bCs/>
                <w:sz w:val="18"/>
                <w:szCs w:val="18"/>
              </w:rPr>
              <w:t>El servicio de atención farmacéutica será solicitado por personal médico de la CSBP en recetas impresas del Sistema Médico Administrativo (SAMI) o mediante nota específica de Jefatura Médica</w:t>
            </w:r>
            <w:r w:rsidRPr="00E04CB5">
              <w:rPr>
                <w:rFonts w:ascii="Arial" w:hAnsi="Arial" w:cs="Arial"/>
                <w:b/>
                <w:bCs/>
                <w:sz w:val="18"/>
                <w:szCs w:val="18"/>
                <w:u w:val="single"/>
              </w:rPr>
              <w:t>.</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Prrafodelista"/>
              <w:spacing w:after="80" w:line="240" w:lineRule="auto"/>
              <w:ind w:left="0"/>
              <w:contextualSpacing w:val="0"/>
              <w:rPr>
                <w:rFonts w:ascii="Arial" w:hAnsi="Arial" w:cs="Arial"/>
                <w:sz w:val="18"/>
                <w:szCs w:val="18"/>
              </w:rPr>
            </w:pPr>
          </w:p>
        </w:tc>
      </w:tr>
      <w:tr w:rsidR="00133BB7" w:rsidTr="001531B5">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Pr="00133BB7" w:rsidRDefault="00133BB7" w:rsidP="00133BB7">
            <w:pPr>
              <w:pStyle w:val="Textoindependiente"/>
              <w:numPr>
                <w:ilvl w:val="1"/>
                <w:numId w:val="1"/>
              </w:numPr>
              <w:spacing w:after="80"/>
              <w:ind w:left="346"/>
              <w:jc w:val="both"/>
              <w:rPr>
                <w:rFonts w:ascii="Arial" w:hAnsi="Arial" w:cs="Arial"/>
                <w:b/>
                <w:bCs/>
                <w:sz w:val="18"/>
                <w:szCs w:val="18"/>
                <w:u w:val="single"/>
              </w:rPr>
            </w:pPr>
            <w:r w:rsidRPr="00133BB7">
              <w:rPr>
                <w:rFonts w:ascii="Arial" w:hAnsi="Arial" w:cs="Arial"/>
                <w:b/>
                <w:bCs/>
                <w:sz w:val="18"/>
                <w:szCs w:val="18"/>
                <w:u w:val="single"/>
              </w:rPr>
              <w:t>Forma de Pago.</w:t>
            </w:r>
          </w:p>
          <w:p w:rsidR="00133BB7" w:rsidRPr="00F85C9A" w:rsidRDefault="00133BB7" w:rsidP="00133BB7">
            <w:pPr>
              <w:spacing w:after="80" w:line="240" w:lineRule="auto"/>
              <w:ind w:left="346"/>
              <w:jc w:val="both"/>
              <w:rPr>
                <w:rFonts w:ascii="Arial" w:hAnsi="Arial" w:cs="Arial"/>
                <w:sz w:val="16"/>
              </w:rPr>
            </w:pPr>
            <w:r w:rsidRPr="00F85C9A">
              <w:rPr>
                <w:rFonts w:ascii="Arial" w:hAnsi="Arial" w:cs="Arial"/>
                <w:sz w:val="16"/>
              </w:rPr>
              <w:t>La Caja de Salud de la Banca Privada pagará en forma mensual el importe de todos los medicamentos e insumos médicos consumidos una vez vencido el mes de servicio, para lo cual la empresa ADJUDICADA deberá presentar lo siguiente:</w:t>
            </w:r>
          </w:p>
          <w:p w:rsidR="00133BB7" w:rsidRPr="00F85C9A" w:rsidRDefault="00133BB7" w:rsidP="001531B5">
            <w:pPr>
              <w:spacing w:after="0" w:line="240" w:lineRule="auto"/>
              <w:ind w:left="346"/>
              <w:jc w:val="both"/>
              <w:rPr>
                <w:rFonts w:ascii="Arial" w:hAnsi="Arial" w:cs="Arial"/>
                <w:b/>
                <w:sz w:val="16"/>
              </w:rPr>
            </w:pPr>
            <w:r w:rsidRPr="00F85C9A">
              <w:rPr>
                <w:rFonts w:ascii="Arial" w:hAnsi="Arial" w:cs="Arial"/>
                <w:b/>
                <w:sz w:val="16"/>
              </w:rPr>
              <w:t>EN CASO QUE SE ADJUDIQUE LA OPCIÓN 1 DE LA PROPUESTA ECONOMICA:</w:t>
            </w:r>
          </w:p>
          <w:p w:rsidR="00133BB7" w:rsidRPr="00F85C9A" w:rsidRDefault="00133BB7" w:rsidP="001531B5">
            <w:pPr>
              <w:pStyle w:val="Prrafodelista"/>
              <w:numPr>
                <w:ilvl w:val="0"/>
                <w:numId w:val="8"/>
              </w:numPr>
              <w:spacing w:after="0" w:line="240" w:lineRule="auto"/>
              <w:contextualSpacing w:val="0"/>
              <w:jc w:val="both"/>
              <w:rPr>
                <w:rFonts w:ascii="Arial" w:hAnsi="Arial" w:cs="Arial"/>
                <w:sz w:val="16"/>
              </w:rPr>
            </w:pPr>
            <w:r w:rsidRPr="00F85C9A">
              <w:rPr>
                <w:rFonts w:ascii="Arial" w:hAnsi="Arial" w:cs="Arial"/>
                <w:sz w:val="16"/>
              </w:rPr>
              <w:t>De forma semanal entregar Facturas y Recetas médicas dispensadas.</w:t>
            </w:r>
          </w:p>
          <w:p w:rsidR="00133BB7" w:rsidRPr="00F85C9A" w:rsidRDefault="00133BB7" w:rsidP="001531B5">
            <w:pPr>
              <w:pStyle w:val="Prrafodelista"/>
              <w:numPr>
                <w:ilvl w:val="0"/>
                <w:numId w:val="8"/>
              </w:numPr>
              <w:spacing w:after="0" w:line="240" w:lineRule="auto"/>
              <w:contextualSpacing w:val="0"/>
              <w:jc w:val="both"/>
              <w:rPr>
                <w:rFonts w:ascii="Arial" w:hAnsi="Arial" w:cs="Arial"/>
                <w:sz w:val="16"/>
              </w:rPr>
            </w:pPr>
            <w:r w:rsidRPr="00F85C9A">
              <w:rPr>
                <w:rFonts w:ascii="Arial" w:hAnsi="Arial" w:cs="Arial"/>
                <w:sz w:val="16"/>
              </w:rPr>
              <w:t>Fotocopia de las facturas que respalden la compra de los productos dispensados a la CSBP, (para verificación de la correcta aplicación del porcentaje de incremento sobre los precios unitarios de los medicamentos dispensados).</w:t>
            </w:r>
          </w:p>
          <w:p w:rsidR="00133BB7" w:rsidRPr="00F85C9A" w:rsidRDefault="00133BB7" w:rsidP="00133BB7">
            <w:pPr>
              <w:pStyle w:val="Prrafodelista"/>
              <w:numPr>
                <w:ilvl w:val="0"/>
                <w:numId w:val="8"/>
              </w:numPr>
              <w:spacing w:after="80" w:line="240" w:lineRule="auto"/>
              <w:contextualSpacing w:val="0"/>
              <w:jc w:val="both"/>
              <w:rPr>
                <w:rFonts w:ascii="Arial" w:hAnsi="Arial" w:cs="Arial"/>
                <w:sz w:val="16"/>
              </w:rPr>
            </w:pPr>
            <w:r w:rsidRPr="00F85C9A">
              <w:rPr>
                <w:rFonts w:ascii="Arial" w:hAnsi="Arial" w:cs="Arial"/>
                <w:sz w:val="16"/>
              </w:rPr>
              <w:t>Informe estadístico tanto impreso y digital, de acuerdo a formato otorgado por la CSBP.</w:t>
            </w:r>
          </w:p>
          <w:p w:rsidR="00133BB7" w:rsidRPr="00F85C9A" w:rsidRDefault="00133BB7" w:rsidP="001531B5">
            <w:pPr>
              <w:spacing w:after="0" w:line="240" w:lineRule="auto"/>
              <w:ind w:left="346"/>
              <w:jc w:val="both"/>
              <w:rPr>
                <w:rFonts w:ascii="Arial" w:hAnsi="Arial" w:cs="Arial"/>
                <w:b/>
                <w:sz w:val="16"/>
              </w:rPr>
            </w:pPr>
            <w:r w:rsidRPr="00F85C9A">
              <w:rPr>
                <w:rFonts w:ascii="Arial" w:hAnsi="Arial" w:cs="Arial"/>
                <w:b/>
                <w:sz w:val="16"/>
              </w:rPr>
              <w:t>EN CASO QUE SE ADJUDIQUE LA OPCIÓN 2 DE LA PROPUESTA ECONOMICA:</w:t>
            </w:r>
          </w:p>
          <w:p w:rsidR="00133BB7" w:rsidRPr="00F85C9A" w:rsidRDefault="00133BB7" w:rsidP="001531B5">
            <w:pPr>
              <w:pStyle w:val="Prrafodelista"/>
              <w:numPr>
                <w:ilvl w:val="0"/>
                <w:numId w:val="7"/>
              </w:numPr>
              <w:spacing w:after="0" w:line="240" w:lineRule="auto"/>
              <w:contextualSpacing w:val="0"/>
              <w:jc w:val="both"/>
              <w:rPr>
                <w:rFonts w:ascii="Arial" w:hAnsi="Arial" w:cs="Arial"/>
                <w:sz w:val="16"/>
                <w:szCs w:val="16"/>
              </w:rPr>
            </w:pPr>
            <w:r w:rsidRPr="00F85C9A">
              <w:rPr>
                <w:rFonts w:ascii="Arial" w:hAnsi="Arial" w:cs="Arial"/>
                <w:sz w:val="16"/>
                <w:szCs w:val="16"/>
              </w:rPr>
              <w:t>De forma semanal entregar Facturas y Recetas médicas dispensadas.</w:t>
            </w:r>
          </w:p>
          <w:p w:rsidR="00133BB7" w:rsidRPr="00555113" w:rsidRDefault="00133BB7" w:rsidP="00133BB7">
            <w:pPr>
              <w:pStyle w:val="Prrafodelista"/>
              <w:numPr>
                <w:ilvl w:val="0"/>
                <w:numId w:val="7"/>
              </w:numPr>
              <w:spacing w:after="80" w:line="240" w:lineRule="auto"/>
              <w:contextualSpacing w:val="0"/>
              <w:jc w:val="both"/>
              <w:rPr>
                <w:rFonts w:ascii="Arial" w:hAnsi="Arial" w:cs="Arial"/>
                <w:sz w:val="18"/>
                <w:lang w:val="es-ES"/>
              </w:rPr>
            </w:pPr>
            <w:r>
              <w:rPr>
                <w:rFonts w:ascii="Arial" w:hAnsi="Arial" w:cs="Arial"/>
                <w:sz w:val="16"/>
                <w:szCs w:val="16"/>
              </w:rPr>
              <w:t>I</w:t>
            </w:r>
            <w:r w:rsidRPr="00F85C9A">
              <w:rPr>
                <w:rFonts w:ascii="Arial" w:hAnsi="Arial" w:cs="Arial"/>
                <w:sz w:val="16"/>
                <w:szCs w:val="16"/>
              </w:rPr>
              <w:t>nforme estadístico tanto impreso y digital, de acuerdo a formato otorgado por la CSBP.</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Prrafodelista"/>
              <w:spacing w:after="80" w:line="240" w:lineRule="auto"/>
              <w:ind w:left="0"/>
              <w:contextualSpacing w:val="0"/>
              <w:rPr>
                <w:rFonts w:ascii="Arial" w:hAnsi="Arial" w:cs="Arial"/>
                <w:sz w:val="18"/>
                <w:szCs w:val="18"/>
              </w:rPr>
            </w:pPr>
          </w:p>
        </w:tc>
      </w:tr>
      <w:tr w:rsidR="00133BB7" w:rsidTr="001531B5">
        <w:trPr>
          <w:trHeight w:val="339"/>
        </w:trPr>
        <w:tc>
          <w:tcPr>
            <w:tcW w:w="102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rsidR="00133BB7" w:rsidRDefault="00133BB7" w:rsidP="00133BB7">
            <w:pPr>
              <w:pStyle w:val="Prrafodelista"/>
              <w:spacing w:after="0" w:line="240" w:lineRule="auto"/>
              <w:ind w:left="0"/>
              <w:contextualSpacing w:val="0"/>
              <w:rPr>
                <w:rFonts w:ascii="Arial" w:hAnsi="Arial" w:cs="Arial"/>
                <w:sz w:val="18"/>
                <w:szCs w:val="18"/>
              </w:rPr>
            </w:pPr>
            <w:r>
              <w:rPr>
                <w:rFonts w:ascii="Arial" w:hAnsi="Arial" w:cs="Arial"/>
                <w:b/>
                <w:sz w:val="18"/>
              </w:rPr>
              <w:t>ESPECIFICACIONES TECNICAS CALIFICABLES 30 PUNTOS</w:t>
            </w:r>
          </w:p>
        </w:tc>
      </w:tr>
      <w:tr w:rsidR="00133BB7" w:rsidTr="001531B5">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BB7" w:rsidRDefault="00133BB7" w:rsidP="00133BB7">
            <w:pPr>
              <w:pStyle w:val="Textoindependiente"/>
              <w:numPr>
                <w:ilvl w:val="1"/>
                <w:numId w:val="3"/>
              </w:numPr>
              <w:spacing w:after="80"/>
              <w:ind w:left="347" w:hanging="284"/>
              <w:jc w:val="both"/>
              <w:rPr>
                <w:rFonts w:ascii="Arial" w:hAnsi="Arial" w:cs="Arial"/>
                <w:b/>
                <w:sz w:val="18"/>
              </w:rPr>
            </w:pPr>
            <w:r>
              <w:rPr>
                <w:rFonts w:ascii="Arial" w:hAnsi="Arial" w:cs="Arial"/>
                <w:b/>
                <w:sz w:val="18"/>
                <w:u w:val="single"/>
              </w:rPr>
              <w:t>Horarios para atención de pacientes: (8 puntos)</w:t>
            </w:r>
          </w:p>
          <w:p w:rsidR="00133BB7" w:rsidRPr="00F85C9A" w:rsidRDefault="00133BB7" w:rsidP="00133BB7">
            <w:pPr>
              <w:pStyle w:val="Prrafodelista"/>
              <w:spacing w:after="80" w:line="240" w:lineRule="auto"/>
              <w:ind w:left="318"/>
              <w:contextualSpacing w:val="0"/>
              <w:jc w:val="both"/>
              <w:rPr>
                <w:rFonts w:ascii="Arial" w:hAnsi="Arial" w:cs="Arial"/>
                <w:sz w:val="18"/>
              </w:rPr>
            </w:pPr>
            <w:r w:rsidRPr="00314650">
              <w:rPr>
                <w:rFonts w:ascii="Arial" w:hAnsi="Arial" w:cs="Arial"/>
                <w:b/>
                <w:bCs/>
                <w:sz w:val="18"/>
              </w:rPr>
              <w:t>Mayor oferta de horarios.</w:t>
            </w:r>
            <w:r>
              <w:rPr>
                <w:rFonts w:ascii="Arial" w:hAnsi="Arial" w:cs="Arial"/>
                <w:sz w:val="18"/>
              </w:rPr>
              <w:t xml:space="preserve"> Se asignará el mayor puntaje al </w:t>
            </w:r>
            <w:r>
              <w:rPr>
                <w:rFonts w:ascii="Arial" w:hAnsi="Arial" w:cs="Arial"/>
                <w:sz w:val="18"/>
                <w:szCs w:val="18"/>
              </w:rPr>
              <w:t>proponente</w:t>
            </w:r>
            <w:r>
              <w:rPr>
                <w:rFonts w:ascii="Arial" w:hAnsi="Arial" w:cs="Arial"/>
                <w:sz w:val="18"/>
              </w:rPr>
              <w:t xml:space="preserve"> que oferte la mayor cobertura de horarios. A los demás se asignará un puntaje inversamente proporcional.</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Prrafodelista"/>
              <w:spacing w:after="80" w:line="240" w:lineRule="auto"/>
              <w:ind w:left="0"/>
              <w:contextualSpacing w:val="0"/>
              <w:rPr>
                <w:rFonts w:ascii="Arial" w:hAnsi="Arial" w:cs="Arial"/>
                <w:sz w:val="18"/>
                <w:szCs w:val="18"/>
              </w:rPr>
            </w:pPr>
          </w:p>
        </w:tc>
      </w:tr>
      <w:tr w:rsidR="00133BB7" w:rsidTr="001531B5">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172A3" w:rsidP="00133BB7">
            <w:pPr>
              <w:pStyle w:val="Textoindependiente"/>
              <w:numPr>
                <w:ilvl w:val="1"/>
                <w:numId w:val="3"/>
              </w:numPr>
              <w:spacing w:after="80"/>
              <w:ind w:left="347" w:hanging="284"/>
              <w:jc w:val="both"/>
              <w:rPr>
                <w:rFonts w:ascii="Arial" w:hAnsi="Arial" w:cs="Arial"/>
                <w:b/>
                <w:sz w:val="18"/>
              </w:rPr>
            </w:pPr>
            <w:r w:rsidRPr="00E04CB5">
              <w:rPr>
                <w:rFonts w:ascii="Arial" w:hAnsi="Arial" w:cs="Arial"/>
                <w:b/>
                <w:bCs/>
                <w:sz w:val="18"/>
                <w:szCs w:val="18"/>
                <w:u w:val="single"/>
              </w:rPr>
              <w:t>Infraestructura</w:t>
            </w:r>
            <w:r w:rsidR="00133BB7">
              <w:rPr>
                <w:rFonts w:ascii="Arial" w:hAnsi="Arial" w:cs="Arial"/>
                <w:b/>
                <w:sz w:val="18"/>
                <w:u w:val="single"/>
              </w:rPr>
              <w:t>: (4 puntos)</w:t>
            </w:r>
          </w:p>
          <w:p w:rsidR="00133BB7" w:rsidRDefault="00133BB7" w:rsidP="00133BB7">
            <w:pPr>
              <w:pStyle w:val="Textoindependiente"/>
              <w:spacing w:after="80"/>
              <w:ind w:left="347"/>
              <w:jc w:val="both"/>
              <w:rPr>
                <w:rFonts w:ascii="Arial" w:hAnsi="Arial" w:cs="Arial"/>
                <w:b/>
                <w:sz w:val="18"/>
                <w:u w:val="single"/>
              </w:rPr>
            </w:pPr>
            <w:r>
              <w:rPr>
                <w:rFonts w:ascii="Arial" w:hAnsi="Arial" w:cs="Arial"/>
                <w:sz w:val="18"/>
              </w:rPr>
              <w:t xml:space="preserve">Se asignará el mayor puntaje </w:t>
            </w:r>
            <w:r w:rsidRPr="00F848E7">
              <w:rPr>
                <w:rFonts w:ascii="Arial" w:hAnsi="Arial" w:cs="Arial"/>
                <w:sz w:val="18"/>
              </w:rPr>
              <w:t>al proponente que cuente con los ambientes más prácticos, funcionales y cómodos para la atención de pacientes de la CSBP. A los demás proponentes se asignará un puntaje inversamente proporcional</w:t>
            </w:r>
            <w:r>
              <w:rPr>
                <w:rFonts w:ascii="Arial" w:hAnsi="Arial" w:cs="Arial"/>
                <w:sz w:val="18"/>
              </w:rPr>
              <w:t>.</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Prrafodelista"/>
              <w:spacing w:after="80" w:line="240" w:lineRule="auto"/>
              <w:ind w:left="0"/>
              <w:contextualSpacing w:val="0"/>
              <w:rPr>
                <w:rFonts w:ascii="Arial" w:hAnsi="Arial" w:cs="Arial"/>
                <w:sz w:val="18"/>
                <w:szCs w:val="18"/>
              </w:rPr>
            </w:pPr>
          </w:p>
        </w:tc>
      </w:tr>
      <w:tr w:rsidR="00133BB7" w:rsidTr="001531B5">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BB7" w:rsidRDefault="00133BB7" w:rsidP="00133BB7">
            <w:pPr>
              <w:pStyle w:val="Textoindependiente"/>
              <w:numPr>
                <w:ilvl w:val="1"/>
                <w:numId w:val="3"/>
              </w:numPr>
              <w:spacing w:after="80"/>
              <w:ind w:left="347" w:hanging="284"/>
              <w:jc w:val="both"/>
              <w:rPr>
                <w:rFonts w:ascii="Arial" w:hAnsi="Arial" w:cs="Arial"/>
                <w:sz w:val="18"/>
                <w:szCs w:val="18"/>
                <w:u w:val="single"/>
              </w:rPr>
            </w:pPr>
            <w:r>
              <w:rPr>
                <w:rFonts w:ascii="Arial" w:hAnsi="Arial" w:cs="Arial"/>
                <w:b/>
                <w:sz w:val="18"/>
                <w:szCs w:val="18"/>
                <w:u w:val="single"/>
              </w:rPr>
              <w:t>Ubicación (10 puntos):</w:t>
            </w:r>
          </w:p>
          <w:p w:rsidR="00133BB7" w:rsidRDefault="00133BB7" w:rsidP="00133BB7">
            <w:pPr>
              <w:pStyle w:val="Prrafodelista"/>
              <w:spacing w:after="80" w:line="240" w:lineRule="auto"/>
              <w:ind w:left="346"/>
              <w:contextualSpacing w:val="0"/>
              <w:jc w:val="both"/>
              <w:rPr>
                <w:rFonts w:ascii="Arial" w:hAnsi="Arial" w:cs="Arial"/>
                <w:sz w:val="18"/>
                <w:szCs w:val="18"/>
              </w:rPr>
            </w:pPr>
            <w:r w:rsidRPr="00BD5861">
              <w:rPr>
                <w:rFonts w:ascii="Arial" w:hAnsi="Arial" w:cs="Arial"/>
                <w:sz w:val="18"/>
                <w:szCs w:val="18"/>
              </w:rPr>
              <w:t xml:space="preserve">Se asignará el mayor puntaje al proponente que se encuentre ubicado lo más próximo al Policonsultorio de la CSBP (ubicado en calle </w:t>
            </w:r>
            <w:proofErr w:type="spellStart"/>
            <w:r w:rsidRPr="00BD5861">
              <w:rPr>
                <w:rFonts w:ascii="Arial" w:hAnsi="Arial" w:cs="Arial"/>
                <w:sz w:val="18"/>
                <w:szCs w:val="18"/>
              </w:rPr>
              <w:t>Hamiraya</w:t>
            </w:r>
            <w:proofErr w:type="spellEnd"/>
            <w:r w:rsidRPr="00BD5861">
              <w:rPr>
                <w:rFonts w:ascii="Arial" w:hAnsi="Arial" w:cs="Arial"/>
                <w:sz w:val="18"/>
                <w:szCs w:val="18"/>
              </w:rPr>
              <w:t xml:space="preserve"> N° 356). A los demás proponentes se asignará un puntaje inversamente proporcional.</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Prrafodelista"/>
              <w:spacing w:after="80" w:line="240" w:lineRule="auto"/>
              <w:ind w:left="0"/>
              <w:contextualSpacing w:val="0"/>
              <w:rPr>
                <w:rFonts w:ascii="Arial" w:hAnsi="Arial" w:cs="Arial"/>
                <w:sz w:val="18"/>
                <w:szCs w:val="18"/>
              </w:rPr>
            </w:pPr>
          </w:p>
        </w:tc>
      </w:tr>
      <w:tr w:rsidR="00133BB7" w:rsidTr="001531B5">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172A3" w:rsidP="00133BB7">
            <w:pPr>
              <w:pStyle w:val="Textoindependiente"/>
              <w:numPr>
                <w:ilvl w:val="1"/>
                <w:numId w:val="3"/>
              </w:numPr>
              <w:spacing w:after="80"/>
              <w:ind w:left="347" w:hanging="284"/>
              <w:jc w:val="both"/>
              <w:rPr>
                <w:rFonts w:ascii="Arial" w:hAnsi="Arial" w:cs="Arial"/>
                <w:b/>
                <w:sz w:val="18"/>
                <w:szCs w:val="18"/>
                <w:u w:val="single"/>
              </w:rPr>
            </w:pPr>
            <w:r w:rsidRPr="00E04CB5">
              <w:rPr>
                <w:rFonts w:ascii="Arial" w:hAnsi="Arial" w:cs="Arial"/>
                <w:b/>
                <w:bCs/>
                <w:sz w:val="18"/>
                <w:szCs w:val="18"/>
                <w:u w:val="single"/>
              </w:rPr>
              <w:t>Accesibilidad Peatonal y Vehicular</w:t>
            </w:r>
            <w:r w:rsidR="00133BB7">
              <w:rPr>
                <w:rFonts w:ascii="Arial" w:hAnsi="Arial" w:cs="Arial"/>
                <w:b/>
                <w:sz w:val="18"/>
                <w:szCs w:val="18"/>
                <w:u w:val="single"/>
              </w:rPr>
              <w:t xml:space="preserve"> (4 puntos)</w:t>
            </w:r>
            <w:r w:rsidR="00133BB7">
              <w:rPr>
                <w:rFonts w:ascii="Arial" w:hAnsi="Arial" w:cs="Arial"/>
                <w:sz w:val="18"/>
                <w:szCs w:val="18"/>
              </w:rPr>
              <w:t>:</w:t>
            </w:r>
          </w:p>
          <w:p w:rsidR="00133BB7" w:rsidRDefault="00133BB7" w:rsidP="00133BB7">
            <w:pPr>
              <w:pStyle w:val="Textoindependiente"/>
              <w:spacing w:after="80"/>
              <w:ind w:left="347"/>
              <w:jc w:val="both"/>
              <w:rPr>
                <w:rFonts w:ascii="Arial" w:hAnsi="Arial" w:cs="Arial"/>
                <w:b/>
                <w:sz w:val="18"/>
                <w:szCs w:val="18"/>
                <w:u w:val="single"/>
              </w:rPr>
            </w:pPr>
            <w:r w:rsidRPr="00BD5861">
              <w:rPr>
                <w:rFonts w:ascii="Arial" w:hAnsi="Arial" w:cs="Arial"/>
                <w:sz w:val="18"/>
                <w:szCs w:val="18"/>
              </w:rPr>
              <w:t xml:space="preserve">Se asignará el mayor puntaje al proponente que </w:t>
            </w:r>
            <w:r>
              <w:rPr>
                <w:rFonts w:ascii="Arial" w:hAnsi="Arial" w:cs="Arial"/>
                <w:sz w:val="18"/>
                <w:szCs w:val="18"/>
              </w:rPr>
              <w:t xml:space="preserve">cuente con las mejores condiciones para parqueo de vehículos para clientes. </w:t>
            </w:r>
            <w:r w:rsidRPr="00BD5861">
              <w:rPr>
                <w:rFonts w:ascii="Arial" w:hAnsi="Arial" w:cs="Arial"/>
                <w:sz w:val="18"/>
                <w:szCs w:val="18"/>
              </w:rPr>
              <w:t>A los demás proponentes se asignará un puntaje inversamente proporcional.</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Prrafodelista"/>
              <w:spacing w:after="80" w:line="240" w:lineRule="auto"/>
              <w:ind w:left="0"/>
              <w:contextualSpacing w:val="0"/>
              <w:rPr>
                <w:rFonts w:ascii="Arial" w:hAnsi="Arial" w:cs="Arial"/>
                <w:sz w:val="18"/>
                <w:szCs w:val="18"/>
              </w:rPr>
            </w:pPr>
          </w:p>
        </w:tc>
      </w:tr>
      <w:tr w:rsidR="00133BB7" w:rsidTr="001531B5">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BB7" w:rsidRDefault="00133BB7" w:rsidP="00133BB7">
            <w:pPr>
              <w:pStyle w:val="Textoindependiente"/>
              <w:numPr>
                <w:ilvl w:val="1"/>
                <w:numId w:val="3"/>
              </w:numPr>
              <w:spacing w:after="80"/>
              <w:ind w:left="347" w:hanging="284"/>
              <w:jc w:val="both"/>
              <w:rPr>
                <w:rFonts w:ascii="Arial" w:hAnsi="Arial" w:cs="Arial"/>
                <w:b/>
                <w:sz w:val="18"/>
              </w:rPr>
            </w:pPr>
            <w:r>
              <w:rPr>
                <w:rFonts w:ascii="Arial" w:hAnsi="Arial" w:cs="Arial"/>
                <w:b/>
                <w:sz w:val="18"/>
                <w:szCs w:val="18"/>
                <w:u w:val="single"/>
              </w:rPr>
              <w:t>Cantidad de personal</w:t>
            </w:r>
            <w:r>
              <w:rPr>
                <w:rFonts w:ascii="Arial" w:hAnsi="Arial" w:cs="Arial"/>
                <w:b/>
                <w:sz w:val="18"/>
                <w:u w:val="single"/>
              </w:rPr>
              <w:t xml:space="preserve"> asignado al servicio </w:t>
            </w:r>
            <w:r>
              <w:rPr>
                <w:rFonts w:ascii="Arial" w:hAnsi="Arial" w:cs="Arial"/>
                <w:b/>
                <w:sz w:val="18"/>
                <w:szCs w:val="18"/>
                <w:u w:val="single"/>
              </w:rPr>
              <w:t>(4 puntos)</w:t>
            </w:r>
            <w:r>
              <w:rPr>
                <w:rFonts w:ascii="Arial" w:hAnsi="Arial" w:cs="Arial"/>
                <w:b/>
                <w:sz w:val="18"/>
              </w:rPr>
              <w:t>:</w:t>
            </w:r>
          </w:p>
          <w:p w:rsidR="00133BB7" w:rsidRDefault="00133BB7" w:rsidP="00133BB7">
            <w:pPr>
              <w:pStyle w:val="Textoindependiente"/>
              <w:spacing w:after="80"/>
              <w:ind w:left="346"/>
              <w:jc w:val="both"/>
              <w:rPr>
                <w:rFonts w:ascii="Arial" w:hAnsi="Arial" w:cs="Arial"/>
                <w:sz w:val="18"/>
                <w:szCs w:val="18"/>
              </w:rPr>
            </w:pPr>
            <w:r>
              <w:rPr>
                <w:rFonts w:ascii="Arial" w:hAnsi="Arial" w:cs="Arial"/>
                <w:sz w:val="18"/>
                <w:szCs w:val="18"/>
              </w:rPr>
              <w:t>Se asignará el mayor puntaje al proponente que oferte la mayor cantidad de profesionales destinados para la prestación del servicio. A los demás proponentes se asignará un puntaje inversamente proporcional.</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BB7" w:rsidRDefault="00133BB7" w:rsidP="00133BB7">
            <w:pPr>
              <w:pStyle w:val="Prrafodelista"/>
              <w:spacing w:after="80" w:line="240" w:lineRule="auto"/>
              <w:ind w:left="0"/>
              <w:contextualSpacing w:val="0"/>
              <w:rPr>
                <w:rFonts w:ascii="Arial" w:hAnsi="Arial" w:cs="Arial"/>
                <w:sz w:val="18"/>
                <w:szCs w:val="18"/>
              </w:rPr>
            </w:pPr>
          </w:p>
        </w:tc>
      </w:tr>
      <w:tr w:rsidR="00133BB7" w:rsidRPr="009A4271" w:rsidTr="001531B5">
        <w:trPr>
          <w:trHeight w:val="132"/>
        </w:trPr>
        <w:tc>
          <w:tcPr>
            <w:tcW w:w="10235" w:type="dxa"/>
            <w:gridSpan w:val="2"/>
          </w:tcPr>
          <w:p w:rsidR="00133BB7" w:rsidRPr="009A4271" w:rsidRDefault="00133BB7" w:rsidP="00133BB7">
            <w:pPr>
              <w:pStyle w:val="Prrafodelista"/>
              <w:spacing w:after="80" w:line="240" w:lineRule="auto"/>
              <w:ind w:left="0"/>
              <w:contextualSpacing w:val="0"/>
              <w:rPr>
                <w:rFonts w:ascii="Arial" w:hAnsi="Arial" w:cs="Arial"/>
                <w:sz w:val="18"/>
                <w:szCs w:val="18"/>
              </w:rPr>
            </w:pPr>
            <w:r w:rsidRPr="00466DB3">
              <w:rPr>
                <w:rFonts w:ascii="Arial" w:hAnsi="Arial" w:cs="Arial"/>
                <w:b/>
                <w:color w:val="000000"/>
                <w:sz w:val="16"/>
                <w:szCs w:val="16"/>
              </w:rPr>
              <w:t>MUY IMPORTANTE:</w:t>
            </w:r>
          </w:p>
        </w:tc>
      </w:tr>
      <w:tr w:rsidR="00133BB7" w:rsidRPr="009A4271" w:rsidTr="001531B5">
        <w:trPr>
          <w:trHeight w:val="633"/>
        </w:trPr>
        <w:tc>
          <w:tcPr>
            <w:tcW w:w="10235" w:type="dxa"/>
            <w:gridSpan w:val="2"/>
          </w:tcPr>
          <w:p w:rsidR="00133BB7" w:rsidRPr="009A4271" w:rsidRDefault="00133BB7" w:rsidP="00133BB7">
            <w:pPr>
              <w:pStyle w:val="Prrafodelista"/>
              <w:numPr>
                <w:ilvl w:val="6"/>
                <w:numId w:val="3"/>
              </w:numPr>
              <w:spacing w:after="80" w:line="240" w:lineRule="auto"/>
              <w:ind w:left="488"/>
              <w:contextualSpacing w:val="0"/>
              <w:jc w:val="both"/>
              <w:rPr>
                <w:rFonts w:ascii="Arial" w:hAnsi="Arial" w:cs="Arial"/>
                <w:sz w:val="18"/>
                <w:szCs w:val="18"/>
              </w:rPr>
            </w:pPr>
            <w:r>
              <w:rPr>
                <w:rFonts w:ascii="Arial" w:hAnsi="Arial" w:cs="Arial"/>
                <w:sz w:val="18"/>
                <w:szCs w:val="18"/>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ocasionará la inhabilitación de la propuesta.</w:t>
            </w:r>
          </w:p>
        </w:tc>
      </w:tr>
      <w:tr w:rsidR="00133BB7" w:rsidRPr="009A4271" w:rsidTr="001531B5">
        <w:trPr>
          <w:trHeight w:val="615"/>
        </w:trPr>
        <w:tc>
          <w:tcPr>
            <w:tcW w:w="10235" w:type="dxa"/>
            <w:gridSpan w:val="2"/>
          </w:tcPr>
          <w:p w:rsidR="00133BB7" w:rsidRPr="009A4271" w:rsidRDefault="00133BB7" w:rsidP="00133BB7">
            <w:pPr>
              <w:pStyle w:val="Prrafodelista"/>
              <w:numPr>
                <w:ilvl w:val="6"/>
                <w:numId w:val="3"/>
              </w:numPr>
              <w:spacing w:after="80" w:line="240" w:lineRule="auto"/>
              <w:ind w:left="488"/>
              <w:contextualSpacing w:val="0"/>
              <w:jc w:val="both"/>
              <w:rPr>
                <w:rFonts w:ascii="Arial" w:hAnsi="Arial" w:cs="Arial"/>
                <w:sz w:val="18"/>
                <w:szCs w:val="18"/>
              </w:rPr>
            </w:pPr>
            <w:r>
              <w:rPr>
                <w:rFonts w:ascii="Arial" w:hAnsi="Arial" w:cs="Arial"/>
                <w:sz w:val="18"/>
                <w:szCs w:val="18"/>
              </w:rPr>
              <w:t>Para calificar apropiadamente algunas de las especificaciones técnicas requeridas, se coordinará con cada proponente para la vista de verificación, por la Comisión de Calificación de la CSBP, designada para el efecto, con el objetivo de verificar objetivamente los ambientes, el equipamiento, el mobiliario, etc.</w:t>
            </w:r>
          </w:p>
        </w:tc>
      </w:tr>
    </w:tbl>
    <w:p w:rsidR="00133BB7" w:rsidRDefault="00133BB7" w:rsidP="00133BB7">
      <w:pPr>
        <w:spacing w:after="80" w:line="240" w:lineRule="auto"/>
      </w:pPr>
    </w:p>
    <w:p w:rsidR="00133BB7" w:rsidRDefault="00133BB7" w:rsidP="00133BB7">
      <w:pPr>
        <w:spacing w:after="80" w:line="240" w:lineRule="auto"/>
      </w:pPr>
    </w:p>
    <w:p w:rsidR="00133BB7" w:rsidRDefault="00133BB7" w:rsidP="001531B5">
      <w:pPr>
        <w:spacing w:after="0" w:line="240" w:lineRule="auto"/>
        <w:jc w:val="right"/>
      </w:pPr>
      <w:r>
        <w:t>_____________________</w:t>
      </w:r>
    </w:p>
    <w:p w:rsidR="00133BB7" w:rsidRDefault="00133BB7" w:rsidP="00133BB7">
      <w:pPr>
        <w:spacing w:after="80" w:line="240" w:lineRule="auto"/>
        <w:jc w:val="right"/>
      </w:pPr>
      <w:r>
        <w:t>FIRMA DEL PROPONENTE</w:t>
      </w:r>
    </w:p>
    <w:sectPr w:rsidR="00133BB7" w:rsidSect="00133BB7">
      <w:pgSz w:w="12240" w:h="15840" w:code="1"/>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3B81"/>
    <w:multiLevelType w:val="multilevel"/>
    <w:tmpl w:val="E6026CD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002F02"/>
    <w:multiLevelType w:val="hybridMultilevel"/>
    <w:tmpl w:val="450C56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A450A79"/>
    <w:multiLevelType w:val="hybridMultilevel"/>
    <w:tmpl w:val="D3BC8F94"/>
    <w:lvl w:ilvl="0" w:tplc="400A0001">
      <w:start w:val="1"/>
      <w:numFmt w:val="bullet"/>
      <w:lvlText w:val=""/>
      <w:lvlJc w:val="left"/>
      <w:pPr>
        <w:ind w:left="2340" w:hanging="360"/>
      </w:pPr>
      <w:rPr>
        <w:rFonts w:ascii="Symbol" w:hAnsi="Symbo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CA80042"/>
    <w:multiLevelType w:val="multilevel"/>
    <w:tmpl w:val="FEC446FA"/>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CD4728"/>
    <w:multiLevelType w:val="multilevel"/>
    <w:tmpl w:val="FEC446FA"/>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C135466"/>
    <w:multiLevelType w:val="hybridMultilevel"/>
    <w:tmpl w:val="21CABA1C"/>
    <w:lvl w:ilvl="0" w:tplc="400A0015">
      <w:start w:val="1"/>
      <w:numFmt w:val="upp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51A43C70"/>
    <w:multiLevelType w:val="multilevel"/>
    <w:tmpl w:val="4FFABD0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b/>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FC72881"/>
    <w:multiLevelType w:val="hybridMultilevel"/>
    <w:tmpl w:val="44561F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6"/>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B7"/>
    <w:rsid w:val="001172A3"/>
    <w:rsid w:val="00133BB7"/>
    <w:rsid w:val="001531B5"/>
    <w:rsid w:val="0017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3554C-E863-4ED8-A855-6E6C829A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BB7"/>
    <w:pPr>
      <w:spacing w:after="200" w:line="276" w:lineRule="auto"/>
    </w:pPr>
    <w:rPr>
      <w:rFonts w:eastAsiaTheme="minorEastAsia"/>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133BB7"/>
    <w:pPr>
      <w:ind w:left="720"/>
      <w:contextualSpacing/>
    </w:pPr>
  </w:style>
  <w:style w:type="table" w:styleId="Tablaconcuadrcula">
    <w:name w:val="Table Grid"/>
    <w:basedOn w:val="Tablanormal"/>
    <w:uiPriority w:val="39"/>
    <w:rsid w:val="00133BB7"/>
    <w:pPr>
      <w:spacing w:after="0" w:line="240" w:lineRule="auto"/>
    </w:pPr>
    <w:rPr>
      <w:rFonts w:eastAsiaTheme="minorEastAsia"/>
      <w:lang w:val="es-BO"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rsid w:val="00133BB7"/>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133BB7"/>
    <w:rPr>
      <w:rFonts w:ascii="Century Gothic" w:eastAsia="Times New Roman" w:hAnsi="Century Gothic" w:cs="Times New Roman"/>
      <w:lang w:val="es-BO" w:eastAsia="es-ES"/>
    </w:rPr>
  </w:style>
  <w:style w:type="paragraph" w:styleId="Lista">
    <w:name w:val="List"/>
    <w:basedOn w:val="Normal"/>
    <w:uiPriority w:val="99"/>
    <w:unhideWhenUsed/>
    <w:rsid w:val="00133BB7"/>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1494</Words>
  <Characters>8221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GIOVANI DIAZ ALI</dc:creator>
  <cp:keywords/>
  <dc:description/>
  <cp:lastModifiedBy>WALTER GIOVANI DIAZ ALI</cp:lastModifiedBy>
  <cp:revision>2</cp:revision>
  <dcterms:created xsi:type="dcterms:W3CDTF">2024-04-05T19:03:00Z</dcterms:created>
  <dcterms:modified xsi:type="dcterms:W3CDTF">2024-04-08T16:04:00Z</dcterms:modified>
</cp:coreProperties>
</file>