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560047B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3D2EB670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502197FC" w14:textId="4FD631F5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982E8B9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0DAC16D8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9C90D80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3117DCFD" w:rsidR="0001574B" w:rsidRDefault="001559BC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2827DD79">
            <wp:simplePos x="0" y="0"/>
            <wp:positionH relativeFrom="margin">
              <wp:posOffset>1838325</wp:posOffset>
            </wp:positionH>
            <wp:positionV relativeFrom="paragraph">
              <wp:posOffset>5080</wp:posOffset>
            </wp:positionV>
            <wp:extent cx="3286125" cy="290512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DEAE7" w14:textId="4450A8DC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49F32BCF" w14:textId="77777777" w:rsidR="0001574B" w:rsidRPr="00417E6F" w:rsidRDefault="0001574B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076E3576" w:rsidR="0001574B" w:rsidRPr="00F7132B" w:rsidRDefault="0001574B" w:rsidP="001559BC">
            <w:pPr>
              <w:pStyle w:val="Document1"/>
              <w:framePr w:w="9552" w:h="7756" w:hRule="exact" w:hSpace="141" w:wrap="around" w:vAnchor="page" w:hAnchor="page" w:x="1537" w:y="6500"/>
              <w:jc w:val="center"/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C531AE"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C</w:t>
            </w:r>
            <w:r w:rsidR="00C531AE" w:rsidRPr="00F7132B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>ONTRATACION DE SERVICIOS</w:t>
            </w:r>
            <w:r w:rsidR="00D16207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 xml:space="preserve"> DE </w:t>
            </w:r>
            <w:r w:rsidR="0024278A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 xml:space="preserve">CIRUJANO </w:t>
            </w:r>
            <w:r w:rsidR="00C31503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>MAXILOFACIAL</w:t>
            </w:r>
            <w:r w:rsidR="006674AF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 xml:space="preserve"> </w:t>
            </w:r>
            <w:r w:rsidR="00D16207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 xml:space="preserve">A </w:t>
            </w:r>
            <w:r w:rsidR="00C531AE" w:rsidRPr="00F7132B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>MONTO FIJO</w:t>
            </w:r>
            <w:r w:rsidR="00417E6F"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4C234065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MODALIDAD: COMPARACIÓN DE PROPUESTAS</w:t>
      </w:r>
    </w:p>
    <w:p w14:paraId="7F6A52DB" w14:textId="36386E8E" w:rsidR="002D1109" w:rsidRPr="00417E6F" w:rsidRDefault="0024278A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CB-CP-0</w:t>
      </w:r>
      <w:r w:rsidR="00C31503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-23</w:t>
      </w:r>
    </w:p>
    <w:p w14:paraId="2CF9988A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E5DBF12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79F03323" w14:textId="77777777" w:rsidR="001559BC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</w:p>
    <w:p w14:paraId="0965CD19" w14:textId="4606DDEC" w:rsidR="0001574B" w:rsidRPr="00417E6F" w:rsidRDefault="005A7F1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>
        <w:rPr>
          <w:rFonts w:asciiTheme="minorHAnsi" w:hAnsiTheme="minorHAnsi"/>
          <w:b/>
          <w:iCs/>
          <w:sz w:val="22"/>
          <w:szCs w:val="22"/>
          <w:lang w:val="es-ES"/>
        </w:rPr>
        <w:t>Cochabamba</w:t>
      </w:r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r w:rsidR="0024278A">
        <w:rPr>
          <w:rFonts w:asciiTheme="minorHAnsi" w:hAnsiTheme="minorHAnsi"/>
          <w:b/>
          <w:iCs/>
          <w:sz w:val="22"/>
          <w:szCs w:val="22"/>
          <w:lang w:val="es-ES"/>
        </w:rPr>
        <w:t>Febrero</w:t>
      </w:r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24278A">
        <w:rPr>
          <w:rFonts w:asciiTheme="minorHAnsi" w:hAnsiTheme="minorHAnsi"/>
          <w:b/>
          <w:iCs/>
          <w:sz w:val="22"/>
          <w:szCs w:val="22"/>
          <w:lang w:val="es-ES"/>
        </w:rPr>
        <w:t>3</w:t>
      </w:r>
    </w:p>
    <w:p w14:paraId="7D05AD7B" w14:textId="11436E65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28AB748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D0C4A18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1D0F8B6C" w14:textId="7C062611" w:rsidR="00417E6F" w:rsidRPr="00D14461" w:rsidRDefault="00417E6F" w:rsidP="00127B87">
      <w:pPr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127B87">
        <w:trPr>
          <w:trHeight w:val="2798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bookmarkStart w:id="0" w:name="_Hlk108617235"/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52AE9C22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5A7F1B">
              <w:rPr>
                <w:rFonts w:asciiTheme="minorHAnsi" w:hAnsiTheme="minorHAnsi" w:cs="Arial"/>
                <w:b/>
                <w:sz w:val="24"/>
                <w:szCs w:val="24"/>
              </w:rPr>
              <w:t>CB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273E54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C31503">
              <w:rPr>
                <w:rFonts w:asciiTheme="minorHAnsi" w:hAnsiTheme="minorHAnsi" w:cs="Arial"/>
                <w:b/>
                <w:sz w:val="24"/>
                <w:szCs w:val="24"/>
              </w:rPr>
              <w:t>2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</w:t>
            </w:r>
            <w:r w:rsidR="00A70E45">
              <w:rPr>
                <w:rFonts w:asciiTheme="minorHAnsi" w:hAnsiTheme="minorHAnsi" w:cs="Arial"/>
                <w:b/>
                <w:sz w:val="24"/>
                <w:szCs w:val="24"/>
              </w:rPr>
              <w:t>23</w:t>
            </w:r>
          </w:p>
          <w:p w14:paraId="06C84058" w14:textId="21589A54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7F3EA3F7" w:rsidR="000F2477" w:rsidRPr="00F51142" w:rsidRDefault="000F2477" w:rsidP="00C531AE">
            <w:pPr>
              <w:spacing w:after="120"/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A82CD2">
              <w:rPr>
                <w:rFonts w:asciiTheme="minorHAnsi" w:hAnsiTheme="minorHAnsi" w:cs="Arial"/>
              </w:rPr>
              <w:t xml:space="preserve">Regional Cochabamba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C531AE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54EB2747" w:rsidR="000F2477" w:rsidRPr="00F51142" w:rsidRDefault="006674AF" w:rsidP="00C531AE">
            <w:pPr>
              <w:pStyle w:val="Textoindependiente"/>
              <w:spacing w:before="120"/>
              <w:jc w:val="center"/>
              <w:rPr>
                <w:rFonts w:asciiTheme="minorHAnsi" w:hAnsiTheme="minorHAnsi" w:cs="Arial"/>
              </w:rPr>
            </w:pPr>
            <w:r w:rsidRPr="006674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CONTRATACION DE SERVICIOS DE </w:t>
            </w:r>
            <w:r w:rsidR="002427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CIRUJANO </w:t>
            </w:r>
            <w:r w:rsidR="00C31503">
              <w:rPr>
                <w:rFonts w:ascii="Arial" w:hAnsi="Arial" w:cs="Arial"/>
                <w:b/>
                <w:bCs/>
                <w:sz w:val="20"/>
                <w:szCs w:val="20"/>
              </w:rPr>
              <w:t>MAXILOFACIAL</w:t>
            </w:r>
            <w:r w:rsidRPr="006674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MONTO FIJO </w:t>
            </w:r>
            <w:r w:rsidR="005A7F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5A7F1B" w:rsidRPr="006622B8">
              <w:rPr>
                <w:rFonts w:ascii="Arial" w:hAnsi="Arial" w:cs="Arial"/>
                <w:b/>
                <w:bCs/>
                <w:sz w:val="20"/>
                <w:szCs w:val="20"/>
              </w:rPr>
              <w:t>PRIMERA CONVOCATORIA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30A412D3" w:rsidR="000F2477" w:rsidRPr="00F51142" w:rsidRDefault="00BF00B1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Modalidad</w:t>
            </w:r>
            <w:r w:rsidR="000F2477" w:rsidRPr="00BF00B1">
              <w:rPr>
                <w:rFonts w:asciiTheme="minorHAnsi" w:hAnsiTheme="minorHAnsi" w:cs="Arial"/>
                <w:b/>
                <w:bCs/>
              </w:rPr>
              <w:t>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6443159E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Forma de adjudicación</w:t>
            </w:r>
            <w:r w:rsidRPr="00F51142">
              <w:rPr>
                <w:rFonts w:asciiTheme="minorHAnsi" w:hAnsiTheme="minorHAnsi" w:cs="Arial"/>
              </w:rPr>
              <w:t>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BF00B1">
              <w:rPr>
                <w:rFonts w:asciiTheme="minorHAnsi" w:hAnsiTheme="minorHAnsi" w:cs="Arial"/>
              </w:rPr>
              <w:t>EL SERVICIO EN GENERAL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32A2DA7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Sistema de evaluación y adjudicación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DC52B5">
              <w:rPr>
                <w:rFonts w:asciiTheme="minorHAnsi" w:hAnsiTheme="minorHAnsi" w:cs="Arial"/>
              </w:rPr>
              <w:t>MENOR PRECIO</w:t>
            </w:r>
          </w:p>
        </w:tc>
      </w:tr>
      <w:tr w:rsidR="000F2477" w:rsidRPr="00F51142" w14:paraId="252B86A0" w14:textId="77777777" w:rsidTr="005A7F1B">
        <w:trPr>
          <w:trHeight w:val="522"/>
          <w:jc w:val="center"/>
        </w:trPr>
        <w:tc>
          <w:tcPr>
            <w:tcW w:w="9284" w:type="dxa"/>
            <w:vAlign w:val="center"/>
          </w:tcPr>
          <w:p w14:paraId="7A0B78F0" w14:textId="58D61BDE" w:rsidR="000F2477" w:rsidRPr="00601660" w:rsidRDefault="000F2477" w:rsidP="005A7F1B">
            <w:pPr>
              <w:jc w:val="center"/>
              <w:rPr>
                <w:rFonts w:asciiTheme="minorHAnsi" w:hAnsiTheme="minorHAnsi" w:cstheme="minorHAnsi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Encargado de atender consultas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5A7F1B">
              <w:rPr>
                <w:rFonts w:asciiTheme="minorHAnsi" w:hAnsiTheme="minorHAnsi" w:cs="Arial"/>
              </w:rPr>
              <w:t>Lic. Ariel Fernando Chipana Quilo</w:t>
            </w:r>
          </w:p>
        </w:tc>
      </w:tr>
      <w:tr w:rsidR="000F2477" w:rsidRPr="00F51142" w14:paraId="35C524C9" w14:textId="77777777" w:rsidTr="005A7F1B">
        <w:trPr>
          <w:trHeight w:val="497"/>
          <w:jc w:val="center"/>
        </w:trPr>
        <w:tc>
          <w:tcPr>
            <w:tcW w:w="9284" w:type="dxa"/>
            <w:vAlign w:val="center"/>
          </w:tcPr>
          <w:p w14:paraId="30D9FCD4" w14:textId="168143CE" w:rsidR="003364E7" w:rsidRPr="00D17BE3" w:rsidRDefault="000F2477" w:rsidP="005A7F1B">
            <w:pPr>
              <w:jc w:val="center"/>
              <w:rPr>
                <w:color w:val="0000FF"/>
                <w:u w:val="single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Correo electrónico</w:t>
            </w:r>
            <w:r w:rsidR="003364E7" w:rsidRPr="00BF00B1">
              <w:rPr>
                <w:rFonts w:asciiTheme="minorHAnsi" w:hAnsiTheme="minorHAnsi" w:cs="Arial"/>
                <w:b/>
                <w:bCs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r w:rsidR="00D17BE3">
              <w:t xml:space="preserve"> </w:t>
            </w:r>
            <w:r w:rsidR="005A7F1B">
              <w:rPr>
                <w:rStyle w:val="Hipervnculo"/>
                <w:rFonts w:asciiTheme="minorHAnsi" w:hAnsiTheme="minorHAnsi" w:cstheme="minorHAnsi"/>
              </w:rPr>
              <w:t>a</w:t>
            </w:r>
            <w:r w:rsidR="005A7F1B">
              <w:rPr>
                <w:rStyle w:val="Hipervnculo"/>
                <w:rFonts w:cstheme="minorHAnsi"/>
              </w:rPr>
              <w:t>riel.chipana</w:t>
            </w:r>
            <w:r w:rsidR="005D315D" w:rsidRPr="005D315D">
              <w:rPr>
                <w:rStyle w:val="Hipervnculo"/>
                <w:rFonts w:asciiTheme="minorHAnsi" w:hAnsiTheme="minorHAnsi" w:cstheme="minorHAnsi"/>
              </w:rPr>
              <w:t>@csbp.com.bo</w:t>
            </w: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08BE63D6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Teléfono:</w:t>
            </w:r>
            <w:r w:rsidRPr="00F51142">
              <w:rPr>
                <w:rFonts w:asciiTheme="minorHAnsi" w:hAnsiTheme="minorHAnsi" w:cs="Arial"/>
              </w:rPr>
              <w:t xml:space="preserve"> </w:t>
            </w:r>
            <w:r w:rsidR="005A7F1B">
              <w:rPr>
                <w:rFonts w:asciiTheme="minorHAnsi" w:hAnsiTheme="minorHAnsi" w:cs="Arial"/>
              </w:rPr>
              <w:t>458</w:t>
            </w:r>
            <w:r w:rsidR="00A70E45">
              <w:rPr>
                <w:rFonts w:asciiTheme="minorHAnsi" w:hAnsiTheme="minorHAnsi" w:cs="Arial"/>
              </w:rPr>
              <w:t>23</w:t>
            </w:r>
            <w:r w:rsidR="005A7F1B">
              <w:rPr>
                <w:rFonts w:asciiTheme="minorHAnsi" w:hAnsiTheme="minorHAnsi" w:cs="Arial"/>
              </w:rPr>
              <w:t>30 (interno 4514) o (7</w:t>
            </w:r>
            <w:r w:rsidR="00A70E45">
              <w:rPr>
                <w:rFonts w:asciiTheme="minorHAnsi" w:hAnsiTheme="minorHAnsi" w:cs="Arial"/>
              </w:rPr>
              <w:t>2</w:t>
            </w:r>
            <w:r w:rsidR="00273E54">
              <w:rPr>
                <w:rFonts w:asciiTheme="minorHAnsi" w:hAnsiTheme="minorHAnsi" w:cs="Arial"/>
              </w:rPr>
              <w:t>2</w:t>
            </w:r>
            <w:r w:rsidR="005A7F1B">
              <w:rPr>
                <w:rFonts w:asciiTheme="minorHAnsi" w:hAnsiTheme="minorHAnsi" w:cs="Arial"/>
              </w:rPr>
              <w:t>10876)</w:t>
            </w:r>
          </w:p>
        </w:tc>
      </w:tr>
    </w:tbl>
    <w:tbl>
      <w:tblPr>
        <w:tblpPr w:leftFromText="141" w:rightFromText="141" w:vertAnchor="text" w:horzAnchor="margin" w:tblpY="36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27B87" w:rsidRPr="00F51142" w14:paraId="055D6263" w14:textId="77777777" w:rsidTr="00127B87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bookmarkEnd w:id="0"/>
          <w:p w14:paraId="2F41AB8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27B87" w:rsidRPr="00F51142" w14:paraId="01F50975" w14:textId="77777777" w:rsidTr="00127B87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6A94205E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4FAA9D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5F56D81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1AC5C7F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6C6536D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127B87" w:rsidRPr="00F51142" w14:paraId="25B21C81" w14:textId="77777777" w:rsidTr="00127B87">
        <w:trPr>
          <w:trHeight w:val="809"/>
        </w:trPr>
        <w:tc>
          <w:tcPr>
            <w:tcW w:w="562" w:type="dxa"/>
            <w:vAlign w:val="center"/>
          </w:tcPr>
          <w:p w14:paraId="307888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1B0722B4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7BCB19A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39A4C3D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00FAA9D0" w14:textId="3E51F3B1" w:rsidR="00127B87" w:rsidRPr="00F51142" w:rsidRDefault="00A271B6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  <w:r w:rsidR="00026F56">
              <w:rPr>
                <w:rFonts w:asciiTheme="minorHAnsi" w:hAnsiTheme="minorHAnsi" w:cstheme="minorHAnsi"/>
              </w:rPr>
              <w:t>/</w:t>
            </w:r>
            <w:r w:rsidR="00A70E45">
              <w:rPr>
                <w:rFonts w:asciiTheme="minorHAnsi" w:hAnsiTheme="minorHAnsi" w:cstheme="minorHAnsi"/>
              </w:rPr>
              <w:t>02</w:t>
            </w:r>
            <w:r w:rsidR="00026F56">
              <w:rPr>
                <w:rFonts w:asciiTheme="minorHAnsi" w:hAnsiTheme="minorHAnsi" w:cstheme="minorHAnsi"/>
              </w:rPr>
              <w:t>/2</w:t>
            </w:r>
            <w:r w:rsidR="00A70E45">
              <w:rPr>
                <w:rFonts w:asciiTheme="minorHAnsi" w:hAnsiTheme="minorHAnsi" w:cstheme="minorHAnsi"/>
              </w:rPr>
              <w:t>3</w:t>
            </w:r>
          </w:p>
          <w:p w14:paraId="2B5150B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6991CF73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19D04DC0" w14:textId="11E7BDD2" w:rsidR="00127B87" w:rsidRPr="00F51142" w:rsidRDefault="00C31503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  <w:r w:rsidR="00127B87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>0</w:t>
            </w:r>
            <w:r w:rsidR="00127B87">
              <w:rPr>
                <w:rFonts w:asciiTheme="minorHAnsi" w:hAnsiTheme="minorHAnsi" w:cstheme="minorHAnsi"/>
              </w:rPr>
              <w:t>0</w:t>
            </w:r>
            <w:r w:rsidR="006C601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</w:t>
            </w:r>
            <w:r w:rsidR="006C601E">
              <w:rPr>
                <w:rFonts w:asciiTheme="minorHAnsi" w:hAnsiTheme="minorHAnsi" w:cstheme="minorHAnsi"/>
              </w:rPr>
              <w:t>.m.</w:t>
            </w:r>
          </w:p>
        </w:tc>
        <w:tc>
          <w:tcPr>
            <w:tcW w:w="3822" w:type="dxa"/>
            <w:vAlign w:val="center"/>
          </w:tcPr>
          <w:p w14:paraId="67438E2C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10" w:history="1">
              <w:r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127B87" w:rsidRPr="00F51142" w14:paraId="77160843" w14:textId="77777777" w:rsidTr="00127B87">
        <w:trPr>
          <w:trHeight w:val="426"/>
        </w:trPr>
        <w:tc>
          <w:tcPr>
            <w:tcW w:w="562" w:type="dxa"/>
            <w:vAlign w:val="center"/>
          </w:tcPr>
          <w:p w14:paraId="3CFC57A1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BAA25E" w14:textId="2E179962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</w:t>
            </w:r>
            <w:r w:rsidR="00673AA5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de Ofertas</w:t>
            </w:r>
          </w:p>
        </w:tc>
        <w:tc>
          <w:tcPr>
            <w:tcW w:w="1814" w:type="dxa"/>
            <w:vAlign w:val="center"/>
          </w:tcPr>
          <w:p w14:paraId="0DF3B2B0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591AC8CD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73964985" w14:textId="2D0D96A0" w:rsidR="00127B87" w:rsidRPr="00F51142" w:rsidRDefault="00A271B6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  <w:r w:rsidR="00026F56">
              <w:rPr>
                <w:rFonts w:asciiTheme="minorHAnsi" w:hAnsiTheme="minorHAnsi" w:cstheme="minorHAnsi"/>
              </w:rPr>
              <w:t>/</w:t>
            </w:r>
            <w:r w:rsidR="00A70E45">
              <w:rPr>
                <w:rFonts w:asciiTheme="minorHAnsi" w:hAnsiTheme="minorHAnsi" w:cstheme="minorHAnsi"/>
              </w:rPr>
              <w:t>02</w:t>
            </w:r>
            <w:r w:rsidR="00026F56">
              <w:rPr>
                <w:rFonts w:asciiTheme="minorHAnsi" w:hAnsiTheme="minorHAnsi" w:cstheme="minorHAnsi"/>
              </w:rPr>
              <w:t>/2</w:t>
            </w:r>
            <w:r w:rsidR="00A70E45">
              <w:rPr>
                <w:rFonts w:asciiTheme="minorHAnsi" w:hAnsiTheme="minorHAnsi" w:cstheme="minorHAnsi"/>
              </w:rPr>
              <w:t>3</w:t>
            </w:r>
          </w:p>
          <w:p w14:paraId="678F667B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035B5D9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63215831" w14:textId="3ED94974" w:rsidR="00127B87" w:rsidRPr="00F51142" w:rsidRDefault="000E1C40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31503">
              <w:rPr>
                <w:rFonts w:asciiTheme="minorHAnsi" w:hAnsiTheme="minorHAnsi" w:cstheme="minorHAnsi"/>
              </w:rPr>
              <w:t>5</w:t>
            </w:r>
            <w:r w:rsidR="00127B87">
              <w:rPr>
                <w:rFonts w:asciiTheme="minorHAnsi" w:hAnsiTheme="minorHAnsi" w:cstheme="minorHAnsi"/>
              </w:rPr>
              <w:t>:</w:t>
            </w:r>
            <w:r w:rsidR="00C31503">
              <w:rPr>
                <w:rFonts w:asciiTheme="minorHAnsi" w:hAnsiTheme="minorHAnsi" w:cstheme="minorHAnsi"/>
              </w:rPr>
              <w:t>0</w:t>
            </w:r>
            <w:r w:rsidR="00127B87">
              <w:rPr>
                <w:rFonts w:asciiTheme="minorHAnsi" w:hAnsiTheme="minorHAnsi" w:cstheme="minorHAnsi"/>
              </w:rPr>
              <w:t>0</w:t>
            </w:r>
            <w:r w:rsidR="00F7132B">
              <w:rPr>
                <w:rFonts w:asciiTheme="minorHAnsi" w:hAnsiTheme="minorHAnsi" w:cstheme="minorHAnsi"/>
              </w:rPr>
              <w:t xml:space="preserve"> </w:t>
            </w:r>
            <w:r w:rsidR="00C31503">
              <w:rPr>
                <w:rFonts w:asciiTheme="minorHAnsi" w:hAnsiTheme="minorHAnsi" w:cstheme="minorHAnsi"/>
              </w:rPr>
              <w:t>p</w:t>
            </w:r>
            <w:r w:rsidR="00F7132B">
              <w:rPr>
                <w:rFonts w:asciiTheme="minorHAnsi" w:hAnsiTheme="minorHAnsi" w:cstheme="minorHAnsi"/>
              </w:rPr>
              <w:t>.m.</w:t>
            </w:r>
          </w:p>
        </w:tc>
        <w:tc>
          <w:tcPr>
            <w:tcW w:w="3822" w:type="dxa"/>
            <w:vAlign w:val="center"/>
          </w:tcPr>
          <w:p w14:paraId="11414BCF" w14:textId="0C5BA3FE" w:rsidR="00127B87" w:rsidRPr="00F51142" w:rsidRDefault="00127B87" w:rsidP="00127B87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="005A7F1B" w:rsidRPr="006622B8">
                <w:rPr>
                  <w:rStyle w:val="Hipervnculo"/>
                  <w:rFonts w:ascii="Arial" w:hAnsi="Arial" w:cs="Arial"/>
                  <w:b/>
                  <w:bCs/>
                  <w:sz w:val="18"/>
                  <w:szCs w:val="18"/>
                </w:rPr>
                <w:t>adquisicionescsbpcbba@csbp.com.bo</w:t>
              </w:r>
            </w:hyperlink>
          </w:p>
          <w:p w14:paraId="11060F48" w14:textId="77777777" w:rsidR="00127B87" w:rsidRDefault="00127B87" w:rsidP="00127B87">
            <w:pPr>
              <w:jc w:val="both"/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</w:p>
          <w:p w14:paraId="3084F0C8" w14:textId="7876EFFC" w:rsidR="00127B87" w:rsidRPr="00E257D6" w:rsidRDefault="00DE1507" w:rsidP="00127B8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622B8">
              <w:rPr>
                <w:rFonts w:ascii="Arial" w:hAnsi="Arial" w:cs="Arial"/>
                <w:sz w:val="18"/>
                <w:szCs w:val="18"/>
              </w:rPr>
              <w:t xml:space="preserve">Secretaria de Administración, 5to piso, bloque “A”, ubicada en calle </w:t>
            </w:r>
            <w:proofErr w:type="spellStart"/>
            <w:r w:rsidRPr="006622B8">
              <w:rPr>
                <w:rFonts w:ascii="Arial" w:hAnsi="Arial" w:cs="Arial"/>
                <w:sz w:val="18"/>
                <w:szCs w:val="18"/>
              </w:rPr>
              <w:t>Hamiraya</w:t>
            </w:r>
            <w:proofErr w:type="spellEnd"/>
            <w:r w:rsidRPr="006622B8">
              <w:rPr>
                <w:rFonts w:ascii="Arial" w:hAnsi="Arial" w:cs="Arial"/>
                <w:sz w:val="18"/>
                <w:szCs w:val="18"/>
              </w:rPr>
              <w:t xml:space="preserve"> No. 0356</w:t>
            </w:r>
          </w:p>
        </w:tc>
      </w:tr>
      <w:tr w:rsidR="00127B87" w:rsidRPr="00552079" w14:paraId="01F1F895" w14:textId="77777777" w:rsidTr="00127B87">
        <w:trPr>
          <w:trHeight w:val="661"/>
        </w:trPr>
        <w:tc>
          <w:tcPr>
            <w:tcW w:w="562" w:type="dxa"/>
            <w:vAlign w:val="center"/>
          </w:tcPr>
          <w:p w14:paraId="2347E9DA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18E31F3F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5C327F90" w14:textId="0B7EABD7" w:rsidR="00127B87" w:rsidRPr="00F51142" w:rsidRDefault="00A70E45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A271B6">
              <w:rPr>
                <w:rFonts w:asciiTheme="minorHAnsi" w:hAnsiTheme="minorHAnsi" w:cstheme="minorHAnsi"/>
              </w:rPr>
              <w:t>7</w:t>
            </w:r>
            <w:r w:rsidR="000E1C40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02</w:t>
            </w:r>
            <w:r w:rsidR="000E1C40">
              <w:rPr>
                <w:rFonts w:asciiTheme="minorHAnsi" w:hAnsiTheme="minorHAnsi" w:cstheme="minorHAnsi"/>
              </w:rPr>
              <w:t>/2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822" w:type="dxa"/>
            <w:vAlign w:val="center"/>
          </w:tcPr>
          <w:p w14:paraId="1854A2B0" w14:textId="15E8F025" w:rsidR="00127B87" w:rsidRPr="00F51142" w:rsidRDefault="00127B87" w:rsidP="00127B87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</w:t>
            </w:r>
            <w:r w:rsidR="00673AA5">
              <w:rPr>
                <w:rFonts w:asciiTheme="minorHAnsi" w:hAnsiTheme="minorHAnsi" w:cstheme="minorHAnsi"/>
                <w:lang w:val="es-BO"/>
              </w:rPr>
              <w:t xml:space="preserve"> </w:t>
            </w:r>
            <w:r w:rsidR="00F7132B">
              <w:rPr>
                <w:rFonts w:asciiTheme="minorHAnsi" w:hAnsiTheme="minorHAnsi" w:cstheme="minorHAnsi"/>
                <w:lang w:val="es-BO"/>
              </w:rPr>
              <w:t>de</w:t>
            </w:r>
            <w:r w:rsidR="00673AA5">
              <w:rPr>
                <w:rFonts w:asciiTheme="minorHAnsi" w:hAnsiTheme="minorHAnsi" w:cstheme="minorHAnsi"/>
                <w:lang w:val="es-BO"/>
              </w:rPr>
              <w:t xml:space="preserve"> </w:t>
            </w:r>
            <w:r w:rsidR="002368FB">
              <w:rPr>
                <w:rFonts w:asciiTheme="minorHAnsi" w:hAnsiTheme="minorHAnsi" w:cstheme="minorHAnsi"/>
                <w:lang w:val="es-BO"/>
              </w:rPr>
              <w:t xml:space="preserve">adjudicación </w:t>
            </w:r>
            <w:r>
              <w:rPr>
                <w:rFonts w:asciiTheme="minorHAnsi" w:hAnsiTheme="minorHAnsi" w:cstheme="minorHAnsi"/>
                <w:lang w:val="es-BO"/>
              </w:rPr>
              <w:t>a</w:t>
            </w:r>
            <w:r w:rsidR="00F7132B">
              <w:rPr>
                <w:rFonts w:asciiTheme="minorHAnsi" w:hAnsiTheme="minorHAnsi" w:cstheme="minorHAnsi"/>
                <w:lang w:val="es-BO"/>
              </w:rPr>
              <w:t>l</w:t>
            </w:r>
            <w:r>
              <w:rPr>
                <w:rFonts w:asciiTheme="minorHAnsi" w:hAnsiTheme="minorHAnsi" w:cstheme="minorHAnsi"/>
                <w:lang w:val="es-BO"/>
              </w:rPr>
              <w:t xml:space="preserve"> proponente</w:t>
            </w:r>
            <w:r w:rsidR="00F7132B">
              <w:rPr>
                <w:rFonts w:asciiTheme="minorHAnsi" w:hAnsiTheme="minorHAnsi" w:cstheme="minorHAnsi"/>
                <w:lang w:val="es-BO"/>
              </w:rPr>
              <w:t xml:space="preserve"> ganador.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p w14:paraId="1834E150" w14:textId="7864635B" w:rsidR="00691D81" w:rsidRDefault="00CF22D2">
      <w:pPr>
        <w:spacing w:after="160" w:line="259" w:lineRule="auto"/>
      </w:pPr>
      <w:r w:rsidRPr="00E257D6">
        <w:rPr>
          <w:rFonts w:asciiTheme="majorHAnsi" w:hAnsiTheme="majorHAnsi" w:cstheme="majorHAnsi"/>
          <w:sz w:val="18"/>
          <w:szCs w:val="18"/>
        </w:rPr>
        <w:t xml:space="preserve">(*) Estas fechas son referenciales y podrán ser modificadas </w:t>
      </w:r>
      <w:r w:rsidR="005A604A" w:rsidRPr="00E257D6">
        <w:rPr>
          <w:rFonts w:asciiTheme="majorHAnsi" w:hAnsiTheme="majorHAnsi" w:cstheme="majorHAnsi"/>
          <w:sz w:val="18"/>
          <w:szCs w:val="18"/>
        </w:rPr>
        <w:t>de acuerdo a la necesidad y situaciones que ameriten su modificación</w:t>
      </w:r>
      <w:r w:rsidR="005A604A">
        <w:t>.</w:t>
      </w:r>
      <w:r w:rsidR="00691D81">
        <w:br w:type="page"/>
      </w:r>
    </w:p>
    <w:p w14:paraId="7F216820" w14:textId="77777777" w:rsidR="00A70E45" w:rsidRDefault="00A70E45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</w:p>
    <w:p w14:paraId="101BF9F1" w14:textId="66055044" w:rsidR="006674AF" w:rsidRDefault="006674AF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 w:rsidRPr="006674AF">
        <w:rPr>
          <w:rFonts w:ascii="Arial" w:hAnsi="Arial" w:cs="Arial"/>
          <w:b/>
          <w:bCs/>
          <w:sz w:val="24"/>
          <w:szCs w:val="24"/>
        </w:rPr>
        <w:t xml:space="preserve">CONTRATACION DE SERVICIOS DE </w:t>
      </w:r>
      <w:r w:rsidR="0024278A">
        <w:rPr>
          <w:rFonts w:ascii="Arial" w:hAnsi="Arial" w:cs="Arial"/>
          <w:b/>
          <w:bCs/>
          <w:sz w:val="24"/>
          <w:szCs w:val="24"/>
        </w:rPr>
        <w:t xml:space="preserve">CIRUJANO </w:t>
      </w:r>
      <w:r w:rsidR="00C31503">
        <w:rPr>
          <w:rFonts w:ascii="Arial" w:hAnsi="Arial" w:cs="Arial"/>
          <w:b/>
          <w:bCs/>
          <w:sz w:val="24"/>
          <w:szCs w:val="24"/>
        </w:rPr>
        <w:t>MAXILOFACIAL</w:t>
      </w:r>
      <w:r w:rsidRPr="006674AF">
        <w:rPr>
          <w:rFonts w:ascii="Arial" w:hAnsi="Arial" w:cs="Arial"/>
          <w:b/>
          <w:bCs/>
          <w:sz w:val="24"/>
          <w:szCs w:val="24"/>
        </w:rPr>
        <w:t xml:space="preserve"> A MONTO FIJO - PRIMERA CONVOCATORIA </w:t>
      </w:r>
    </w:p>
    <w:p w14:paraId="4454D615" w14:textId="16CB4B7F" w:rsidR="002D1109" w:rsidRPr="006622B8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13091D92" w14:textId="19AD1951" w:rsidR="002D1109" w:rsidRPr="006622B8" w:rsidRDefault="002D1109" w:rsidP="002D11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s-BO"/>
        </w:rPr>
      </w:pP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En cumplimiento al Reglamento de Compras, Articulo 17 Modalidades de Contratación, la Caja de Salud de la Banca Privada, invita a </w:t>
      </w:r>
      <w:r w:rsidR="00F7132B">
        <w:rPr>
          <w:rFonts w:ascii="Arial" w:hAnsi="Arial" w:cs="Arial"/>
          <w:sz w:val="18"/>
          <w:szCs w:val="18"/>
          <w:lang w:val="es-MX" w:eastAsia="es-BO"/>
        </w:rPr>
        <w:t>centros y profesionales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legalmente establecid</w:t>
      </w:r>
      <w:r w:rsidR="00F7132B">
        <w:rPr>
          <w:rFonts w:ascii="Arial" w:hAnsi="Arial" w:cs="Arial"/>
          <w:b/>
          <w:sz w:val="18"/>
          <w:szCs w:val="18"/>
          <w:lang w:val="es-MX" w:eastAsia="es-BO"/>
        </w:rPr>
        <w:t>o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s en la ciudad de Cochabamba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a presentar propuestas para la </w:t>
      </w:r>
      <w:r w:rsidR="006674AF" w:rsidRPr="006674AF">
        <w:rPr>
          <w:rFonts w:ascii="Arial" w:hAnsi="Arial" w:cs="Arial"/>
          <w:b/>
          <w:bCs/>
          <w:sz w:val="18"/>
          <w:szCs w:val="18"/>
        </w:rPr>
        <w:t xml:space="preserve">CONTRATACION DE SERVICIOS DE </w:t>
      </w:r>
      <w:r w:rsidR="0024278A">
        <w:rPr>
          <w:rFonts w:ascii="Arial" w:hAnsi="Arial" w:cs="Arial"/>
          <w:b/>
          <w:bCs/>
          <w:sz w:val="18"/>
          <w:szCs w:val="18"/>
        </w:rPr>
        <w:t xml:space="preserve">CIRUJANO </w:t>
      </w:r>
      <w:r w:rsidR="00C31503">
        <w:rPr>
          <w:rFonts w:ascii="Arial" w:hAnsi="Arial" w:cs="Arial"/>
          <w:b/>
          <w:bCs/>
          <w:sz w:val="18"/>
          <w:szCs w:val="18"/>
        </w:rPr>
        <w:t>MAXILOFACIAL</w:t>
      </w:r>
      <w:r w:rsidR="006674AF" w:rsidRPr="006674AF">
        <w:rPr>
          <w:rFonts w:ascii="Arial" w:hAnsi="Arial" w:cs="Arial"/>
          <w:b/>
          <w:bCs/>
          <w:sz w:val="18"/>
          <w:szCs w:val="18"/>
        </w:rPr>
        <w:t xml:space="preserve"> A MONTO FIJO - PRIMERA CONVOCATORIA</w:t>
      </w:r>
      <w:r w:rsidRPr="006622B8">
        <w:rPr>
          <w:rFonts w:ascii="Arial" w:hAnsi="Arial" w:cs="Arial"/>
          <w:b/>
          <w:bCs/>
          <w:sz w:val="18"/>
          <w:szCs w:val="18"/>
          <w:lang w:val="es-BO"/>
        </w:rPr>
        <w:t>.</w:t>
      </w:r>
    </w:p>
    <w:p w14:paraId="5FC038B6" w14:textId="77777777" w:rsidR="002D1109" w:rsidRPr="006622B8" w:rsidRDefault="002D1109" w:rsidP="002D1109">
      <w:pPr>
        <w:pStyle w:val="Textoindependiente"/>
        <w:jc w:val="both"/>
        <w:rPr>
          <w:rFonts w:ascii="Arial" w:hAnsi="Arial" w:cs="Arial"/>
          <w:b/>
          <w:sz w:val="18"/>
          <w:szCs w:val="18"/>
        </w:rPr>
      </w:pPr>
    </w:p>
    <w:p w14:paraId="6C4C93AD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509DE668" w14:textId="5103A885" w:rsidR="002D1109" w:rsidRPr="006622B8" w:rsidRDefault="002D1109" w:rsidP="002D1109">
      <w:pPr>
        <w:pStyle w:val="Textoindependiente"/>
        <w:spacing w:line="276" w:lineRule="auto"/>
        <w:ind w:left="284"/>
        <w:jc w:val="both"/>
        <w:rPr>
          <w:rStyle w:val="Hipervnculo"/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Las ofertas podrán ser presentadas hasta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b/>
          <w:sz w:val="18"/>
          <w:szCs w:val="18"/>
          <w:u w:val="single"/>
        </w:rPr>
        <w:t>horas 1</w:t>
      </w:r>
      <w:r w:rsidR="00C31503">
        <w:rPr>
          <w:rFonts w:ascii="Arial" w:hAnsi="Arial" w:cs="Arial"/>
          <w:b/>
          <w:sz w:val="18"/>
          <w:szCs w:val="18"/>
          <w:u w:val="single"/>
        </w:rPr>
        <w:t>5</w:t>
      </w:r>
      <w:r w:rsidRPr="00E54B82">
        <w:rPr>
          <w:rFonts w:ascii="Arial" w:hAnsi="Arial" w:cs="Arial"/>
          <w:b/>
          <w:sz w:val="18"/>
          <w:szCs w:val="18"/>
          <w:u w:val="single"/>
        </w:rPr>
        <w:t>:</w:t>
      </w:r>
      <w:r w:rsidR="00C31503">
        <w:rPr>
          <w:rFonts w:ascii="Arial" w:hAnsi="Arial" w:cs="Arial"/>
          <w:b/>
          <w:sz w:val="18"/>
          <w:szCs w:val="18"/>
          <w:u w:val="single"/>
        </w:rPr>
        <w:t>00</w:t>
      </w:r>
      <w:r w:rsidRPr="00E54B82">
        <w:rPr>
          <w:rFonts w:ascii="Arial" w:hAnsi="Arial" w:cs="Arial"/>
          <w:b/>
          <w:sz w:val="18"/>
          <w:szCs w:val="18"/>
          <w:u w:val="single"/>
        </w:rPr>
        <w:t xml:space="preserve"> del día </w:t>
      </w:r>
      <w:r w:rsidR="00A271B6">
        <w:rPr>
          <w:rFonts w:ascii="Arial" w:hAnsi="Arial" w:cs="Arial"/>
          <w:b/>
          <w:sz w:val="18"/>
          <w:szCs w:val="18"/>
          <w:u w:val="single"/>
        </w:rPr>
        <w:t>miércoles</w:t>
      </w:r>
      <w:r w:rsidR="003811C1">
        <w:rPr>
          <w:rFonts w:ascii="Arial" w:hAnsi="Arial" w:cs="Arial"/>
          <w:b/>
          <w:sz w:val="18"/>
          <w:szCs w:val="18"/>
          <w:u w:val="single"/>
        </w:rPr>
        <w:t xml:space="preserve"> 2</w:t>
      </w:r>
      <w:r w:rsidR="00A271B6">
        <w:rPr>
          <w:rFonts w:ascii="Arial" w:hAnsi="Arial" w:cs="Arial"/>
          <w:b/>
          <w:sz w:val="18"/>
          <w:szCs w:val="18"/>
          <w:u w:val="single"/>
        </w:rPr>
        <w:t>2</w:t>
      </w:r>
      <w:r w:rsidR="00F7132B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481E20">
        <w:rPr>
          <w:rFonts w:ascii="Arial" w:hAnsi="Arial" w:cs="Arial"/>
          <w:b/>
          <w:sz w:val="18"/>
          <w:szCs w:val="18"/>
          <w:u w:val="single"/>
        </w:rPr>
        <w:t>de febrero</w:t>
      </w:r>
      <w:r w:rsidR="00026F56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Pr="00E54B82">
        <w:rPr>
          <w:rFonts w:ascii="Arial" w:hAnsi="Arial" w:cs="Arial"/>
          <w:b/>
          <w:sz w:val="18"/>
          <w:szCs w:val="18"/>
          <w:u w:val="single"/>
        </w:rPr>
        <w:t>de 20</w:t>
      </w:r>
      <w:r w:rsidR="00A70E45">
        <w:rPr>
          <w:rFonts w:ascii="Arial" w:hAnsi="Arial" w:cs="Arial"/>
          <w:b/>
          <w:sz w:val="18"/>
          <w:szCs w:val="18"/>
          <w:u w:val="single"/>
        </w:rPr>
        <w:t>23</w:t>
      </w:r>
      <w:r w:rsidRPr="00E54B82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sz w:val="18"/>
          <w:szCs w:val="18"/>
        </w:rPr>
        <w:t>de</w:t>
      </w:r>
      <w:r w:rsidRPr="006622B8">
        <w:rPr>
          <w:rFonts w:ascii="Arial" w:hAnsi="Arial" w:cs="Arial"/>
          <w:sz w:val="18"/>
          <w:szCs w:val="18"/>
        </w:rPr>
        <w:t xml:space="preserve"> forma digital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mediante correo electrónico o </w:t>
      </w:r>
      <w:r w:rsidR="008E25E3">
        <w:rPr>
          <w:rFonts w:ascii="Arial" w:hAnsi="Arial" w:cs="Arial"/>
          <w:sz w:val="18"/>
          <w:szCs w:val="18"/>
        </w:rPr>
        <w:t xml:space="preserve">de forma </w:t>
      </w:r>
      <w:r>
        <w:rPr>
          <w:rFonts w:ascii="Arial" w:hAnsi="Arial" w:cs="Arial"/>
          <w:sz w:val="18"/>
          <w:szCs w:val="18"/>
        </w:rPr>
        <w:t>físic</w:t>
      </w:r>
      <w:r w:rsidR="008E25E3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en sobre cerrado</w:t>
      </w:r>
      <w:r w:rsidRPr="006622B8">
        <w:rPr>
          <w:rFonts w:ascii="Arial" w:hAnsi="Arial" w:cs="Arial"/>
          <w:sz w:val="18"/>
          <w:szCs w:val="18"/>
        </w:rPr>
        <w:t>:</w:t>
      </w:r>
    </w:p>
    <w:p w14:paraId="549D1765" w14:textId="50473CF2" w:rsidR="002D1109" w:rsidRPr="006622B8" w:rsidRDefault="002D1109" w:rsidP="009C4FA5">
      <w:pPr>
        <w:pStyle w:val="Textoindependiente"/>
        <w:numPr>
          <w:ilvl w:val="0"/>
          <w:numId w:val="3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563C1"/>
          <w:sz w:val="18"/>
          <w:szCs w:val="18"/>
          <w:u w:val="single"/>
        </w:rPr>
      </w:pPr>
      <w:r w:rsidRPr="006622B8">
        <w:rPr>
          <w:rFonts w:ascii="Arial" w:hAnsi="Arial" w:cs="Arial"/>
          <w:sz w:val="18"/>
          <w:szCs w:val="18"/>
        </w:rPr>
        <w:t xml:space="preserve">En caso de que su propuesta sea enviada de </w:t>
      </w:r>
      <w:r w:rsidRPr="006622B8">
        <w:rPr>
          <w:rFonts w:ascii="Arial" w:hAnsi="Arial" w:cs="Arial"/>
          <w:i/>
          <w:iCs/>
          <w:sz w:val="18"/>
          <w:szCs w:val="18"/>
          <w:u w:val="single"/>
        </w:rPr>
        <w:t>forma digital</w:t>
      </w:r>
      <w:r w:rsidRPr="006622B8">
        <w:rPr>
          <w:rFonts w:ascii="Arial" w:hAnsi="Arial" w:cs="Arial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12" w:history="1">
        <w:r w:rsidRPr="006622B8">
          <w:rPr>
            <w:rStyle w:val="Hipervnculo"/>
            <w:rFonts w:ascii="Arial" w:hAnsi="Arial" w:cs="Arial"/>
            <w:b/>
            <w:bCs/>
            <w:sz w:val="18"/>
            <w:szCs w:val="18"/>
          </w:rPr>
          <w:t>adquisicionescsbpcbba@csbp.com.bo</w:t>
        </w:r>
      </w:hyperlink>
      <w:r w:rsidRPr="006622B8">
        <w:rPr>
          <w:rStyle w:val="Hipervnculo"/>
          <w:rFonts w:ascii="Arial" w:hAnsi="Arial" w:cs="Arial"/>
          <w:b/>
          <w:bCs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la misma deberá estar indicar en la referencia el código y objeto del proceso de adquisición: </w:t>
      </w:r>
      <w:r w:rsidRPr="006622B8">
        <w:rPr>
          <w:rFonts w:ascii="Arial" w:hAnsi="Arial" w:cs="Arial"/>
          <w:b/>
          <w:sz w:val="18"/>
          <w:szCs w:val="18"/>
        </w:rPr>
        <w:t>“CB-CP</w:t>
      </w:r>
      <w:r w:rsidR="00481E20">
        <w:rPr>
          <w:rFonts w:ascii="Arial" w:hAnsi="Arial" w:cs="Arial"/>
          <w:b/>
          <w:sz w:val="18"/>
          <w:szCs w:val="18"/>
        </w:rPr>
        <w:t>-0</w:t>
      </w:r>
      <w:r w:rsidR="00C31503">
        <w:rPr>
          <w:rFonts w:ascii="Arial" w:hAnsi="Arial" w:cs="Arial"/>
          <w:b/>
          <w:sz w:val="18"/>
          <w:szCs w:val="18"/>
        </w:rPr>
        <w:t>2</w:t>
      </w:r>
      <w:r w:rsidR="00481E20">
        <w:rPr>
          <w:rFonts w:ascii="Arial" w:hAnsi="Arial" w:cs="Arial"/>
          <w:b/>
          <w:sz w:val="18"/>
          <w:szCs w:val="18"/>
        </w:rPr>
        <w:t>-</w:t>
      </w:r>
      <w:r w:rsidR="00A70E45">
        <w:rPr>
          <w:rFonts w:ascii="Arial" w:hAnsi="Arial" w:cs="Arial"/>
          <w:b/>
          <w:sz w:val="18"/>
          <w:szCs w:val="18"/>
        </w:rPr>
        <w:t>23</w:t>
      </w:r>
      <w:r w:rsidRPr="006622B8">
        <w:rPr>
          <w:rFonts w:ascii="Arial" w:hAnsi="Arial" w:cs="Arial"/>
          <w:b/>
          <w:sz w:val="18"/>
          <w:szCs w:val="18"/>
        </w:rPr>
        <w:t xml:space="preserve"> – </w:t>
      </w:r>
      <w:r w:rsidR="006674AF" w:rsidRPr="006674AF">
        <w:rPr>
          <w:rFonts w:ascii="Arial" w:hAnsi="Arial" w:cs="Arial"/>
          <w:b/>
          <w:sz w:val="18"/>
          <w:szCs w:val="18"/>
        </w:rPr>
        <w:t xml:space="preserve">CONTRATACION DE SERVICIOS DE </w:t>
      </w:r>
      <w:r w:rsidR="0024278A">
        <w:rPr>
          <w:rFonts w:ascii="Arial" w:hAnsi="Arial" w:cs="Arial"/>
          <w:b/>
          <w:sz w:val="18"/>
          <w:szCs w:val="18"/>
        </w:rPr>
        <w:t xml:space="preserve">CIRUJANO </w:t>
      </w:r>
      <w:r w:rsidR="00C31503">
        <w:rPr>
          <w:rFonts w:ascii="Arial" w:hAnsi="Arial" w:cs="Arial"/>
          <w:b/>
          <w:sz w:val="18"/>
          <w:szCs w:val="18"/>
        </w:rPr>
        <w:t>MAXILOFACIAL</w:t>
      </w:r>
      <w:r w:rsidR="006674AF" w:rsidRPr="006674AF">
        <w:rPr>
          <w:rFonts w:ascii="Arial" w:hAnsi="Arial" w:cs="Arial"/>
          <w:b/>
          <w:sz w:val="18"/>
          <w:szCs w:val="18"/>
        </w:rPr>
        <w:t xml:space="preserve"> A MONTO FIJO</w:t>
      </w:r>
      <w:r w:rsidR="00F7132B" w:rsidRPr="00F7132B">
        <w:rPr>
          <w:rFonts w:ascii="Arial" w:hAnsi="Arial" w:cs="Arial"/>
          <w:b/>
          <w:sz w:val="18"/>
          <w:szCs w:val="18"/>
        </w:rPr>
        <w:t>.</w:t>
      </w:r>
    </w:p>
    <w:p w14:paraId="299761F2" w14:textId="01823AAE" w:rsidR="002D1109" w:rsidRPr="00287056" w:rsidRDefault="002D1109" w:rsidP="009C4FA5">
      <w:pPr>
        <w:pStyle w:val="Textoindependiente"/>
        <w:numPr>
          <w:ilvl w:val="0"/>
          <w:numId w:val="3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En caso que su propuesta sea entregada </w:t>
      </w:r>
      <w:r w:rsidRPr="006622B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, la misma deberá </w:t>
      </w:r>
      <w:r w:rsidR="00A70E45">
        <w:rPr>
          <w:rFonts w:ascii="Arial" w:hAnsi="Arial" w:cs="Arial"/>
          <w:color w:val="000000" w:themeColor="text1"/>
          <w:sz w:val="18"/>
          <w:szCs w:val="18"/>
        </w:rPr>
        <w:t xml:space="preserve">ser en Oficina de Bienes &amp; Servicios </w:t>
      </w:r>
      <w:r w:rsidRPr="006622B8">
        <w:rPr>
          <w:rFonts w:ascii="Arial" w:hAnsi="Arial" w:cs="Arial"/>
          <w:sz w:val="18"/>
          <w:szCs w:val="18"/>
        </w:rPr>
        <w:t xml:space="preserve">5to piso, bloque “A”, ubicada en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No. 0356</w:t>
      </w:r>
      <w:r>
        <w:rPr>
          <w:rFonts w:ascii="Arial" w:hAnsi="Arial" w:cs="Arial"/>
          <w:sz w:val="18"/>
          <w:szCs w:val="18"/>
        </w:rPr>
        <w:t xml:space="preserve">, en sobre cerrado, debidamente 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rotulado especificando el código y objeto del proceso de adquisición: </w:t>
      </w:r>
      <w:r w:rsidR="00473BC8" w:rsidRPr="006622B8">
        <w:rPr>
          <w:rFonts w:ascii="Arial" w:hAnsi="Arial" w:cs="Arial"/>
          <w:b/>
          <w:sz w:val="18"/>
          <w:szCs w:val="18"/>
        </w:rPr>
        <w:t>CB-CP-</w:t>
      </w:r>
      <w:r w:rsidR="00481E20">
        <w:rPr>
          <w:rFonts w:ascii="Arial" w:hAnsi="Arial" w:cs="Arial"/>
          <w:b/>
          <w:sz w:val="18"/>
          <w:szCs w:val="18"/>
        </w:rPr>
        <w:t>0</w:t>
      </w:r>
      <w:r w:rsidR="00C31503">
        <w:rPr>
          <w:rFonts w:ascii="Arial" w:hAnsi="Arial" w:cs="Arial"/>
          <w:b/>
          <w:sz w:val="18"/>
          <w:szCs w:val="18"/>
        </w:rPr>
        <w:t>2</w:t>
      </w:r>
      <w:r w:rsidR="00481E20">
        <w:rPr>
          <w:rFonts w:ascii="Arial" w:hAnsi="Arial" w:cs="Arial"/>
          <w:b/>
          <w:sz w:val="18"/>
          <w:szCs w:val="18"/>
        </w:rPr>
        <w:t>-</w:t>
      </w:r>
      <w:r w:rsidR="00473BC8" w:rsidRPr="006622B8">
        <w:rPr>
          <w:rFonts w:ascii="Arial" w:hAnsi="Arial" w:cs="Arial"/>
          <w:b/>
          <w:sz w:val="18"/>
          <w:szCs w:val="18"/>
        </w:rPr>
        <w:t>2</w:t>
      </w:r>
      <w:r w:rsidR="00A70E45">
        <w:rPr>
          <w:rFonts w:ascii="Arial" w:hAnsi="Arial" w:cs="Arial"/>
          <w:b/>
          <w:sz w:val="18"/>
          <w:szCs w:val="18"/>
        </w:rPr>
        <w:t>3</w:t>
      </w:r>
      <w:r w:rsidR="00473BC8" w:rsidRPr="006622B8">
        <w:rPr>
          <w:rFonts w:ascii="Arial" w:hAnsi="Arial" w:cs="Arial"/>
          <w:b/>
          <w:sz w:val="18"/>
          <w:szCs w:val="18"/>
        </w:rPr>
        <w:t xml:space="preserve"> </w:t>
      </w:r>
      <w:r w:rsidR="00473BC8">
        <w:rPr>
          <w:rFonts w:ascii="Arial" w:hAnsi="Arial" w:cs="Arial"/>
          <w:b/>
          <w:sz w:val="18"/>
          <w:szCs w:val="18"/>
        </w:rPr>
        <w:t xml:space="preserve">-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“</w:t>
      </w:r>
      <w:r w:rsidR="0099074E" w:rsidRPr="0099074E">
        <w:rPr>
          <w:rFonts w:ascii="Arial" w:hAnsi="Arial" w:cs="Arial"/>
          <w:b/>
          <w:sz w:val="18"/>
          <w:szCs w:val="18"/>
        </w:rPr>
        <w:t xml:space="preserve">CONTRATACION DE SERVICIOS DE </w:t>
      </w:r>
      <w:r w:rsidR="0024278A">
        <w:rPr>
          <w:rFonts w:ascii="Arial" w:hAnsi="Arial" w:cs="Arial"/>
          <w:b/>
          <w:sz w:val="18"/>
          <w:szCs w:val="18"/>
        </w:rPr>
        <w:t xml:space="preserve">CIRUJANO </w:t>
      </w:r>
      <w:r w:rsidR="00C31503">
        <w:rPr>
          <w:rFonts w:ascii="Arial" w:hAnsi="Arial" w:cs="Arial"/>
          <w:b/>
          <w:sz w:val="18"/>
          <w:szCs w:val="18"/>
        </w:rPr>
        <w:t>MAXILOFACIAL</w:t>
      </w:r>
      <w:r w:rsidR="0099074E" w:rsidRPr="0099074E">
        <w:rPr>
          <w:rFonts w:ascii="Arial" w:hAnsi="Arial" w:cs="Arial"/>
          <w:b/>
          <w:sz w:val="18"/>
          <w:szCs w:val="18"/>
        </w:rPr>
        <w:t xml:space="preserve"> A MONTO FIJO</w:t>
      </w:r>
      <w:r w:rsidR="003D27E7">
        <w:rPr>
          <w:rFonts w:ascii="Arial" w:hAnsi="Arial" w:cs="Arial"/>
          <w:b/>
          <w:color w:val="000000" w:themeColor="text1"/>
          <w:sz w:val="18"/>
          <w:szCs w:val="18"/>
        </w:rPr>
        <w:t xml:space="preserve">” </w:t>
      </w:r>
      <w:r w:rsidR="003D27E7" w:rsidRPr="006622B8">
        <w:rPr>
          <w:rFonts w:ascii="Arial" w:hAnsi="Arial" w:cs="Arial"/>
          <w:b/>
          <w:color w:val="000000" w:themeColor="text1"/>
          <w:sz w:val="18"/>
          <w:szCs w:val="18"/>
        </w:rPr>
        <w:t>Incluyendo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 la leyenda de NO abrir hasta antes de horas 1</w:t>
      </w:r>
      <w:r w:rsidR="00C31503">
        <w:rPr>
          <w:rFonts w:ascii="Arial" w:hAnsi="Arial" w:cs="Arial"/>
          <w:b/>
          <w:color w:val="000000" w:themeColor="text1"/>
          <w:sz w:val="18"/>
          <w:szCs w:val="18"/>
        </w:rPr>
        <w:t>5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:</w:t>
      </w:r>
      <w:r w:rsidR="00C31503">
        <w:rPr>
          <w:rFonts w:ascii="Arial" w:hAnsi="Arial" w:cs="Arial"/>
          <w:b/>
          <w:color w:val="000000" w:themeColor="text1"/>
          <w:sz w:val="18"/>
          <w:szCs w:val="18"/>
        </w:rPr>
        <w:t>0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0 </w:t>
      </w:r>
      <w:r w:rsidR="00C31503">
        <w:rPr>
          <w:rFonts w:ascii="Arial" w:hAnsi="Arial" w:cs="Arial"/>
          <w:b/>
          <w:color w:val="000000" w:themeColor="text1"/>
          <w:sz w:val="18"/>
          <w:szCs w:val="18"/>
        </w:rPr>
        <w:t>p</w:t>
      </w:r>
      <w:r w:rsidR="00A2382C">
        <w:rPr>
          <w:rFonts w:ascii="Arial" w:hAnsi="Arial" w:cs="Arial"/>
          <w:b/>
          <w:color w:val="000000" w:themeColor="text1"/>
          <w:sz w:val="18"/>
          <w:szCs w:val="18"/>
        </w:rPr>
        <w:t xml:space="preserve">.m.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del </w:t>
      </w:r>
      <w:r w:rsidR="003811C1">
        <w:rPr>
          <w:rFonts w:ascii="Arial" w:hAnsi="Arial" w:cs="Arial"/>
          <w:b/>
          <w:color w:val="000000" w:themeColor="text1"/>
          <w:sz w:val="18"/>
          <w:szCs w:val="18"/>
        </w:rPr>
        <w:t>2</w:t>
      </w:r>
      <w:r w:rsidR="00A271B6">
        <w:rPr>
          <w:rFonts w:ascii="Arial" w:hAnsi="Arial" w:cs="Arial"/>
          <w:b/>
          <w:color w:val="000000" w:themeColor="text1"/>
          <w:sz w:val="18"/>
          <w:szCs w:val="18"/>
        </w:rPr>
        <w:t>2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481E20">
        <w:rPr>
          <w:rFonts w:ascii="Arial" w:hAnsi="Arial" w:cs="Arial"/>
          <w:b/>
          <w:color w:val="000000" w:themeColor="text1"/>
          <w:sz w:val="18"/>
          <w:szCs w:val="18"/>
        </w:rPr>
        <w:t>02</w:t>
      </w:r>
      <w:r w:rsidR="006018C7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20</w:t>
      </w:r>
      <w:r w:rsidR="00A70E45">
        <w:rPr>
          <w:rFonts w:ascii="Arial" w:hAnsi="Arial" w:cs="Arial"/>
          <w:b/>
          <w:color w:val="000000" w:themeColor="text1"/>
          <w:sz w:val="18"/>
          <w:szCs w:val="18"/>
        </w:rPr>
        <w:t>23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”</w:t>
      </w:r>
    </w:p>
    <w:p w14:paraId="2F955C1A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0FFB2D76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076F6D06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60A569FF" w14:textId="3A4BC1BF" w:rsidR="002D1109" w:rsidRPr="006622B8" w:rsidRDefault="002D1109" w:rsidP="008A691B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CSBP – Regional Cochabamba, requiere la </w:t>
      </w:r>
      <w:r w:rsidR="00D752C7">
        <w:rPr>
          <w:rFonts w:ascii="Arial" w:hAnsi="Arial" w:cs="Arial"/>
          <w:bCs/>
          <w:sz w:val="18"/>
          <w:szCs w:val="18"/>
        </w:rPr>
        <w:t xml:space="preserve">contratación de un centro 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o especialista </w:t>
      </w:r>
      <w:r w:rsidR="00D752C7">
        <w:rPr>
          <w:rFonts w:ascii="Arial" w:hAnsi="Arial" w:cs="Arial"/>
          <w:bCs/>
          <w:sz w:val="18"/>
          <w:szCs w:val="18"/>
        </w:rPr>
        <w:t>que cuente con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 equipamiento, materiales, test y pruebas que permitan una adecuada evaluación, intervención y rehabilitación en las áreas foniátrica, audiológica y del lenguaje</w:t>
      </w:r>
      <w:r w:rsidR="008A691B">
        <w:rPr>
          <w:rFonts w:ascii="Arial" w:hAnsi="Arial" w:cs="Arial"/>
          <w:bCs/>
          <w:sz w:val="18"/>
          <w:szCs w:val="18"/>
        </w:rPr>
        <w:t xml:space="preserve"> de los pacientes de </w:t>
      </w:r>
      <w:r w:rsidR="00D752C7">
        <w:rPr>
          <w:rFonts w:ascii="Arial" w:hAnsi="Arial" w:cs="Arial"/>
          <w:bCs/>
          <w:sz w:val="18"/>
          <w:szCs w:val="18"/>
        </w:rPr>
        <w:t xml:space="preserve">la CSBP </w:t>
      </w:r>
      <w:r w:rsidR="008A691B">
        <w:rPr>
          <w:rFonts w:ascii="Arial" w:hAnsi="Arial" w:cs="Arial"/>
          <w:bCs/>
          <w:sz w:val="18"/>
          <w:szCs w:val="18"/>
        </w:rPr>
        <w:t xml:space="preserve">que sean derivados </w:t>
      </w:r>
      <w:r w:rsidR="00D752C7">
        <w:rPr>
          <w:rFonts w:ascii="Arial" w:hAnsi="Arial" w:cs="Arial"/>
          <w:bCs/>
          <w:sz w:val="18"/>
          <w:szCs w:val="18"/>
        </w:rPr>
        <w:t>en los horarios designados</w:t>
      </w:r>
      <w:r w:rsidR="008A691B">
        <w:rPr>
          <w:rFonts w:ascii="Arial" w:hAnsi="Arial" w:cs="Arial"/>
          <w:bCs/>
          <w:sz w:val="18"/>
          <w:szCs w:val="18"/>
        </w:rPr>
        <w:t>.</w:t>
      </w:r>
    </w:p>
    <w:tbl>
      <w:tblPr>
        <w:tblpPr w:leftFromText="141" w:rightFromText="141" w:vertAnchor="text" w:horzAnchor="margin" w:tblpXSpec="right" w:tblpY="61"/>
        <w:tblOverlap w:val="never"/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51"/>
        <w:gridCol w:w="990"/>
        <w:gridCol w:w="4961"/>
        <w:gridCol w:w="1010"/>
      </w:tblGrid>
      <w:tr w:rsidR="00D752C7" w:rsidRPr="006622B8" w14:paraId="413EF91C" w14:textId="77777777" w:rsidTr="00CA569F">
        <w:trPr>
          <w:trHeight w:val="77"/>
        </w:trPr>
        <w:tc>
          <w:tcPr>
            <w:tcW w:w="551" w:type="dxa"/>
            <w:shd w:val="solid" w:color="C0C0C0" w:fill="FFFFFF"/>
            <w:vAlign w:val="center"/>
          </w:tcPr>
          <w:p w14:paraId="44E037E0" w14:textId="0BE1FD86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29509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ÍTEM N°</w:t>
            </w:r>
          </w:p>
        </w:tc>
        <w:tc>
          <w:tcPr>
            <w:tcW w:w="2251" w:type="dxa"/>
            <w:shd w:val="solid" w:color="C0C0C0" w:fill="FFFFFF"/>
            <w:noWrap/>
            <w:vAlign w:val="center"/>
            <w:hideMark/>
          </w:tcPr>
          <w:p w14:paraId="68CC56DA" w14:textId="77777777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29509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DESCRIPCIÓN</w:t>
            </w:r>
          </w:p>
        </w:tc>
        <w:tc>
          <w:tcPr>
            <w:tcW w:w="990" w:type="dxa"/>
            <w:shd w:val="solid" w:color="C0C0C0" w:fill="FFFFFF"/>
            <w:vAlign w:val="center"/>
          </w:tcPr>
          <w:p w14:paraId="1F501CC2" w14:textId="5AEBD793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UNIDAD</w:t>
            </w:r>
          </w:p>
        </w:tc>
        <w:tc>
          <w:tcPr>
            <w:tcW w:w="4961" w:type="dxa"/>
            <w:shd w:val="solid" w:color="C0C0C0" w:fill="FFFFFF"/>
            <w:noWrap/>
            <w:vAlign w:val="center"/>
            <w:hideMark/>
          </w:tcPr>
          <w:p w14:paraId="022CD82B" w14:textId="1F43ACE6" w:rsidR="00D752C7" w:rsidRPr="0029509D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CARGA HORARIA</w:t>
            </w:r>
          </w:p>
        </w:tc>
        <w:tc>
          <w:tcPr>
            <w:tcW w:w="1010" w:type="dxa"/>
            <w:shd w:val="solid" w:color="C0C0C0" w:fill="FFFFFF"/>
            <w:noWrap/>
            <w:vAlign w:val="center"/>
            <w:hideMark/>
          </w:tcPr>
          <w:p w14:paraId="0D6D9D7A" w14:textId="1917D8A9" w:rsidR="00D752C7" w:rsidRPr="0029509D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TIEMPO DEL CONTRATO</w:t>
            </w:r>
          </w:p>
        </w:tc>
      </w:tr>
      <w:tr w:rsidR="00C25599" w:rsidRPr="006622B8" w14:paraId="36346A59" w14:textId="77777777" w:rsidTr="003811C1">
        <w:trPr>
          <w:trHeight w:val="2259"/>
        </w:trPr>
        <w:tc>
          <w:tcPr>
            <w:tcW w:w="551" w:type="dxa"/>
            <w:shd w:val="clear" w:color="auto" w:fill="auto"/>
            <w:vAlign w:val="center"/>
          </w:tcPr>
          <w:p w14:paraId="633798F5" w14:textId="0F823E68" w:rsidR="00D752C7" w:rsidRPr="00C25599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66F3E756" w14:textId="2C2E8870" w:rsidR="00D752C7" w:rsidRPr="00C25599" w:rsidRDefault="0099074E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9074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CONTRATACION DE SERVICIOS DE </w:t>
            </w:r>
            <w:r w:rsidR="0024278A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CIRUJANO </w:t>
            </w:r>
            <w:r w:rsidR="00C3150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MAXILOFACIAL</w:t>
            </w:r>
            <w:r w:rsidRPr="0099074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A MONTO FIJO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394349" w14:textId="1FD1C543" w:rsidR="00D752C7" w:rsidRPr="00C25599" w:rsidRDefault="008A691B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SERVICIO MENSUAL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166E3831" w14:textId="77777777" w:rsidR="00BA0CF5" w:rsidRDefault="0099074E" w:rsidP="000342D2">
            <w:pPr>
              <w:tabs>
                <w:tab w:val="left" w:pos="3119"/>
                <w:tab w:val="left" w:pos="3544"/>
              </w:tabs>
              <w:spacing w:before="120"/>
              <w:jc w:val="both"/>
              <w:rPr>
                <w:b/>
                <w:bCs/>
                <w:color w:val="000000" w:themeColor="text1"/>
                <w:sz w:val="18"/>
              </w:rPr>
            </w:pPr>
            <w:r w:rsidRPr="000342D2">
              <w:rPr>
                <w:b/>
                <w:bCs/>
                <w:color w:val="000000" w:themeColor="text1"/>
                <w:sz w:val="18"/>
                <w:u w:val="single"/>
              </w:rPr>
              <w:t>CONSULTA EXTERNA:</w:t>
            </w:r>
            <w:r w:rsidRPr="000342D2">
              <w:rPr>
                <w:b/>
                <w:bCs/>
                <w:color w:val="000000" w:themeColor="text1"/>
                <w:sz w:val="18"/>
              </w:rPr>
              <w:t xml:space="preserve"> </w:t>
            </w:r>
          </w:p>
          <w:p w14:paraId="4A98D53B" w14:textId="194F68A5" w:rsidR="00481E20" w:rsidRDefault="00481E20" w:rsidP="000342D2">
            <w:pPr>
              <w:tabs>
                <w:tab w:val="left" w:pos="3119"/>
                <w:tab w:val="left" w:pos="3544"/>
              </w:tabs>
              <w:spacing w:before="120"/>
              <w:jc w:val="both"/>
              <w:rPr>
                <w:bCs/>
                <w:color w:val="000000" w:themeColor="text1"/>
                <w:sz w:val="18"/>
              </w:rPr>
            </w:pPr>
            <w:r w:rsidRPr="000342D2">
              <w:rPr>
                <w:bCs/>
                <w:color w:val="000000" w:themeColor="text1"/>
                <w:sz w:val="18"/>
              </w:rPr>
              <w:t>Atención</w:t>
            </w:r>
            <w:r w:rsidR="0030567A">
              <w:rPr>
                <w:bCs/>
                <w:color w:val="000000" w:themeColor="text1"/>
                <w:sz w:val="18"/>
              </w:rPr>
              <w:t xml:space="preserve"> medica – odontológica otorgada </w:t>
            </w:r>
            <w:r w:rsidR="0030567A" w:rsidRPr="000342D2">
              <w:rPr>
                <w:bCs/>
                <w:color w:val="000000" w:themeColor="text1"/>
                <w:sz w:val="18"/>
              </w:rPr>
              <w:t>en</w:t>
            </w:r>
            <w:r w:rsidRPr="000342D2">
              <w:rPr>
                <w:bCs/>
                <w:color w:val="000000" w:themeColor="text1"/>
                <w:sz w:val="18"/>
              </w:rPr>
              <w:t xml:space="preserve"> consultorio particular según la siguiente carga horaria</w:t>
            </w:r>
            <w:r w:rsidR="000342D2" w:rsidRPr="000342D2">
              <w:rPr>
                <w:bCs/>
                <w:color w:val="000000" w:themeColor="text1"/>
                <w:sz w:val="18"/>
              </w:rPr>
              <w:t xml:space="preserve"> u otro horario propuesto (manteniendo las horas propuestas)</w:t>
            </w:r>
            <w:r w:rsidR="0030567A">
              <w:rPr>
                <w:bCs/>
                <w:color w:val="000000" w:themeColor="text1"/>
                <w:sz w:val="18"/>
              </w:rPr>
              <w:t xml:space="preserve"> bajo los siguientes lineamientos:</w:t>
            </w:r>
          </w:p>
          <w:p w14:paraId="1F391771" w14:textId="4ED599B6" w:rsidR="0030567A" w:rsidRPr="00090229" w:rsidRDefault="00090229" w:rsidP="00090229">
            <w:pPr>
              <w:pStyle w:val="Prrafodelista"/>
              <w:numPr>
                <w:ilvl w:val="0"/>
                <w:numId w:val="13"/>
              </w:numPr>
              <w:tabs>
                <w:tab w:val="left" w:pos="3119"/>
                <w:tab w:val="left" w:pos="3544"/>
              </w:tabs>
              <w:spacing w:before="120"/>
              <w:ind w:left="354" w:hanging="284"/>
              <w:jc w:val="both"/>
              <w:rPr>
                <w:bCs/>
                <w:color w:val="000000" w:themeColor="text1"/>
                <w:sz w:val="18"/>
              </w:rPr>
            </w:pPr>
            <w:r w:rsidRPr="00090229">
              <w:rPr>
                <w:b/>
                <w:color w:val="000000" w:themeColor="text1"/>
                <w:sz w:val="18"/>
                <w:u w:val="single"/>
              </w:rPr>
              <w:t>Tipo de atención</w:t>
            </w:r>
            <w:r>
              <w:rPr>
                <w:bCs/>
                <w:color w:val="000000" w:themeColor="text1"/>
                <w:sz w:val="18"/>
              </w:rPr>
              <w:t xml:space="preserve">: </w:t>
            </w:r>
            <w:r w:rsidR="0030567A" w:rsidRPr="00090229">
              <w:rPr>
                <w:bCs/>
                <w:color w:val="000000" w:themeColor="text1"/>
                <w:sz w:val="18"/>
              </w:rPr>
              <w:t>Atenciones odontológicas, cirugías maxilofaciales, ambulatorias, controles post quirúrgicos</w:t>
            </w:r>
          </w:p>
          <w:p w14:paraId="55F5922F" w14:textId="7684E4ED" w:rsidR="0030567A" w:rsidRPr="00090229" w:rsidRDefault="00090229" w:rsidP="00090229">
            <w:pPr>
              <w:pStyle w:val="Prrafodelista"/>
              <w:numPr>
                <w:ilvl w:val="0"/>
                <w:numId w:val="13"/>
              </w:numPr>
              <w:tabs>
                <w:tab w:val="left" w:pos="3119"/>
                <w:tab w:val="left" w:pos="3544"/>
              </w:tabs>
              <w:spacing w:before="120"/>
              <w:ind w:left="354" w:hanging="284"/>
              <w:jc w:val="both"/>
              <w:rPr>
                <w:bCs/>
                <w:color w:val="000000" w:themeColor="text1"/>
                <w:sz w:val="18"/>
              </w:rPr>
            </w:pPr>
            <w:r w:rsidRPr="00090229">
              <w:rPr>
                <w:b/>
                <w:color w:val="000000" w:themeColor="text1"/>
                <w:sz w:val="18"/>
                <w:u w:val="single"/>
              </w:rPr>
              <w:t xml:space="preserve">programación de citas: </w:t>
            </w:r>
            <w:r w:rsidR="0030567A" w:rsidRPr="00090229">
              <w:rPr>
                <w:bCs/>
                <w:color w:val="000000" w:themeColor="text1"/>
                <w:sz w:val="18"/>
              </w:rPr>
              <w:t xml:space="preserve">Las atenciones se darán mediante cita programada de 20 min de duración. En caso de cirugías se podrá reservar </w:t>
            </w:r>
            <w:proofErr w:type="spellStart"/>
            <w:r w:rsidR="0030567A" w:rsidRPr="00090229">
              <w:rPr>
                <w:bCs/>
                <w:color w:val="000000" w:themeColor="text1"/>
                <w:sz w:val="18"/>
              </w:rPr>
              <w:t>mas</w:t>
            </w:r>
            <w:proofErr w:type="spellEnd"/>
            <w:r w:rsidR="0030567A" w:rsidRPr="00090229">
              <w:rPr>
                <w:bCs/>
                <w:color w:val="000000" w:themeColor="text1"/>
                <w:sz w:val="18"/>
              </w:rPr>
              <w:t xml:space="preserve"> de una cita </w:t>
            </w:r>
            <w:r w:rsidRPr="00090229">
              <w:rPr>
                <w:bCs/>
                <w:color w:val="000000" w:themeColor="text1"/>
                <w:sz w:val="18"/>
              </w:rPr>
              <w:t xml:space="preserve">se podrá </w:t>
            </w:r>
            <w:r w:rsidR="0030567A" w:rsidRPr="00090229">
              <w:rPr>
                <w:bCs/>
                <w:color w:val="000000" w:themeColor="text1"/>
                <w:sz w:val="18"/>
              </w:rPr>
              <w:t xml:space="preserve">reservar </w:t>
            </w:r>
            <w:proofErr w:type="spellStart"/>
            <w:r w:rsidR="0030567A" w:rsidRPr="00090229">
              <w:rPr>
                <w:bCs/>
                <w:color w:val="000000" w:themeColor="text1"/>
                <w:sz w:val="18"/>
              </w:rPr>
              <w:t>mas</w:t>
            </w:r>
            <w:proofErr w:type="spellEnd"/>
            <w:r w:rsidR="0030567A" w:rsidRPr="00090229">
              <w:rPr>
                <w:bCs/>
                <w:color w:val="000000" w:themeColor="text1"/>
                <w:sz w:val="18"/>
              </w:rPr>
              <w:t xml:space="preserve"> de una cita</w:t>
            </w:r>
          </w:p>
          <w:p w14:paraId="64392275" w14:textId="51BF5930" w:rsidR="00481E20" w:rsidRPr="000342D2" w:rsidRDefault="00481E20" w:rsidP="00090229">
            <w:pPr>
              <w:pStyle w:val="Prrafodelista"/>
              <w:numPr>
                <w:ilvl w:val="0"/>
                <w:numId w:val="5"/>
              </w:numPr>
              <w:ind w:left="354" w:hanging="284"/>
              <w:jc w:val="both"/>
              <w:rPr>
                <w:bCs/>
                <w:color w:val="000000" w:themeColor="text1"/>
                <w:sz w:val="18"/>
              </w:rPr>
            </w:pPr>
            <w:r w:rsidRPr="0030567A">
              <w:rPr>
                <w:b/>
                <w:color w:val="000000" w:themeColor="text1"/>
                <w:sz w:val="18"/>
                <w:u w:val="single"/>
              </w:rPr>
              <w:t>Citas médicas programadas:</w:t>
            </w:r>
            <w:r w:rsidRPr="000342D2">
              <w:rPr>
                <w:bCs/>
                <w:color w:val="000000" w:themeColor="text1"/>
                <w:sz w:val="18"/>
              </w:rPr>
              <w:t xml:space="preserve"> </w:t>
            </w:r>
            <w:r w:rsidR="0030567A">
              <w:rPr>
                <w:bCs/>
                <w:color w:val="000000" w:themeColor="text1"/>
                <w:sz w:val="18"/>
              </w:rPr>
              <w:t xml:space="preserve">de lunes a viernes 3 horas diarias  </w:t>
            </w:r>
          </w:p>
          <w:p w14:paraId="12296449" w14:textId="7F75296B" w:rsidR="00481E20" w:rsidRDefault="00481E20" w:rsidP="00090229">
            <w:pPr>
              <w:pStyle w:val="Prrafodelista"/>
              <w:numPr>
                <w:ilvl w:val="0"/>
                <w:numId w:val="5"/>
              </w:numPr>
              <w:ind w:left="354" w:hanging="284"/>
              <w:jc w:val="both"/>
              <w:rPr>
                <w:bCs/>
                <w:color w:val="000000" w:themeColor="text1"/>
                <w:sz w:val="18"/>
              </w:rPr>
            </w:pPr>
            <w:r w:rsidRPr="0030567A">
              <w:rPr>
                <w:b/>
                <w:color w:val="000000" w:themeColor="text1"/>
                <w:sz w:val="18"/>
                <w:u w:val="single"/>
              </w:rPr>
              <w:t>Horarios:</w:t>
            </w:r>
            <w:r w:rsidRPr="000342D2">
              <w:rPr>
                <w:bCs/>
                <w:color w:val="000000" w:themeColor="text1"/>
                <w:sz w:val="18"/>
              </w:rPr>
              <w:t xml:space="preserve"> </w:t>
            </w:r>
            <w:r w:rsidR="0030567A">
              <w:rPr>
                <w:bCs/>
                <w:color w:val="000000" w:themeColor="text1"/>
                <w:sz w:val="18"/>
              </w:rPr>
              <w:t>De 12:00 a 15:00 o De 15:00 a 18:00 o De 17:</w:t>
            </w:r>
            <w:r w:rsidRPr="000342D2">
              <w:rPr>
                <w:bCs/>
                <w:color w:val="000000" w:themeColor="text1"/>
                <w:sz w:val="18"/>
              </w:rPr>
              <w:t xml:space="preserve">00 </w:t>
            </w:r>
            <w:r w:rsidR="0030567A">
              <w:rPr>
                <w:bCs/>
                <w:color w:val="000000" w:themeColor="text1"/>
                <w:sz w:val="18"/>
              </w:rPr>
              <w:t>a</w:t>
            </w:r>
            <w:r w:rsidRPr="000342D2">
              <w:rPr>
                <w:bCs/>
                <w:color w:val="000000" w:themeColor="text1"/>
                <w:sz w:val="18"/>
              </w:rPr>
              <w:t xml:space="preserve"> 2</w:t>
            </w:r>
            <w:r w:rsidR="0030567A">
              <w:rPr>
                <w:bCs/>
                <w:color w:val="000000" w:themeColor="text1"/>
                <w:sz w:val="18"/>
              </w:rPr>
              <w:t>0</w:t>
            </w:r>
            <w:r w:rsidRPr="000342D2">
              <w:rPr>
                <w:bCs/>
                <w:color w:val="000000" w:themeColor="text1"/>
                <w:sz w:val="18"/>
              </w:rPr>
              <w:t>:00</w:t>
            </w:r>
          </w:p>
          <w:p w14:paraId="6AA32E0F" w14:textId="77777777" w:rsidR="000342D2" w:rsidRPr="000342D2" w:rsidRDefault="000342D2" w:rsidP="000342D2">
            <w:pPr>
              <w:pStyle w:val="Prrafodelista"/>
              <w:jc w:val="both"/>
              <w:rPr>
                <w:bCs/>
                <w:color w:val="000000" w:themeColor="text1"/>
                <w:sz w:val="18"/>
              </w:rPr>
            </w:pPr>
          </w:p>
          <w:p w14:paraId="380353F0" w14:textId="77777777" w:rsidR="00BA0CF5" w:rsidRDefault="0030567A" w:rsidP="003811C1">
            <w:pPr>
              <w:spacing w:before="240" w:after="240"/>
              <w:jc w:val="both"/>
              <w:rPr>
                <w:sz w:val="18"/>
              </w:rPr>
            </w:pPr>
            <w:r>
              <w:rPr>
                <w:b/>
                <w:bCs/>
                <w:sz w:val="18"/>
                <w:u w:val="single"/>
              </w:rPr>
              <w:lastRenderedPageBreak/>
              <w:t xml:space="preserve">ATENCION </w:t>
            </w:r>
            <w:r w:rsidR="0099074E" w:rsidRPr="0099074E">
              <w:rPr>
                <w:b/>
                <w:bCs/>
                <w:sz w:val="18"/>
                <w:u w:val="single"/>
              </w:rPr>
              <w:t>HOSPITAL</w:t>
            </w:r>
            <w:r>
              <w:rPr>
                <w:b/>
                <w:bCs/>
                <w:sz w:val="18"/>
                <w:u w:val="single"/>
              </w:rPr>
              <w:t>ARIA:</w:t>
            </w:r>
            <w:r w:rsidR="0099074E" w:rsidRPr="0099074E">
              <w:rPr>
                <w:sz w:val="18"/>
              </w:rPr>
              <w:t xml:space="preserve"> </w:t>
            </w:r>
          </w:p>
          <w:p w14:paraId="0BB61F99" w14:textId="4EED7578" w:rsidR="000342D2" w:rsidRPr="00BA0CF5" w:rsidRDefault="00BA0CF5" w:rsidP="003811C1">
            <w:pPr>
              <w:pStyle w:val="Prrafodelista"/>
              <w:numPr>
                <w:ilvl w:val="0"/>
                <w:numId w:val="15"/>
              </w:numPr>
              <w:spacing w:before="240" w:after="240"/>
              <w:ind w:left="212" w:hanging="212"/>
              <w:jc w:val="both"/>
              <w:rPr>
                <w:szCs w:val="22"/>
              </w:rPr>
            </w:pPr>
            <w:r w:rsidRPr="00BA0CF5">
              <w:rPr>
                <w:szCs w:val="22"/>
              </w:rPr>
              <w:t>Cuando sea necesaria la atención hospitalaria de asegurados de la CSBP, se convocará al profesional, quien realizara los procedimientos quirúrgicos necesarios</w:t>
            </w:r>
          </w:p>
          <w:p w14:paraId="35FEC382" w14:textId="15F6FC6E" w:rsidR="00BA0CF5" w:rsidRPr="00BA0CF5" w:rsidRDefault="00BA0CF5" w:rsidP="003811C1">
            <w:pPr>
              <w:pStyle w:val="Prrafodelista"/>
              <w:numPr>
                <w:ilvl w:val="0"/>
                <w:numId w:val="15"/>
              </w:numPr>
              <w:spacing w:before="240" w:after="240"/>
              <w:ind w:left="212" w:hanging="212"/>
              <w:jc w:val="both"/>
              <w:rPr>
                <w:b/>
                <w:bCs/>
                <w:szCs w:val="22"/>
                <w:u w:val="single"/>
              </w:rPr>
            </w:pPr>
            <w:r w:rsidRPr="00BA0CF5">
              <w:rPr>
                <w:szCs w:val="22"/>
              </w:rPr>
              <w:t>El tiempo que ocupe realizar la cirugía y seguimiento post quirúrgico será compensado con horas de consulta externa hasta 2 semanas después de concluida la atención hospitalaria.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99F0FF9" w14:textId="0186016E" w:rsidR="00D752C7" w:rsidRPr="000962D5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25599">
              <w:rPr>
                <w:rFonts w:ascii="Arial" w:hAnsi="Arial" w:cs="Arial"/>
                <w:b/>
                <w:sz w:val="16"/>
                <w:szCs w:val="16"/>
              </w:rPr>
              <w:lastRenderedPageBreak/>
              <w:t>2 AÑOS</w:t>
            </w:r>
          </w:p>
        </w:tc>
      </w:tr>
    </w:tbl>
    <w:p w14:paraId="6D122961" w14:textId="294B836D" w:rsidR="00CA569F" w:rsidRDefault="00CA569F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24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DATOS BIOESTADISTICOS</w:t>
      </w:r>
    </w:p>
    <w:p w14:paraId="274E9FEA" w14:textId="2184C63B" w:rsidR="00F84CC2" w:rsidRDefault="00F84CC2" w:rsidP="001D10A2">
      <w:pPr>
        <w:pStyle w:val="Textoindependiente"/>
        <w:spacing w:before="240"/>
        <w:ind w:left="360"/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D811CC5" w14:textId="7DB587D1" w:rsidR="00F84CC2" w:rsidRDefault="003811C1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1D10A2">
        <w:rPr>
          <w:rFonts w:ascii="Arial" w:hAnsi="Arial" w:cs="Arial"/>
          <w:b/>
          <w:bCs/>
          <w:noProof/>
          <w:sz w:val="18"/>
          <w:szCs w:val="18"/>
          <w:u w:val="single"/>
        </w:rPr>
        <w:drawing>
          <wp:anchor distT="0" distB="0" distL="114300" distR="114300" simplePos="0" relativeHeight="251667456" behindDoc="0" locked="0" layoutInCell="1" allowOverlap="1" wp14:anchorId="6E97E353" wp14:editId="2811CC9E">
            <wp:simplePos x="0" y="0"/>
            <wp:positionH relativeFrom="column">
              <wp:posOffset>579755</wp:posOffset>
            </wp:positionH>
            <wp:positionV relativeFrom="paragraph">
              <wp:posOffset>82550</wp:posOffset>
            </wp:positionV>
            <wp:extent cx="5570307" cy="130484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0"/>
                    <a:stretch/>
                  </pic:blipFill>
                  <pic:spPr bwMode="auto">
                    <a:xfrm>
                      <a:off x="0" y="0"/>
                      <a:ext cx="5570307" cy="130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481DF" w14:textId="6994720B" w:rsidR="00F84CC2" w:rsidRDefault="00F84CC2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8C18963" w14:textId="143970E5" w:rsidR="00F84CC2" w:rsidRDefault="00F84CC2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89B9C87" w14:textId="4164E457" w:rsidR="00F84CC2" w:rsidRDefault="00F84CC2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57F070E" w14:textId="2F8A6096" w:rsidR="00F84CC2" w:rsidRDefault="00F84CC2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58F2B85" w14:textId="2C905F24" w:rsidR="00F84CC2" w:rsidRDefault="00F84CC2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5EB811A" w14:textId="2A902ACF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B1B129D" w14:textId="77C708AF" w:rsidR="00A23E0B" w:rsidRDefault="003811C1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1D10A2">
        <w:rPr>
          <w:rFonts w:ascii="Arial" w:hAnsi="Arial" w:cs="Arial"/>
          <w:b/>
          <w:bCs/>
          <w:noProof/>
          <w:sz w:val="18"/>
          <w:szCs w:val="18"/>
          <w:u w:val="single"/>
        </w:rPr>
        <w:drawing>
          <wp:anchor distT="0" distB="0" distL="114300" distR="114300" simplePos="0" relativeHeight="251666432" behindDoc="0" locked="0" layoutInCell="1" allowOverlap="1" wp14:anchorId="1A6220FA" wp14:editId="22855DD6">
            <wp:simplePos x="0" y="0"/>
            <wp:positionH relativeFrom="column">
              <wp:posOffset>213995</wp:posOffset>
            </wp:positionH>
            <wp:positionV relativeFrom="paragraph">
              <wp:posOffset>86360</wp:posOffset>
            </wp:positionV>
            <wp:extent cx="6467073" cy="3095625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073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5DE65" w14:textId="301B7815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1508669" w14:textId="19413EF7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71954E1" w14:textId="77871B86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D4B7216" w14:textId="62649573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7C6465A" w14:textId="1C85C1EA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26CF1F8" w14:textId="69BE35B0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2719527" w14:textId="14D750C6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CFC113A" w14:textId="0A2DF8A7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0A8DE49" w14:textId="379D0BAF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328C07C" w14:textId="77777777" w:rsidR="003811C1" w:rsidRDefault="003811C1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6412BDC" w14:textId="0444F62B" w:rsidR="003811C1" w:rsidRDefault="003811C1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115F70">
        <w:rPr>
          <w:rFonts w:ascii="Arial" w:hAnsi="Arial" w:cs="Arial"/>
          <w:b/>
          <w:bCs/>
          <w:noProof/>
          <w:sz w:val="18"/>
          <w:szCs w:val="18"/>
          <w:u w:val="single"/>
        </w:rPr>
        <w:lastRenderedPageBreak/>
        <w:drawing>
          <wp:anchor distT="0" distB="0" distL="114300" distR="114300" simplePos="0" relativeHeight="251668480" behindDoc="0" locked="0" layoutInCell="1" allowOverlap="1" wp14:anchorId="683E37B6" wp14:editId="310D3E44">
            <wp:simplePos x="0" y="0"/>
            <wp:positionH relativeFrom="column">
              <wp:posOffset>238125</wp:posOffset>
            </wp:positionH>
            <wp:positionV relativeFrom="paragraph">
              <wp:posOffset>89535</wp:posOffset>
            </wp:positionV>
            <wp:extent cx="6402070" cy="2562225"/>
            <wp:effectExtent l="0" t="0" r="0" b="952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9345"/>
                    <a:stretch/>
                  </pic:blipFill>
                  <pic:spPr bwMode="auto">
                    <a:xfrm>
                      <a:off x="0" y="0"/>
                      <a:ext cx="6402070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D6041B" w14:textId="7570D269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8A149F6" w14:textId="2F728A22" w:rsidR="00115F70" w:rsidRDefault="00115F70" w:rsidP="001D10A2">
      <w:pPr>
        <w:spacing w:after="160" w:line="259" w:lineRule="auto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9DEDC94" w14:textId="46839C94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45CA18EE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164DAC4E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3FE3098C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78388C0F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4C301761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7F9480E4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4B2C5253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1F4717B1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00055873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052A33D3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5100FA15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2918CF04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724C5495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7750BE1B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0386DC4A" w14:textId="77777777" w:rsidR="00115F70" w:rsidRPr="00115F70" w:rsidRDefault="00115F70" w:rsidP="00115F70">
      <w:pPr>
        <w:rPr>
          <w:rFonts w:ascii="Arial" w:hAnsi="Arial" w:cs="Arial"/>
          <w:sz w:val="18"/>
          <w:szCs w:val="18"/>
        </w:rPr>
      </w:pPr>
    </w:p>
    <w:p w14:paraId="68743F5F" w14:textId="1DCA2319" w:rsidR="002D1109" w:rsidRPr="006622B8" w:rsidRDefault="002D1109" w:rsidP="00115F70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DOCUMENTOS A PRESENTAR</w:t>
      </w:r>
      <w:r w:rsidRPr="00115F70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4EAFFE85" w14:textId="1FCA9A6F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Las propuestas enviadas por las empresas oferentes deberán contener la siguiente documentación, (la omisión de alguno de los documentos descritos, podrá ser causal de inhabilitación de la propuesta).</w:t>
      </w:r>
    </w:p>
    <w:p w14:paraId="50C41A71" w14:textId="1F318F36" w:rsidR="002D1109" w:rsidRPr="00525875" w:rsidRDefault="002D1109" w:rsidP="009C4FA5">
      <w:pPr>
        <w:pStyle w:val="Textoindependiente"/>
        <w:numPr>
          <w:ilvl w:val="1"/>
          <w:numId w:val="1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ECONÓMICA</w:t>
      </w:r>
      <w:r w:rsidR="00E26EEF">
        <w:rPr>
          <w:rFonts w:ascii="Arial" w:hAnsi="Arial" w:cs="Arial"/>
          <w:b/>
          <w:bCs/>
          <w:sz w:val="18"/>
          <w:szCs w:val="18"/>
          <w:u w:val="single"/>
        </w:rPr>
        <w:t xml:space="preserve"> (ANEXO 1)</w:t>
      </w:r>
      <w:r w:rsidRPr="00525875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0E3750FF" w14:textId="34947702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oferta económica debe estar expresada en moneda nacional (bolivianos</w:t>
      </w:r>
      <w:r w:rsidR="008A691B">
        <w:rPr>
          <w:rFonts w:ascii="Arial" w:hAnsi="Arial" w:cs="Arial"/>
          <w:bCs/>
          <w:sz w:val="18"/>
          <w:szCs w:val="18"/>
        </w:rPr>
        <w:t>)</w:t>
      </w:r>
      <w:r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Pr="006622B8">
        <w:rPr>
          <w:rFonts w:ascii="Arial" w:hAnsi="Arial" w:cs="Arial"/>
          <w:bCs/>
          <w:i/>
          <w:sz w:val="18"/>
          <w:szCs w:val="18"/>
        </w:rPr>
        <w:t>La CSBP no reconocerá pagos adicionales que no haya sido incluido en su propuesta.</w:t>
      </w:r>
      <w:r w:rsidR="00194E5C">
        <w:rPr>
          <w:rFonts w:ascii="Arial" w:hAnsi="Arial" w:cs="Arial"/>
          <w:bCs/>
          <w:i/>
          <w:sz w:val="18"/>
          <w:szCs w:val="18"/>
        </w:rPr>
        <w:t xml:space="preserve"> (En caso de que una empresa no oferte la totalidad de los ítems que componen el lote, será inhabilitada)</w:t>
      </w:r>
    </w:p>
    <w:p w14:paraId="7B2B0858" w14:textId="03A17FE6" w:rsidR="002D1109" w:rsidRPr="00525875" w:rsidRDefault="002D1109" w:rsidP="009C4FA5">
      <w:pPr>
        <w:pStyle w:val="Textoindependiente"/>
        <w:numPr>
          <w:ilvl w:val="1"/>
          <w:numId w:val="1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TÉCNICA</w:t>
      </w:r>
      <w:r w:rsidR="00E26EEF">
        <w:rPr>
          <w:rFonts w:ascii="Arial" w:hAnsi="Arial" w:cs="Arial"/>
          <w:b/>
          <w:bCs/>
          <w:sz w:val="18"/>
          <w:szCs w:val="18"/>
          <w:u w:val="single"/>
        </w:rPr>
        <w:t xml:space="preserve"> (ANEXO 2)</w:t>
      </w:r>
      <w:r w:rsidRPr="00525875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3CEC23A3" w14:textId="49AD387A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El proponente debe manifestar expresamente las condiciones de su propuesta con referencia a cada requerimiento, la omisión de llenado en alguno de los puntos solicitados, podrá ser causal de inhabilitación, según determine la Comisión de Calificación.</w:t>
      </w:r>
    </w:p>
    <w:p w14:paraId="1B1636CD" w14:textId="77777777" w:rsidR="00C25599" w:rsidRDefault="00C25599" w:rsidP="009C4FA5">
      <w:pPr>
        <w:pStyle w:val="Textoindependiente"/>
        <w:numPr>
          <w:ilvl w:val="1"/>
          <w:numId w:val="1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  <w:lang w:val="es-ES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 xml:space="preserve">DOCUMENTACIÓN LEGAL Y ADMINISTRATIVA: </w:t>
      </w:r>
    </w:p>
    <w:p w14:paraId="3EE1CFAF" w14:textId="3BDF1280" w:rsidR="00C25599" w:rsidRDefault="00C25599" w:rsidP="009C4FA5">
      <w:pPr>
        <w:numPr>
          <w:ilvl w:val="4"/>
          <w:numId w:val="7"/>
        </w:numPr>
        <w:spacing w:before="120"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77E92F7B" w14:textId="77777777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47CF89C1" w14:textId="1A6CFDDA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3180F12E" w14:textId="77777777" w:rsidR="007A37FA" w:rsidRDefault="007A37FA" w:rsidP="007A37FA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(vigente).</w:t>
      </w:r>
    </w:p>
    <w:p w14:paraId="7FE4858E" w14:textId="15C21B9F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</w:t>
      </w:r>
      <w:r w:rsidR="007A37FA">
        <w:rPr>
          <w:rFonts w:ascii="Arial" w:hAnsi="Arial" w:cs="Arial"/>
          <w:sz w:val="18"/>
        </w:rPr>
        <w:t xml:space="preserve"> o documento equivalente</w:t>
      </w:r>
    </w:p>
    <w:p w14:paraId="7CE48D9F" w14:textId="6F6CE948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671A0279" w14:textId="343AA5A7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7ED16779" w14:textId="77777777" w:rsidR="007A37FA" w:rsidRDefault="007A37FA" w:rsidP="007A37FA">
      <w:pPr>
        <w:numPr>
          <w:ilvl w:val="4"/>
          <w:numId w:val="7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0993BC6D" w14:textId="77777777" w:rsidR="007A37FA" w:rsidRDefault="007A37FA" w:rsidP="007A37FA">
      <w:pPr>
        <w:pStyle w:val="Prrafodelista"/>
        <w:ind w:left="360"/>
        <w:jc w:val="both"/>
        <w:rPr>
          <w:rFonts w:ascii="Arial" w:hAnsi="Arial" w:cs="Arial"/>
          <w:bCs/>
          <w:i/>
          <w:sz w:val="18"/>
          <w:szCs w:val="16"/>
        </w:rPr>
      </w:pPr>
      <w:r w:rsidRPr="007A37FA"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 w:rsidRPr="007A37FA">
        <w:rPr>
          <w:rFonts w:ascii="Arial" w:hAnsi="Arial" w:cs="Arial"/>
          <w:bCs/>
          <w:i/>
          <w:sz w:val="18"/>
          <w:szCs w:val="16"/>
        </w:rPr>
        <w:t xml:space="preserve">  </w:t>
      </w:r>
    </w:p>
    <w:p w14:paraId="5D379275" w14:textId="3CBDD5C7" w:rsidR="007A37FA" w:rsidRPr="007A37FA" w:rsidRDefault="007A37FA" w:rsidP="007A37FA">
      <w:pPr>
        <w:pStyle w:val="Prrafodelista"/>
        <w:ind w:left="360"/>
        <w:jc w:val="both"/>
        <w:rPr>
          <w:rFonts w:ascii="Arial" w:hAnsi="Arial" w:cs="Arial"/>
          <w:bCs/>
          <w:sz w:val="18"/>
          <w:szCs w:val="16"/>
        </w:rPr>
      </w:pPr>
      <w:r w:rsidRPr="007A37FA">
        <w:rPr>
          <w:rFonts w:ascii="Arial" w:hAnsi="Arial" w:cs="Arial"/>
          <w:bCs/>
          <w:sz w:val="18"/>
          <w:szCs w:val="16"/>
        </w:rPr>
        <w:t xml:space="preserve">En caso de no contar con Certificado de autorización de funcionamiento emitido por el SEDES, el </w:t>
      </w:r>
      <w:r>
        <w:rPr>
          <w:rFonts w:ascii="Arial" w:hAnsi="Arial" w:cs="Arial"/>
          <w:bCs/>
          <w:sz w:val="18"/>
          <w:szCs w:val="16"/>
        </w:rPr>
        <w:t xml:space="preserve">profesional </w:t>
      </w:r>
      <w:r w:rsidRPr="007A37FA">
        <w:rPr>
          <w:rFonts w:ascii="Arial" w:hAnsi="Arial" w:cs="Arial"/>
          <w:bCs/>
          <w:sz w:val="18"/>
          <w:szCs w:val="16"/>
        </w:rPr>
        <w:t>ofertante podrá presentar una nota escrita comprometiéndose a efectuar el trámite correspondiente en caso de adjudicación.</w:t>
      </w:r>
    </w:p>
    <w:p w14:paraId="1876CC6F" w14:textId="77777777" w:rsidR="00E26EEF" w:rsidRPr="00E26EEF" w:rsidRDefault="00E26EEF" w:rsidP="00E26EEF">
      <w:pPr>
        <w:pStyle w:val="Textoindependiente"/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</w:p>
    <w:p w14:paraId="45F54CB1" w14:textId="4447FB0C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6622B8">
        <w:rPr>
          <w:rFonts w:ascii="Arial" w:hAnsi="Arial" w:cs="Arial"/>
          <w:bCs/>
          <w:sz w:val="18"/>
          <w:szCs w:val="18"/>
        </w:rPr>
        <w:t xml:space="preserve">: </w:t>
      </w:r>
    </w:p>
    <w:p w14:paraId="6E8C037B" w14:textId="18C33A35" w:rsidR="002D1109" w:rsidRDefault="002D1109" w:rsidP="007936E2">
      <w:pPr>
        <w:pStyle w:val="Textoindependiente"/>
        <w:spacing w:before="12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Pr="006622B8">
        <w:rPr>
          <w:rFonts w:ascii="Arial" w:hAnsi="Arial" w:cs="Arial"/>
          <w:bCs/>
          <w:sz w:val="18"/>
          <w:szCs w:val="18"/>
        </w:rPr>
        <w:t>recepcionadas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Precio, según se detalla a continuación.</w:t>
      </w:r>
    </w:p>
    <w:p w14:paraId="0C6E7614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lastRenderedPageBreak/>
        <w:t>Evaluación Económica. -</w:t>
      </w:r>
    </w:p>
    <w:p w14:paraId="04B4A26E" w14:textId="6E078B7D" w:rsidR="002D1109" w:rsidRPr="006622B8" w:rsidRDefault="002D1109" w:rsidP="007936E2">
      <w:pPr>
        <w:pStyle w:val="Textoindependiente"/>
        <w:spacing w:before="12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</w:t>
      </w:r>
      <w:r w:rsidR="00B7133B">
        <w:rPr>
          <w:rFonts w:ascii="Arial" w:hAnsi="Arial" w:cs="Arial"/>
          <w:bCs/>
          <w:sz w:val="18"/>
          <w:szCs w:val="18"/>
        </w:rPr>
        <w:t>con el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la segunda propuesta con el segundo </w:t>
      </w:r>
      <w:r w:rsidR="00B7133B">
        <w:rPr>
          <w:rFonts w:ascii="Arial" w:hAnsi="Arial" w:cs="Arial"/>
          <w:bCs/>
          <w:sz w:val="18"/>
          <w:szCs w:val="18"/>
        </w:rPr>
        <w:t>menor precio fijo mensual y</w:t>
      </w:r>
      <w:r w:rsidRPr="006622B8">
        <w:rPr>
          <w:rFonts w:ascii="Arial" w:hAnsi="Arial" w:cs="Arial"/>
          <w:bCs/>
          <w:sz w:val="18"/>
          <w:szCs w:val="18"/>
        </w:rPr>
        <w:t xml:space="preserve"> así sucesivamente. </w:t>
      </w:r>
    </w:p>
    <w:p w14:paraId="20C7FC2D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Técnica</w:t>
      </w:r>
      <w:r>
        <w:rPr>
          <w:rFonts w:ascii="Arial" w:hAnsi="Arial" w:cs="Arial"/>
          <w:b/>
          <w:bCs/>
          <w:sz w:val="18"/>
          <w:szCs w:val="18"/>
          <w:u w:val="single"/>
        </w:rPr>
        <w:t>.</w:t>
      </w:r>
      <w:r w:rsidRPr="006622B8">
        <w:rPr>
          <w:rFonts w:ascii="Arial" w:hAnsi="Arial" w:cs="Arial"/>
          <w:bCs/>
          <w:sz w:val="18"/>
          <w:szCs w:val="18"/>
        </w:rPr>
        <w:t xml:space="preserve"> </w:t>
      </w:r>
    </w:p>
    <w:p w14:paraId="33221640" w14:textId="7DBB29BA" w:rsidR="002D1109" w:rsidRDefault="002D1109" w:rsidP="007936E2">
      <w:pPr>
        <w:pStyle w:val="Textoindependiente"/>
        <w:spacing w:before="12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Comisión de calificación, revisara la propuesta técnica d</w:t>
      </w:r>
      <w:r w:rsidR="003553C8">
        <w:rPr>
          <w:rFonts w:ascii="Arial" w:hAnsi="Arial" w:cs="Arial"/>
          <w:bCs/>
          <w:sz w:val="18"/>
          <w:szCs w:val="18"/>
        </w:rPr>
        <w:t>el profesional o centro que oferte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bajo el sistema </w:t>
      </w:r>
      <w:r w:rsidRPr="006622B8">
        <w:rPr>
          <w:rFonts w:ascii="Arial" w:hAnsi="Arial" w:cs="Arial"/>
          <w:b/>
          <w:bCs/>
          <w:sz w:val="18"/>
          <w:szCs w:val="18"/>
        </w:rPr>
        <w:t>CUMPLE o NO CUMPLE</w:t>
      </w:r>
      <w:r w:rsidRPr="006622B8">
        <w:rPr>
          <w:rFonts w:ascii="Arial" w:hAnsi="Arial" w:cs="Arial"/>
          <w:bCs/>
          <w:sz w:val="18"/>
          <w:szCs w:val="18"/>
        </w:rPr>
        <w:t xml:space="preserve">, si la propuesta </w:t>
      </w:r>
      <w:r w:rsidRPr="006622B8">
        <w:rPr>
          <w:rFonts w:ascii="Arial" w:hAnsi="Arial" w:cs="Arial"/>
          <w:b/>
          <w:bCs/>
          <w:sz w:val="18"/>
          <w:szCs w:val="18"/>
        </w:rPr>
        <w:t>CUMPLE</w:t>
      </w:r>
      <w:r w:rsidRPr="006622B8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6622B8">
        <w:rPr>
          <w:rFonts w:ascii="Arial" w:hAnsi="Arial" w:cs="Arial"/>
          <w:b/>
          <w:bCs/>
          <w:sz w:val="18"/>
          <w:szCs w:val="18"/>
        </w:rPr>
        <w:t>HABILITADA TECNICAMENTE</w:t>
      </w:r>
      <w:r w:rsidRPr="006622B8">
        <w:rPr>
          <w:rFonts w:ascii="Arial" w:hAnsi="Arial" w:cs="Arial"/>
          <w:bCs/>
          <w:sz w:val="18"/>
          <w:szCs w:val="18"/>
        </w:rPr>
        <w:t xml:space="preserve"> y se procede a la Adjudicación de lo contrario su oferta es </w:t>
      </w:r>
      <w:r w:rsidRPr="006622B8">
        <w:rPr>
          <w:rFonts w:ascii="Arial" w:hAnsi="Arial" w:cs="Arial"/>
          <w:b/>
          <w:bCs/>
          <w:sz w:val="18"/>
          <w:szCs w:val="18"/>
        </w:rPr>
        <w:t>INHABILITADA</w:t>
      </w:r>
      <w:r w:rsidRPr="006622B8">
        <w:rPr>
          <w:rFonts w:ascii="Arial" w:hAnsi="Arial" w:cs="Arial"/>
          <w:bCs/>
          <w:sz w:val="18"/>
          <w:szCs w:val="18"/>
        </w:rPr>
        <w:t xml:space="preserve"> y se evalúa con el mismo procedimiento a la Propuesta con el segundo menor costo y así sucesivamente.</w:t>
      </w:r>
    </w:p>
    <w:p w14:paraId="3A511A90" w14:textId="741CB1A1" w:rsidR="00525875" w:rsidRDefault="00525875" w:rsidP="009C4FA5">
      <w:pPr>
        <w:pStyle w:val="Textoindependiente"/>
        <w:numPr>
          <w:ilvl w:val="0"/>
          <w:numId w:val="4"/>
        </w:numPr>
        <w:spacing w:before="120"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Evaluación documentos solicitados</w:t>
      </w:r>
      <w:r>
        <w:rPr>
          <w:rFonts w:ascii="Arial" w:hAnsi="Arial" w:cs="Arial"/>
          <w:bCs/>
          <w:sz w:val="18"/>
          <w:szCs w:val="18"/>
        </w:rPr>
        <w:t xml:space="preserve">. -  </w:t>
      </w:r>
    </w:p>
    <w:p w14:paraId="2536B6EC" w14:textId="6AEC1026" w:rsidR="00525875" w:rsidRPr="00525875" w:rsidRDefault="00525875" w:rsidP="007936E2">
      <w:pPr>
        <w:pStyle w:val="Textoindependiente"/>
        <w:spacing w:before="120" w:after="0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 w:rsidRPr="00525875">
        <w:rPr>
          <w:rFonts w:ascii="Arial" w:hAnsi="Arial" w:cs="Arial"/>
          <w:bCs/>
          <w:sz w:val="18"/>
          <w:szCs w:val="18"/>
        </w:rPr>
        <w:t xml:space="preserve">La  Comisión  de  Calificación,  verificará que las propuestas  contengan la totalidad de formularios solicitados y la documentación legal y administrativa (solicitado en el punto </w:t>
      </w:r>
      <w:r w:rsidR="007A37FA">
        <w:rPr>
          <w:rFonts w:ascii="Arial" w:hAnsi="Arial" w:cs="Arial"/>
          <w:bCs/>
          <w:sz w:val="18"/>
          <w:szCs w:val="18"/>
        </w:rPr>
        <w:t>5.3</w:t>
      </w:r>
      <w:r w:rsidRPr="00525875">
        <w:rPr>
          <w:rFonts w:ascii="Arial" w:hAnsi="Arial" w:cs="Arial"/>
          <w:bCs/>
          <w:sz w:val="18"/>
          <w:szCs w:val="18"/>
        </w:rPr>
        <w:t xml:space="preserve"> del presente documento),  esta verificación será realizada bajo  el  sistema de </w:t>
      </w:r>
      <w:r w:rsidRPr="00525875">
        <w:rPr>
          <w:rFonts w:ascii="Arial" w:hAnsi="Arial" w:cs="Arial"/>
          <w:b/>
          <w:bCs/>
          <w:sz w:val="18"/>
          <w:szCs w:val="18"/>
        </w:rPr>
        <w:t>CUMPLE o NO CUMPLE</w:t>
      </w:r>
      <w:r w:rsidRPr="00525875">
        <w:rPr>
          <w:rFonts w:ascii="Arial" w:hAnsi="Arial" w:cs="Arial"/>
          <w:bCs/>
          <w:sz w:val="18"/>
          <w:szCs w:val="18"/>
        </w:rPr>
        <w:t xml:space="preserve">, si la propuesta </w:t>
      </w:r>
      <w:r w:rsidRPr="00525875">
        <w:rPr>
          <w:rFonts w:ascii="Arial" w:hAnsi="Arial" w:cs="Arial"/>
          <w:b/>
          <w:bCs/>
          <w:sz w:val="18"/>
          <w:szCs w:val="18"/>
        </w:rPr>
        <w:t>CUMPLE</w:t>
      </w:r>
      <w:r w:rsidRPr="00525875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HABILITADA </w:t>
      </w:r>
      <w:r w:rsidRPr="00525875">
        <w:rPr>
          <w:rFonts w:ascii="Arial" w:hAnsi="Arial" w:cs="Arial"/>
          <w:bCs/>
          <w:sz w:val="18"/>
          <w:szCs w:val="18"/>
        </w:rPr>
        <w:t xml:space="preserve">y  se  procede  a efectuar la evaluación técnica,  de lo  contrario  su  oferta  es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INHABILITADA </w:t>
      </w:r>
      <w:r w:rsidRPr="00525875">
        <w:rPr>
          <w:rFonts w:ascii="Arial" w:hAnsi="Arial" w:cs="Arial"/>
          <w:bCs/>
          <w:sz w:val="18"/>
          <w:szCs w:val="18"/>
        </w:rPr>
        <w:t xml:space="preserve"> y  se  evalúa  con  el  mismo  procedimiento  a  la  Propuesta  con  el  segundo menor costo y así sucesivamente.</w:t>
      </w:r>
    </w:p>
    <w:p w14:paraId="5109EBC3" w14:textId="77777777" w:rsidR="003553C8" w:rsidRPr="006622B8" w:rsidRDefault="003553C8" w:rsidP="002D1109">
      <w:pPr>
        <w:pStyle w:val="Textoindependiente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0176E7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ADJUDICACIÓN</w:t>
      </w:r>
      <w:r w:rsidRPr="006622B8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303B2AD3" w14:textId="1E12F99C" w:rsidR="002D1109" w:rsidRDefault="002D1109" w:rsidP="002D1109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adjudicación será realizada </w:t>
      </w:r>
      <w:r w:rsidR="00B7133B">
        <w:rPr>
          <w:rFonts w:ascii="Arial" w:hAnsi="Arial" w:cs="Arial"/>
          <w:bCs/>
          <w:sz w:val="18"/>
          <w:szCs w:val="18"/>
        </w:rPr>
        <w:t xml:space="preserve">por el servicio en general </w:t>
      </w:r>
      <w:r w:rsidR="00273E54">
        <w:rPr>
          <w:rFonts w:ascii="Arial" w:hAnsi="Arial" w:cs="Arial"/>
          <w:bCs/>
          <w:sz w:val="18"/>
          <w:szCs w:val="18"/>
        </w:rPr>
        <w:t>al</w:t>
      </w:r>
      <w:r w:rsidR="00B7133B">
        <w:rPr>
          <w:rFonts w:ascii="Arial" w:hAnsi="Arial" w:cs="Arial"/>
          <w:bCs/>
          <w:sz w:val="18"/>
          <w:szCs w:val="18"/>
        </w:rPr>
        <w:t xml:space="preserve"> profesional que oferte el mejor precio fijo mensual</w:t>
      </w:r>
      <w:r w:rsidRPr="006622B8">
        <w:rPr>
          <w:rFonts w:ascii="Arial" w:hAnsi="Arial" w:cs="Arial"/>
          <w:bCs/>
          <w:sz w:val="18"/>
          <w:szCs w:val="18"/>
        </w:rPr>
        <w:t>, siempre y cuando cumpla con las especificaciones técnicas requeridas.</w:t>
      </w:r>
    </w:p>
    <w:p w14:paraId="020D5EBF" w14:textId="55F87C4F" w:rsidR="003553C8" w:rsidRPr="003553C8" w:rsidRDefault="003553C8" w:rsidP="003553C8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D44BC26" w14:textId="2CAEAFD8" w:rsidR="003553C8" w:rsidRPr="003553C8" w:rsidRDefault="003553C8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3553C8">
        <w:rPr>
          <w:rFonts w:ascii="Arial" w:hAnsi="Arial" w:cs="Arial"/>
          <w:b/>
          <w:bCs/>
          <w:sz w:val="18"/>
          <w:szCs w:val="18"/>
          <w:u w:val="single"/>
        </w:rPr>
        <w:t>CONTRATO:</w:t>
      </w:r>
    </w:p>
    <w:p w14:paraId="30F2D6BF" w14:textId="43695D08" w:rsidR="003553C8" w:rsidRDefault="003553C8" w:rsidP="003553C8">
      <w:pPr>
        <w:pStyle w:val="Textoindependiente"/>
        <w:spacing w:after="0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3553C8">
        <w:rPr>
          <w:rFonts w:ascii="Arial" w:hAnsi="Arial" w:cs="Arial"/>
          <w:sz w:val="18"/>
          <w:szCs w:val="18"/>
        </w:rPr>
        <w:t>Se suscribirá un contrato</w:t>
      </w:r>
      <w:r>
        <w:rPr>
          <w:rFonts w:ascii="Arial" w:hAnsi="Arial" w:cs="Arial"/>
          <w:bCs/>
          <w:sz w:val="20"/>
          <w:szCs w:val="20"/>
        </w:rPr>
        <w:t xml:space="preserve"> de Prestación de servicios, con el proponente en caso de ser adjudicado</w:t>
      </w:r>
      <w:r w:rsidR="00E26EEF">
        <w:rPr>
          <w:rFonts w:ascii="Arial" w:hAnsi="Arial" w:cs="Arial"/>
          <w:bCs/>
          <w:sz w:val="20"/>
          <w:szCs w:val="20"/>
        </w:rPr>
        <w:t xml:space="preserve"> (se adjunta modelo de contrato – Anexo 3)</w:t>
      </w:r>
      <w:r>
        <w:rPr>
          <w:rFonts w:ascii="Arial" w:hAnsi="Arial" w:cs="Arial"/>
          <w:bCs/>
          <w:sz w:val="20"/>
          <w:szCs w:val="20"/>
        </w:rPr>
        <w:t xml:space="preserve">, para tal motivo deberán presentar en un plazo menor a los 7 días hábiles, computables a partir de la notificación de adjudicación, la siguiente documentación, en </w:t>
      </w:r>
      <w:r>
        <w:rPr>
          <w:rFonts w:ascii="Arial" w:hAnsi="Arial" w:cs="Arial"/>
          <w:b/>
          <w:bCs/>
          <w:sz w:val="20"/>
          <w:szCs w:val="20"/>
        </w:rPr>
        <w:t>originales y fotocopias simples</w:t>
      </w:r>
      <w:r>
        <w:rPr>
          <w:rFonts w:ascii="Tahoma" w:hAnsi="Tahoma" w:cs="Tahoma"/>
          <w:color w:val="000000"/>
          <w:sz w:val="20"/>
          <w:szCs w:val="20"/>
        </w:rPr>
        <w:t>:</w:t>
      </w:r>
    </w:p>
    <w:p w14:paraId="5CB76D05" w14:textId="77777777" w:rsidR="00273E54" w:rsidRDefault="00273E54" w:rsidP="00115F70">
      <w:pPr>
        <w:numPr>
          <w:ilvl w:val="4"/>
          <w:numId w:val="7"/>
        </w:numPr>
        <w:spacing w:before="1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03DE46AA" w14:textId="77777777" w:rsidR="00273E54" w:rsidRDefault="00273E54" w:rsidP="00115F70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0149A62D" w14:textId="77777777" w:rsidR="00273E54" w:rsidRDefault="00273E54" w:rsidP="00115F70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0178CB97" w14:textId="77777777" w:rsidR="00273E54" w:rsidRDefault="00273E54" w:rsidP="00115F70">
      <w:pPr>
        <w:numPr>
          <w:ilvl w:val="4"/>
          <w:numId w:val="7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(vigente).</w:t>
      </w:r>
    </w:p>
    <w:p w14:paraId="12271F06" w14:textId="77777777" w:rsidR="00273E54" w:rsidRDefault="00273E54" w:rsidP="00115F70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 o documento equivalente</w:t>
      </w:r>
    </w:p>
    <w:p w14:paraId="01DDECE1" w14:textId="77777777" w:rsidR="00273E54" w:rsidRDefault="00273E54" w:rsidP="00115F70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39D527B4" w14:textId="77777777" w:rsidR="00273E54" w:rsidRDefault="00273E54" w:rsidP="00115F70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4160E9D0" w14:textId="77777777" w:rsidR="00273E54" w:rsidRDefault="00273E54" w:rsidP="00115F70">
      <w:pPr>
        <w:numPr>
          <w:ilvl w:val="4"/>
          <w:numId w:val="7"/>
        </w:numPr>
        <w:spacing w:after="120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3DF6B950" w14:textId="77777777" w:rsidR="00273E54" w:rsidRDefault="00273E54" w:rsidP="00273E54">
      <w:pPr>
        <w:pStyle w:val="Prrafodelista"/>
        <w:ind w:left="360"/>
        <w:jc w:val="both"/>
        <w:rPr>
          <w:rFonts w:ascii="Arial" w:hAnsi="Arial" w:cs="Arial"/>
          <w:bCs/>
          <w:i/>
          <w:sz w:val="18"/>
          <w:szCs w:val="16"/>
        </w:rPr>
      </w:pPr>
      <w:r w:rsidRPr="007A37FA"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 w:rsidRPr="007A37FA">
        <w:rPr>
          <w:rFonts w:ascii="Arial" w:hAnsi="Arial" w:cs="Arial"/>
          <w:bCs/>
          <w:i/>
          <w:sz w:val="18"/>
          <w:szCs w:val="16"/>
        </w:rPr>
        <w:t xml:space="preserve">  </w:t>
      </w:r>
    </w:p>
    <w:p w14:paraId="3D30095B" w14:textId="77777777" w:rsidR="00273E54" w:rsidRPr="007A37FA" w:rsidRDefault="00273E54" w:rsidP="00273E54">
      <w:pPr>
        <w:pStyle w:val="Prrafodelista"/>
        <w:ind w:left="360"/>
        <w:jc w:val="both"/>
        <w:rPr>
          <w:rFonts w:ascii="Arial" w:hAnsi="Arial" w:cs="Arial"/>
          <w:bCs/>
          <w:sz w:val="18"/>
          <w:szCs w:val="16"/>
        </w:rPr>
      </w:pPr>
      <w:r w:rsidRPr="007A37FA">
        <w:rPr>
          <w:rFonts w:ascii="Arial" w:hAnsi="Arial" w:cs="Arial"/>
          <w:bCs/>
          <w:sz w:val="18"/>
          <w:szCs w:val="16"/>
        </w:rPr>
        <w:t xml:space="preserve">En caso de no contar con Certificado de autorización de funcionamiento emitido por el SEDES, el </w:t>
      </w:r>
      <w:r>
        <w:rPr>
          <w:rFonts w:ascii="Arial" w:hAnsi="Arial" w:cs="Arial"/>
          <w:bCs/>
          <w:sz w:val="18"/>
          <w:szCs w:val="16"/>
        </w:rPr>
        <w:t xml:space="preserve">profesional </w:t>
      </w:r>
      <w:r w:rsidRPr="007A37FA">
        <w:rPr>
          <w:rFonts w:ascii="Arial" w:hAnsi="Arial" w:cs="Arial"/>
          <w:bCs/>
          <w:sz w:val="18"/>
          <w:szCs w:val="16"/>
        </w:rPr>
        <w:t>ofertante podrá presentar una nota escrita comprometiéndose a efectuar el trámite correspondiente en caso de adjudicación.</w:t>
      </w:r>
    </w:p>
    <w:p w14:paraId="010EE3AF" w14:textId="685F3801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CANCELACIÓN:</w:t>
      </w:r>
    </w:p>
    <w:p w14:paraId="54DB6652" w14:textId="31A6FACF" w:rsidR="00B7133B" w:rsidRDefault="00B7133B" w:rsidP="00B7133B">
      <w:pPr>
        <w:tabs>
          <w:tab w:val="left" w:pos="-720"/>
          <w:tab w:val="num" w:pos="0"/>
        </w:tabs>
        <w:suppressAutoHyphens/>
        <w:spacing w:after="120"/>
        <w:ind w:left="360"/>
        <w:jc w:val="both"/>
        <w:rPr>
          <w:rFonts w:ascii="Arial" w:hAnsi="Arial" w:cs="Arial"/>
          <w:bCs/>
          <w:sz w:val="18"/>
          <w:szCs w:val="18"/>
          <w:lang w:val="es-BO" w:eastAsia="es-ES"/>
        </w:rPr>
      </w:pP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>Para que la CSBP proceda con el pago del servicio, el Centro o profesional debe presentar la factura hasta el 20 de cada mes, adjuntando las Hojas de Interconsulta y las tarjetas de control de asistencia debidamente firmadas por el paciente.</w:t>
      </w:r>
    </w:p>
    <w:p w14:paraId="44D8E8E9" w14:textId="77777777" w:rsidR="00C5013A" w:rsidRDefault="00C5013A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RETENCIONES POR GARANTIA DE CUMPLIMIENTO DE SERVICIO:</w:t>
      </w:r>
    </w:p>
    <w:p w14:paraId="506C04B1" w14:textId="215EA259" w:rsidR="00C5013A" w:rsidRDefault="00C5013A" w:rsidP="007936E2">
      <w:pPr>
        <w:pStyle w:val="Textoindependiente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caso de adjudicación la CSBP, la CSBP retendrá el 7% de cada pago mensual por concepto de GARANTIA DE CUMPLIMIENTO DEL SERVICIO. De tal manera que al cumplimiento de la vigencia del contrato y habiendo cumplido con el objeto del mismo, se procederá con su devolución previo informe de la Unidad Solicitante.</w:t>
      </w:r>
    </w:p>
    <w:p w14:paraId="480CFD4F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CONSULTAS:</w:t>
      </w:r>
    </w:p>
    <w:p w14:paraId="08FB9765" w14:textId="13007627" w:rsidR="002D1109" w:rsidRPr="00B7133B" w:rsidRDefault="002D1109" w:rsidP="00B7133B">
      <w:pPr>
        <w:tabs>
          <w:tab w:val="num" w:pos="0"/>
        </w:tabs>
        <w:spacing w:after="120"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El proponente podrá efectuar consultas, llamando a los teléfonos 458</w:t>
      </w:r>
      <w:r w:rsidR="00A70E45">
        <w:rPr>
          <w:rFonts w:ascii="Arial" w:hAnsi="Arial" w:cs="Arial"/>
          <w:sz w:val="18"/>
          <w:szCs w:val="18"/>
        </w:rPr>
        <w:t>23</w:t>
      </w:r>
      <w:r w:rsidRPr="006622B8">
        <w:rPr>
          <w:rFonts w:ascii="Arial" w:hAnsi="Arial" w:cs="Arial"/>
          <w:sz w:val="18"/>
          <w:szCs w:val="18"/>
        </w:rPr>
        <w:t>30, 458</w:t>
      </w:r>
      <w:r w:rsidR="00A70E45">
        <w:rPr>
          <w:rFonts w:ascii="Arial" w:hAnsi="Arial" w:cs="Arial"/>
          <w:sz w:val="18"/>
          <w:szCs w:val="18"/>
        </w:rPr>
        <w:t>23</w:t>
      </w:r>
      <w:r w:rsidRPr="006622B8">
        <w:rPr>
          <w:rFonts w:ascii="Arial" w:hAnsi="Arial" w:cs="Arial"/>
          <w:sz w:val="18"/>
          <w:szCs w:val="18"/>
        </w:rPr>
        <w:t>34, 458</w:t>
      </w:r>
      <w:r w:rsidR="00A70E45">
        <w:rPr>
          <w:rFonts w:ascii="Arial" w:hAnsi="Arial" w:cs="Arial"/>
          <w:sz w:val="18"/>
          <w:szCs w:val="18"/>
        </w:rPr>
        <w:t>23</w:t>
      </w:r>
      <w:r w:rsidRPr="006622B8">
        <w:rPr>
          <w:rFonts w:ascii="Arial" w:hAnsi="Arial" w:cs="Arial"/>
          <w:sz w:val="18"/>
          <w:szCs w:val="18"/>
        </w:rPr>
        <w:t>26 (interno 451</w:t>
      </w:r>
      <w:r>
        <w:rPr>
          <w:rFonts w:ascii="Arial" w:hAnsi="Arial" w:cs="Arial"/>
          <w:sz w:val="18"/>
          <w:szCs w:val="18"/>
        </w:rPr>
        <w:t>4</w:t>
      </w:r>
      <w:r w:rsidRPr="006622B8">
        <w:rPr>
          <w:rFonts w:ascii="Arial" w:hAnsi="Arial" w:cs="Arial"/>
          <w:sz w:val="18"/>
          <w:szCs w:val="18"/>
        </w:rPr>
        <w:t>) o 7</w:t>
      </w:r>
      <w:r w:rsidR="00A70E45">
        <w:rPr>
          <w:rFonts w:ascii="Arial" w:hAnsi="Arial" w:cs="Arial"/>
          <w:sz w:val="18"/>
          <w:szCs w:val="18"/>
        </w:rPr>
        <w:t>23</w:t>
      </w:r>
      <w:r>
        <w:rPr>
          <w:rFonts w:ascii="Arial" w:hAnsi="Arial" w:cs="Arial"/>
          <w:sz w:val="18"/>
          <w:szCs w:val="18"/>
        </w:rPr>
        <w:t>10876</w:t>
      </w:r>
      <w:r w:rsidRPr="006622B8">
        <w:rPr>
          <w:rFonts w:ascii="Arial" w:hAnsi="Arial" w:cs="Arial"/>
          <w:sz w:val="18"/>
          <w:szCs w:val="18"/>
        </w:rPr>
        <w:t xml:space="preserve"> - Lic. </w:t>
      </w:r>
      <w:r>
        <w:rPr>
          <w:rFonts w:ascii="Arial" w:hAnsi="Arial" w:cs="Arial"/>
          <w:sz w:val="18"/>
          <w:szCs w:val="18"/>
        </w:rPr>
        <w:t>Ariel Fernando Chipana</w:t>
      </w:r>
      <w:r w:rsidRPr="006622B8">
        <w:rPr>
          <w:rFonts w:ascii="Arial" w:hAnsi="Arial" w:cs="Arial"/>
          <w:sz w:val="18"/>
          <w:szCs w:val="18"/>
        </w:rPr>
        <w:t xml:space="preserve">, caso contrario podrá apersonarse al Policonsultorio de la CSBP, ubicado en la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N° 356, entre calles Santivañez y Jordán (5to piso bloque “A“) oficina de Bienes &amp; Servicios. </w:t>
      </w:r>
    </w:p>
    <w:p w14:paraId="3659390B" w14:textId="77777777" w:rsidR="00BA0CF5" w:rsidRDefault="00BA0CF5" w:rsidP="00BA0CF5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6EBB66A" w14:textId="5230D49C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0AFC007A" w14:textId="4A542D87" w:rsidR="00A0586F" w:rsidRDefault="002D1109" w:rsidP="00B7133B">
      <w:pPr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16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los mismos comunicándose con los números de contacto descritos en el punto </w:t>
      </w:r>
      <w:r w:rsidR="002F279C">
        <w:rPr>
          <w:rFonts w:ascii="Arial" w:hAnsi="Arial" w:cs="Arial"/>
          <w:sz w:val="18"/>
          <w:szCs w:val="18"/>
        </w:rPr>
        <w:t>9</w:t>
      </w:r>
      <w:r w:rsidRPr="006622B8">
        <w:rPr>
          <w:rFonts w:ascii="Arial" w:hAnsi="Arial" w:cs="Arial"/>
          <w:sz w:val="18"/>
          <w:szCs w:val="18"/>
        </w:rPr>
        <w:t xml:space="preserve"> del presente documento.</w:t>
      </w:r>
    </w:p>
    <w:p w14:paraId="31F0E20C" w14:textId="77777777" w:rsidR="00E26EEF" w:rsidRDefault="00E26EEF" w:rsidP="00B7133B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224566C6" w14:textId="3EB4D6E1" w:rsidR="003D27E7" w:rsidRPr="003D27E7" w:rsidRDefault="00715B26" w:rsidP="00715B26">
      <w:pPr>
        <w:tabs>
          <w:tab w:val="left" w:pos="622"/>
          <w:tab w:val="center" w:pos="5221"/>
        </w:tabs>
        <w:spacing w:before="120"/>
        <w:ind w:left="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3D27E7">
        <w:rPr>
          <w:rFonts w:ascii="Arial" w:hAnsi="Arial" w:cs="Arial"/>
          <w:b/>
          <w:bCs/>
          <w:sz w:val="18"/>
          <w:szCs w:val="18"/>
        </w:rPr>
        <w:t xml:space="preserve">COCHABAMBA, </w:t>
      </w:r>
      <w:r w:rsidR="00273E54">
        <w:rPr>
          <w:rFonts w:ascii="Arial" w:hAnsi="Arial" w:cs="Arial"/>
          <w:b/>
          <w:bCs/>
          <w:sz w:val="18"/>
          <w:szCs w:val="18"/>
        </w:rPr>
        <w:t xml:space="preserve">FEBRERO DE </w:t>
      </w:r>
      <w:r w:rsidR="003D27E7" w:rsidRPr="003D27E7">
        <w:rPr>
          <w:rFonts w:ascii="Arial" w:hAnsi="Arial" w:cs="Arial"/>
          <w:b/>
          <w:bCs/>
          <w:sz w:val="18"/>
          <w:szCs w:val="18"/>
        </w:rPr>
        <w:t>20</w:t>
      </w:r>
      <w:r w:rsidR="00A70E45">
        <w:rPr>
          <w:rFonts w:ascii="Arial" w:hAnsi="Arial" w:cs="Arial"/>
          <w:b/>
          <w:bCs/>
          <w:sz w:val="18"/>
          <w:szCs w:val="18"/>
        </w:rPr>
        <w:t>23</w:t>
      </w:r>
    </w:p>
    <w:sectPr w:rsidR="003D27E7" w:rsidRPr="003D27E7" w:rsidSect="00C25599">
      <w:headerReference w:type="default" r:id="rId17"/>
      <w:footerReference w:type="default" r:id="rId18"/>
      <w:footerReference w:type="first" r:id="rId19"/>
      <w:pgSz w:w="12242" w:h="15842" w:code="1"/>
      <w:pgMar w:top="993" w:right="1080" w:bottom="993" w:left="1080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1CF1A" w14:textId="77777777" w:rsidR="00640E6A" w:rsidRDefault="00640E6A" w:rsidP="001514BD">
      <w:r>
        <w:separator/>
      </w:r>
    </w:p>
  </w:endnote>
  <w:endnote w:type="continuationSeparator" w:id="0">
    <w:p w14:paraId="14C9254D" w14:textId="77777777" w:rsidR="00640E6A" w:rsidRDefault="00640E6A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altName w:val="Stencil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6B578" w14:textId="77777777" w:rsidR="00640E6A" w:rsidRDefault="00640E6A" w:rsidP="001514BD">
      <w:r>
        <w:separator/>
      </w:r>
    </w:p>
  </w:footnote>
  <w:footnote w:type="continuationSeparator" w:id="0">
    <w:p w14:paraId="7FADC760" w14:textId="77777777" w:rsidR="00640E6A" w:rsidRDefault="00640E6A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66"/>
      <w:gridCol w:w="5204"/>
      <w:gridCol w:w="1782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6" name="Imagen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376420" w:rsidRDefault="00B34A7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tbl>
          <w:tblPr>
            <w:tblStyle w:val="Tablaconcuadrcula"/>
            <w:tblpPr w:leftFromText="141" w:rightFromText="141" w:vertAnchor="text" w:horzAnchor="page" w:tblpX="7954" w:tblpY="86"/>
            <w:tblW w:w="1556" w:type="dxa"/>
            <w:tblLook w:val="04A0" w:firstRow="1" w:lastRow="0" w:firstColumn="1" w:lastColumn="0" w:noHBand="0" w:noVBand="1"/>
          </w:tblPr>
          <w:tblGrid>
            <w:gridCol w:w="1556"/>
          </w:tblGrid>
          <w:tr w:rsidR="002D1109" w14:paraId="1D968FEA" w14:textId="77777777" w:rsidTr="002D1109">
            <w:trPr>
              <w:trHeight w:val="1119"/>
            </w:trPr>
            <w:tc>
              <w:tcPr>
                <w:tcW w:w="1556" w:type="dxa"/>
                <w:vAlign w:val="center"/>
              </w:tcPr>
              <w:p w14:paraId="636199E9" w14:textId="325A7475" w:rsidR="002D1109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967673">
                  <w:rPr>
                    <w:rFonts w:asciiTheme="minorHAnsi" w:hAnsiTheme="minorHAnsi" w:cstheme="minorHAnsi"/>
                    <w:b/>
                  </w:rPr>
                  <w:t>CODIGO DE PROCESO:</w:t>
                </w:r>
              </w:p>
              <w:p w14:paraId="43332EC8" w14:textId="30BCF31D" w:rsidR="002D1109" w:rsidRPr="00967673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Theme="minorHAnsi" w:hAnsiTheme="minorHAnsi" w:cstheme="minorHAnsi"/>
                    <w:b/>
                  </w:rPr>
                  <w:t>CB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-CP-</w:t>
                </w:r>
                <w:r w:rsidR="00481E20">
                  <w:rPr>
                    <w:rFonts w:asciiTheme="minorHAnsi" w:hAnsiTheme="minorHAnsi" w:cstheme="minorHAnsi"/>
                    <w:b/>
                  </w:rPr>
                  <w:t>0</w:t>
                </w:r>
                <w:r w:rsidR="00C31503">
                  <w:rPr>
                    <w:rFonts w:asciiTheme="minorHAnsi" w:hAnsiTheme="minorHAnsi" w:cstheme="minorHAnsi"/>
                    <w:b/>
                  </w:rPr>
                  <w:t>2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-2</w:t>
                </w:r>
                <w:r w:rsidR="00481E20">
                  <w:rPr>
                    <w:rFonts w:asciiTheme="minorHAnsi" w:hAnsiTheme="minorHAnsi" w:cstheme="minorHAnsi"/>
                    <w:b/>
                  </w:rPr>
                  <w:t>3</w:t>
                </w:r>
              </w:p>
            </w:tc>
          </w:tr>
        </w:tbl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742B23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CF8"/>
    <w:multiLevelType w:val="hybridMultilevel"/>
    <w:tmpl w:val="BC941F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5C971C9"/>
    <w:multiLevelType w:val="hybridMultilevel"/>
    <w:tmpl w:val="08BEC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A1713EF"/>
    <w:multiLevelType w:val="hybridMultilevel"/>
    <w:tmpl w:val="D64A646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5F15AC8"/>
    <w:multiLevelType w:val="hybridMultilevel"/>
    <w:tmpl w:val="CCC8BCC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2288E"/>
    <w:multiLevelType w:val="hybridMultilevel"/>
    <w:tmpl w:val="FF96BD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45D13D3"/>
    <w:multiLevelType w:val="hybridMultilevel"/>
    <w:tmpl w:val="5546D5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E57423A"/>
    <w:multiLevelType w:val="hybridMultilevel"/>
    <w:tmpl w:val="ED1263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14A47"/>
    <w:multiLevelType w:val="hybridMultilevel"/>
    <w:tmpl w:val="8D6033D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048A1"/>
    <w:multiLevelType w:val="hybridMultilevel"/>
    <w:tmpl w:val="2CAE6EF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75F3409F"/>
    <w:multiLevelType w:val="hybridMultilevel"/>
    <w:tmpl w:val="95FA1FC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D7F32"/>
    <w:multiLevelType w:val="hybridMultilevel"/>
    <w:tmpl w:val="F1D287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974">
    <w:abstractNumId w:val="3"/>
  </w:num>
  <w:num w:numId="2" w16cid:durableId="2047637100">
    <w:abstractNumId w:val="6"/>
  </w:num>
  <w:num w:numId="3" w16cid:durableId="1632326987">
    <w:abstractNumId w:val="10"/>
  </w:num>
  <w:num w:numId="4" w16cid:durableId="291599384">
    <w:abstractNumId w:val="6"/>
  </w:num>
  <w:num w:numId="5" w16cid:durableId="1142120408">
    <w:abstractNumId w:val="4"/>
  </w:num>
  <w:num w:numId="6" w16cid:durableId="807287749">
    <w:abstractNumId w:val="13"/>
  </w:num>
  <w:num w:numId="7" w16cid:durableId="1905918681">
    <w:abstractNumId w:val="0"/>
  </w:num>
  <w:num w:numId="8" w16cid:durableId="1478063168">
    <w:abstractNumId w:val="1"/>
  </w:num>
  <w:num w:numId="9" w16cid:durableId="532310073">
    <w:abstractNumId w:val="9"/>
  </w:num>
  <w:num w:numId="10" w16cid:durableId="1120688674">
    <w:abstractNumId w:val="2"/>
  </w:num>
  <w:num w:numId="11" w16cid:durableId="59179066">
    <w:abstractNumId w:val="11"/>
  </w:num>
  <w:num w:numId="12" w16cid:durableId="489373555">
    <w:abstractNumId w:val="7"/>
  </w:num>
  <w:num w:numId="13" w16cid:durableId="554001630">
    <w:abstractNumId w:val="12"/>
  </w:num>
  <w:num w:numId="14" w16cid:durableId="937636594">
    <w:abstractNumId w:val="5"/>
  </w:num>
  <w:num w:numId="15" w16cid:durableId="1537159018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6F56"/>
    <w:rsid w:val="00027769"/>
    <w:rsid w:val="000342D2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9F7"/>
    <w:rsid w:val="000728F3"/>
    <w:rsid w:val="00072FFA"/>
    <w:rsid w:val="00081572"/>
    <w:rsid w:val="00081BA4"/>
    <w:rsid w:val="00086067"/>
    <w:rsid w:val="00090229"/>
    <w:rsid w:val="000962D5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1C40"/>
    <w:rsid w:val="000E34F3"/>
    <w:rsid w:val="000E4F7B"/>
    <w:rsid w:val="000E7DB7"/>
    <w:rsid w:val="000F1E22"/>
    <w:rsid w:val="000F2477"/>
    <w:rsid w:val="000F4BED"/>
    <w:rsid w:val="000F5D4B"/>
    <w:rsid w:val="0010037C"/>
    <w:rsid w:val="0010620B"/>
    <w:rsid w:val="00113C70"/>
    <w:rsid w:val="00115F70"/>
    <w:rsid w:val="00122F57"/>
    <w:rsid w:val="001251F5"/>
    <w:rsid w:val="00126502"/>
    <w:rsid w:val="00127B87"/>
    <w:rsid w:val="00130764"/>
    <w:rsid w:val="0013561B"/>
    <w:rsid w:val="0013740E"/>
    <w:rsid w:val="00140A59"/>
    <w:rsid w:val="001430C8"/>
    <w:rsid w:val="001474D2"/>
    <w:rsid w:val="001514BD"/>
    <w:rsid w:val="001516F2"/>
    <w:rsid w:val="001559BC"/>
    <w:rsid w:val="00157E03"/>
    <w:rsid w:val="00177A38"/>
    <w:rsid w:val="001823A9"/>
    <w:rsid w:val="00187CB5"/>
    <w:rsid w:val="00194E5C"/>
    <w:rsid w:val="001A028D"/>
    <w:rsid w:val="001A2E50"/>
    <w:rsid w:val="001A5427"/>
    <w:rsid w:val="001C034C"/>
    <w:rsid w:val="001C1803"/>
    <w:rsid w:val="001C55C4"/>
    <w:rsid w:val="001D02A9"/>
    <w:rsid w:val="001D0B8E"/>
    <w:rsid w:val="001D10A2"/>
    <w:rsid w:val="001E63AB"/>
    <w:rsid w:val="001F22EA"/>
    <w:rsid w:val="001F7DF9"/>
    <w:rsid w:val="00206115"/>
    <w:rsid w:val="00212695"/>
    <w:rsid w:val="002220E2"/>
    <w:rsid w:val="0022653E"/>
    <w:rsid w:val="00227026"/>
    <w:rsid w:val="00227CD2"/>
    <w:rsid w:val="00232F50"/>
    <w:rsid w:val="002365B9"/>
    <w:rsid w:val="002368FB"/>
    <w:rsid w:val="00242458"/>
    <w:rsid w:val="0024278A"/>
    <w:rsid w:val="00251F76"/>
    <w:rsid w:val="002542A4"/>
    <w:rsid w:val="00265365"/>
    <w:rsid w:val="0026567D"/>
    <w:rsid w:val="00273569"/>
    <w:rsid w:val="00273E54"/>
    <w:rsid w:val="002820EE"/>
    <w:rsid w:val="0028318D"/>
    <w:rsid w:val="00287E6D"/>
    <w:rsid w:val="0029509D"/>
    <w:rsid w:val="002965AE"/>
    <w:rsid w:val="002C6609"/>
    <w:rsid w:val="002D0245"/>
    <w:rsid w:val="002D1109"/>
    <w:rsid w:val="002D2D56"/>
    <w:rsid w:val="002D4B16"/>
    <w:rsid w:val="002E5957"/>
    <w:rsid w:val="002E66C7"/>
    <w:rsid w:val="002E7342"/>
    <w:rsid w:val="002F279C"/>
    <w:rsid w:val="002F57F5"/>
    <w:rsid w:val="002F5A14"/>
    <w:rsid w:val="002F5AD0"/>
    <w:rsid w:val="002F6AFC"/>
    <w:rsid w:val="00301B53"/>
    <w:rsid w:val="0030567A"/>
    <w:rsid w:val="00310338"/>
    <w:rsid w:val="00314938"/>
    <w:rsid w:val="00334BBC"/>
    <w:rsid w:val="00335A4C"/>
    <w:rsid w:val="003364E7"/>
    <w:rsid w:val="00337DFD"/>
    <w:rsid w:val="00340219"/>
    <w:rsid w:val="003553C8"/>
    <w:rsid w:val="003635A9"/>
    <w:rsid w:val="0036423C"/>
    <w:rsid w:val="00364A8C"/>
    <w:rsid w:val="00376420"/>
    <w:rsid w:val="003811C1"/>
    <w:rsid w:val="00391807"/>
    <w:rsid w:val="00391A88"/>
    <w:rsid w:val="003A0C9B"/>
    <w:rsid w:val="003A301F"/>
    <w:rsid w:val="003A699F"/>
    <w:rsid w:val="003A7651"/>
    <w:rsid w:val="003A78B9"/>
    <w:rsid w:val="003B0128"/>
    <w:rsid w:val="003B0A61"/>
    <w:rsid w:val="003B2326"/>
    <w:rsid w:val="003B249F"/>
    <w:rsid w:val="003B2841"/>
    <w:rsid w:val="003B53A3"/>
    <w:rsid w:val="003C1672"/>
    <w:rsid w:val="003C226A"/>
    <w:rsid w:val="003C2617"/>
    <w:rsid w:val="003C335C"/>
    <w:rsid w:val="003C3F4B"/>
    <w:rsid w:val="003C77A4"/>
    <w:rsid w:val="003D27E7"/>
    <w:rsid w:val="003D4827"/>
    <w:rsid w:val="003D5456"/>
    <w:rsid w:val="003D6C67"/>
    <w:rsid w:val="003D78DD"/>
    <w:rsid w:val="003E600C"/>
    <w:rsid w:val="003E7612"/>
    <w:rsid w:val="003F4E73"/>
    <w:rsid w:val="003F5C1C"/>
    <w:rsid w:val="00401B9E"/>
    <w:rsid w:val="00403A07"/>
    <w:rsid w:val="00404FC8"/>
    <w:rsid w:val="00411F93"/>
    <w:rsid w:val="00417E6F"/>
    <w:rsid w:val="00441CE7"/>
    <w:rsid w:val="00443BF6"/>
    <w:rsid w:val="004539DC"/>
    <w:rsid w:val="00455F42"/>
    <w:rsid w:val="00460B53"/>
    <w:rsid w:val="004739A4"/>
    <w:rsid w:val="00473BC8"/>
    <w:rsid w:val="004742D9"/>
    <w:rsid w:val="00476411"/>
    <w:rsid w:val="00476A63"/>
    <w:rsid w:val="00481E20"/>
    <w:rsid w:val="004871A7"/>
    <w:rsid w:val="0048728B"/>
    <w:rsid w:val="00491C65"/>
    <w:rsid w:val="004949BE"/>
    <w:rsid w:val="004964E8"/>
    <w:rsid w:val="004A6EA3"/>
    <w:rsid w:val="004B0F56"/>
    <w:rsid w:val="004B55C0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236D"/>
    <w:rsid w:val="004E5941"/>
    <w:rsid w:val="004F1CA2"/>
    <w:rsid w:val="00507B16"/>
    <w:rsid w:val="00511C17"/>
    <w:rsid w:val="0051263F"/>
    <w:rsid w:val="00517F7F"/>
    <w:rsid w:val="00520FF8"/>
    <w:rsid w:val="00525875"/>
    <w:rsid w:val="00530F83"/>
    <w:rsid w:val="00533CFD"/>
    <w:rsid w:val="00534235"/>
    <w:rsid w:val="00544BAF"/>
    <w:rsid w:val="0054638E"/>
    <w:rsid w:val="005675BB"/>
    <w:rsid w:val="005675D0"/>
    <w:rsid w:val="005730AD"/>
    <w:rsid w:val="00581B25"/>
    <w:rsid w:val="0059144D"/>
    <w:rsid w:val="005A604A"/>
    <w:rsid w:val="005A6A6C"/>
    <w:rsid w:val="005A6F6E"/>
    <w:rsid w:val="005A7821"/>
    <w:rsid w:val="005A7937"/>
    <w:rsid w:val="005A7F1B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660"/>
    <w:rsid w:val="006018C7"/>
    <w:rsid w:val="00602D99"/>
    <w:rsid w:val="00605C38"/>
    <w:rsid w:val="006071B1"/>
    <w:rsid w:val="006108F2"/>
    <w:rsid w:val="00610DBB"/>
    <w:rsid w:val="0061606D"/>
    <w:rsid w:val="006232D2"/>
    <w:rsid w:val="006238A0"/>
    <w:rsid w:val="00626795"/>
    <w:rsid w:val="00626869"/>
    <w:rsid w:val="00635921"/>
    <w:rsid w:val="00640E6A"/>
    <w:rsid w:val="00643C3D"/>
    <w:rsid w:val="00655525"/>
    <w:rsid w:val="00655D56"/>
    <w:rsid w:val="00657034"/>
    <w:rsid w:val="0066000E"/>
    <w:rsid w:val="006601CC"/>
    <w:rsid w:val="00660AE9"/>
    <w:rsid w:val="0066519C"/>
    <w:rsid w:val="006674AF"/>
    <w:rsid w:val="00670184"/>
    <w:rsid w:val="00672401"/>
    <w:rsid w:val="0067285C"/>
    <w:rsid w:val="00673AA5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01E"/>
    <w:rsid w:val="006C670B"/>
    <w:rsid w:val="006D6D27"/>
    <w:rsid w:val="006E0FB6"/>
    <w:rsid w:val="006F16AF"/>
    <w:rsid w:val="006F64A9"/>
    <w:rsid w:val="006F7049"/>
    <w:rsid w:val="00705F4C"/>
    <w:rsid w:val="00710522"/>
    <w:rsid w:val="0071100C"/>
    <w:rsid w:val="00712E30"/>
    <w:rsid w:val="00714A58"/>
    <w:rsid w:val="00715B26"/>
    <w:rsid w:val="00715F12"/>
    <w:rsid w:val="0073290A"/>
    <w:rsid w:val="00732B76"/>
    <w:rsid w:val="00733372"/>
    <w:rsid w:val="0073628D"/>
    <w:rsid w:val="007406B3"/>
    <w:rsid w:val="00742B23"/>
    <w:rsid w:val="007458CF"/>
    <w:rsid w:val="00745BEA"/>
    <w:rsid w:val="007552BF"/>
    <w:rsid w:val="007560F5"/>
    <w:rsid w:val="00761106"/>
    <w:rsid w:val="0076123E"/>
    <w:rsid w:val="007653B2"/>
    <w:rsid w:val="00765F02"/>
    <w:rsid w:val="00770398"/>
    <w:rsid w:val="00774D34"/>
    <w:rsid w:val="007751CA"/>
    <w:rsid w:val="00777C5B"/>
    <w:rsid w:val="00781323"/>
    <w:rsid w:val="00782709"/>
    <w:rsid w:val="00791897"/>
    <w:rsid w:val="007936E2"/>
    <w:rsid w:val="007939AB"/>
    <w:rsid w:val="00796960"/>
    <w:rsid w:val="007A37FA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64BDB"/>
    <w:rsid w:val="00866B3A"/>
    <w:rsid w:val="00890998"/>
    <w:rsid w:val="0089518F"/>
    <w:rsid w:val="00895D6B"/>
    <w:rsid w:val="008A08ED"/>
    <w:rsid w:val="008A65C1"/>
    <w:rsid w:val="008A691B"/>
    <w:rsid w:val="008B1F85"/>
    <w:rsid w:val="008B33D6"/>
    <w:rsid w:val="008B6745"/>
    <w:rsid w:val="008C06AD"/>
    <w:rsid w:val="008C633E"/>
    <w:rsid w:val="008C76EE"/>
    <w:rsid w:val="008E1D2B"/>
    <w:rsid w:val="008E25E3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57DA1"/>
    <w:rsid w:val="00961446"/>
    <w:rsid w:val="00964502"/>
    <w:rsid w:val="009659F9"/>
    <w:rsid w:val="00967673"/>
    <w:rsid w:val="0099074E"/>
    <w:rsid w:val="00991498"/>
    <w:rsid w:val="009930E1"/>
    <w:rsid w:val="009953A8"/>
    <w:rsid w:val="009A2429"/>
    <w:rsid w:val="009A3A66"/>
    <w:rsid w:val="009A72DB"/>
    <w:rsid w:val="009B2D30"/>
    <w:rsid w:val="009B779E"/>
    <w:rsid w:val="009C10C1"/>
    <w:rsid w:val="009C3DDE"/>
    <w:rsid w:val="009C4FA5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231A"/>
    <w:rsid w:val="00A2382C"/>
    <w:rsid w:val="00A23E0B"/>
    <w:rsid w:val="00A26267"/>
    <w:rsid w:val="00A271B6"/>
    <w:rsid w:val="00A377E1"/>
    <w:rsid w:val="00A416DE"/>
    <w:rsid w:val="00A456CB"/>
    <w:rsid w:val="00A46411"/>
    <w:rsid w:val="00A520EE"/>
    <w:rsid w:val="00A612A5"/>
    <w:rsid w:val="00A62662"/>
    <w:rsid w:val="00A63E39"/>
    <w:rsid w:val="00A70E45"/>
    <w:rsid w:val="00A7403E"/>
    <w:rsid w:val="00A755EB"/>
    <w:rsid w:val="00A756FD"/>
    <w:rsid w:val="00A81DCD"/>
    <w:rsid w:val="00A82CD2"/>
    <w:rsid w:val="00A8761F"/>
    <w:rsid w:val="00A87626"/>
    <w:rsid w:val="00A90DBB"/>
    <w:rsid w:val="00A96058"/>
    <w:rsid w:val="00AA002A"/>
    <w:rsid w:val="00AA37FB"/>
    <w:rsid w:val="00AA461E"/>
    <w:rsid w:val="00AA655C"/>
    <w:rsid w:val="00AB7914"/>
    <w:rsid w:val="00AC0E4E"/>
    <w:rsid w:val="00AC16BE"/>
    <w:rsid w:val="00AC1A7B"/>
    <w:rsid w:val="00AC46D8"/>
    <w:rsid w:val="00AC6B97"/>
    <w:rsid w:val="00AD72E1"/>
    <w:rsid w:val="00AE2097"/>
    <w:rsid w:val="00AE74A8"/>
    <w:rsid w:val="00AE7E17"/>
    <w:rsid w:val="00AF12FC"/>
    <w:rsid w:val="00AF6948"/>
    <w:rsid w:val="00B16BCF"/>
    <w:rsid w:val="00B173C1"/>
    <w:rsid w:val="00B24A7A"/>
    <w:rsid w:val="00B276F5"/>
    <w:rsid w:val="00B348B2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720F"/>
    <w:rsid w:val="00B60803"/>
    <w:rsid w:val="00B61B9E"/>
    <w:rsid w:val="00B62521"/>
    <w:rsid w:val="00B647FA"/>
    <w:rsid w:val="00B66172"/>
    <w:rsid w:val="00B70888"/>
    <w:rsid w:val="00B7133B"/>
    <w:rsid w:val="00B74684"/>
    <w:rsid w:val="00B74DF6"/>
    <w:rsid w:val="00B93A58"/>
    <w:rsid w:val="00BA0CF5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3E09"/>
    <w:rsid w:val="00BE5513"/>
    <w:rsid w:val="00BF00B1"/>
    <w:rsid w:val="00C04CE2"/>
    <w:rsid w:val="00C10945"/>
    <w:rsid w:val="00C1515E"/>
    <w:rsid w:val="00C17D93"/>
    <w:rsid w:val="00C2352F"/>
    <w:rsid w:val="00C25599"/>
    <w:rsid w:val="00C31129"/>
    <w:rsid w:val="00C31503"/>
    <w:rsid w:val="00C3160E"/>
    <w:rsid w:val="00C33660"/>
    <w:rsid w:val="00C3411C"/>
    <w:rsid w:val="00C465C8"/>
    <w:rsid w:val="00C5013A"/>
    <w:rsid w:val="00C531AE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5A9B"/>
    <w:rsid w:val="00C86113"/>
    <w:rsid w:val="00C94FB1"/>
    <w:rsid w:val="00CA0CE2"/>
    <w:rsid w:val="00CA569F"/>
    <w:rsid w:val="00CA5C33"/>
    <w:rsid w:val="00CA6EEE"/>
    <w:rsid w:val="00CA761F"/>
    <w:rsid w:val="00CA7C04"/>
    <w:rsid w:val="00CB0F6F"/>
    <w:rsid w:val="00CB125D"/>
    <w:rsid w:val="00CB2538"/>
    <w:rsid w:val="00CB3BAF"/>
    <w:rsid w:val="00CB4A55"/>
    <w:rsid w:val="00CC3E28"/>
    <w:rsid w:val="00CC6980"/>
    <w:rsid w:val="00CD52FE"/>
    <w:rsid w:val="00CD69E9"/>
    <w:rsid w:val="00CE6BB6"/>
    <w:rsid w:val="00CE70DD"/>
    <w:rsid w:val="00CF22D2"/>
    <w:rsid w:val="00D01EDC"/>
    <w:rsid w:val="00D05F41"/>
    <w:rsid w:val="00D07291"/>
    <w:rsid w:val="00D12BA6"/>
    <w:rsid w:val="00D16207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67EE2"/>
    <w:rsid w:val="00D726BC"/>
    <w:rsid w:val="00D752C7"/>
    <w:rsid w:val="00D83CCF"/>
    <w:rsid w:val="00D87965"/>
    <w:rsid w:val="00D93C1D"/>
    <w:rsid w:val="00D94A8C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1507"/>
    <w:rsid w:val="00DE2E6D"/>
    <w:rsid w:val="00DE43F6"/>
    <w:rsid w:val="00DE4BEB"/>
    <w:rsid w:val="00DE557B"/>
    <w:rsid w:val="00DE6DD3"/>
    <w:rsid w:val="00DE7AEB"/>
    <w:rsid w:val="00DF1B62"/>
    <w:rsid w:val="00DF34FF"/>
    <w:rsid w:val="00E009BF"/>
    <w:rsid w:val="00E01BF7"/>
    <w:rsid w:val="00E01DF3"/>
    <w:rsid w:val="00E040FF"/>
    <w:rsid w:val="00E0528A"/>
    <w:rsid w:val="00E062C1"/>
    <w:rsid w:val="00E075F6"/>
    <w:rsid w:val="00E1519D"/>
    <w:rsid w:val="00E257D6"/>
    <w:rsid w:val="00E26EEF"/>
    <w:rsid w:val="00E3669B"/>
    <w:rsid w:val="00E457DF"/>
    <w:rsid w:val="00E506E0"/>
    <w:rsid w:val="00E53838"/>
    <w:rsid w:val="00E54B82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A0F39"/>
    <w:rsid w:val="00EB701A"/>
    <w:rsid w:val="00EB7750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3A74"/>
    <w:rsid w:val="00F16B38"/>
    <w:rsid w:val="00F24876"/>
    <w:rsid w:val="00F25D8A"/>
    <w:rsid w:val="00F34FEA"/>
    <w:rsid w:val="00F363BE"/>
    <w:rsid w:val="00F4111C"/>
    <w:rsid w:val="00F42C06"/>
    <w:rsid w:val="00F46F18"/>
    <w:rsid w:val="00F477D2"/>
    <w:rsid w:val="00F51142"/>
    <w:rsid w:val="00F67677"/>
    <w:rsid w:val="00F677FC"/>
    <w:rsid w:val="00F7132B"/>
    <w:rsid w:val="00F83621"/>
    <w:rsid w:val="00F84CC2"/>
    <w:rsid w:val="00F87AAC"/>
    <w:rsid w:val="00F92103"/>
    <w:rsid w:val="00F95BA9"/>
    <w:rsid w:val="00FA1597"/>
    <w:rsid w:val="00FA70BB"/>
    <w:rsid w:val="00FB3D87"/>
    <w:rsid w:val="00FB7427"/>
    <w:rsid w:val="00FC3FC3"/>
    <w:rsid w:val="00FC5FE8"/>
    <w:rsid w:val="00FC624A"/>
    <w:rsid w:val="00FC6370"/>
    <w:rsid w:val="00FC7AF0"/>
    <w:rsid w:val="00FD0E7B"/>
    <w:rsid w:val="00FD5DAE"/>
    <w:rsid w:val="00FE1CC7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D11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dquisicionescsbpcbba@csbp.com.b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cochabamba.csbp.com.bo/blog/adquisiciones-cochabamba-3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quisicionescsbpcbba@csbp.com.b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portal.csbp.com.bo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0B3B-D795-4567-A706-7FC81B79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1588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ARIEL FERNANDO CHIPANA QUILO</cp:lastModifiedBy>
  <cp:revision>3</cp:revision>
  <cp:lastPrinted>2023-02-10T17:24:00Z</cp:lastPrinted>
  <dcterms:created xsi:type="dcterms:W3CDTF">2023-02-10T17:27:00Z</dcterms:created>
  <dcterms:modified xsi:type="dcterms:W3CDTF">2023-02-14T19:52:00Z</dcterms:modified>
</cp:coreProperties>
</file>