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776986F2"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00417E6F" w:rsidRPr="00F51142">
        <w:rPr>
          <w:rStyle w:val="Hipervnculo"/>
          <w:rFonts w:asciiTheme="minorHAnsi" w:eastAsiaTheme="minorEastAsia" w:hAnsiTheme="minorHAnsi" w:cs="Arial"/>
          <w:bCs w:val="0"/>
          <w:color w:val="0070C0"/>
          <w:sz w:val="36"/>
          <w:szCs w:val="36"/>
        </w:rPr>
        <w:t>-</w:t>
      </w:r>
      <w:r w:rsidR="00233613">
        <w:rPr>
          <w:rStyle w:val="Hipervnculo"/>
          <w:rFonts w:asciiTheme="minorHAnsi" w:eastAsiaTheme="minorEastAsia" w:hAnsiTheme="minorHAnsi" w:cs="Arial"/>
          <w:bCs w:val="0"/>
          <w:color w:val="0070C0"/>
          <w:sz w:val="36"/>
          <w:szCs w:val="36"/>
        </w:rPr>
        <w:t>04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266AEFB8" w14:textId="77777777" w:rsidR="00233613" w:rsidRPr="00233613" w:rsidRDefault="00233613" w:rsidP="00136CD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22"/>
                <w:szCs w:val="44"/>
                <w:lang w:val="es-BO" w:eastAsia="es-BO"/>
              </w:rPr>
            </w:pPr>
          </w:p>
          <w:p w14:paraId="0166007B" w14:textId="77777777" w:rsidR="0001574B" w:rsidRDefault="002C7312" w:rsidP="00233613">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 xml:space="preserve">CONTRATACIÓN SERVICIOS </w:t>
            </w:r>
            <w:r w:rsidR="00233613">
              <w:rPr>
                <w:rStyle w:val="Hipervnculo"/>
                <w:rFonts w:asciiTheme="minorHAnsi" w:eastAsiaTheme="minorEastAsia" w:hAnsiTheme="minorHAnsi" w:cs="Arial"/>
                <w:b/>
                <w:snapToGrid/>
                <w:color w:val="0070C0"/>
                <w:sz w:val="44"/>
                <w:szCs w:val="44"/>
                <w:lang w:val="es-BO" w:eastAsia="es-BO"/>
              </w:rPr>
              <w:t>DE LABORATORIO DE CITOLOGIA Y PATOLOGIA</w:t>
            </w:r>
            <w:r w:rsidRPr="00417E6F">
              <w:rPr>
                <w:rStyle w:val="Hipervnculo"/>
                <w:rFonts w:asciiTheme="minorHAnsi" w:eastAsiaTheme="minorEastAsia" w:hAnsiTheme="minorHAnsi" w:cs="Arial"/>
                <w:b/>
                <w:snapToGrid/>
                <w:color w:val="0070C0"/>
                <w:sz w:val="44"/>
                <w:szCs w:val="44"/>
                <w:lang w:val="es-BO" w:eastAsia="es-BO"/>
              </w:rPr>
              <w:t>”</w:t>
            </w:r>
          </w:p>
          <w:p w14:paraId="77B3F9A2" w14:textId="5863A2B6" w:rsidR="00233613" w:rsidRPr="00233613" w:rsidRDefault="00233613" w:rsidP="00233613">
            <w:pPr>
              <w:pStyle w:val="Document1"/>
              <w:keepNext w:val="0"/>
              <w:keepLines w:val="0"/>
              <w:framePr w:w="9552" w:hSpace="141" w:wrap="around" w:vAnchor="page" w:hAnchor="page" w:x="1537" w:y="6500"/>
              <w:suppressAutoHyphens w:val="0"/>
              <w:jc w:val="center"/>
              <w:rPr>
                <w:rFonts w:asciiTheme="minorHAnsi" w:hAnsiTheme="minorHAnsi"/>
                <w:b/>
                <w:iCs/>
                <w:sz w:val="22"/>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850D27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233613">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6D80CF29" w14:textId="77777777" w:rsidR="002C7312" w:rsidRPr="001F6E28" w:rsidRDefault="002C7312" w:rsidP="005D0CB5">
            <w:pPr>
              <w:rPr>
                <w:rFonts w:asciiTheme="minorHAnsi" w:hAnsiTheme="minorHAnsi" w:cs="Arial"/>
                <w:b/>
                <w:sz w:val="36"/>
                <w:szCs w:val="28"/>
              </w:rPr>
            </w:pPr>
          </w:p>
          <w:p w14:paraId="01983AA7" w14:textId="45F9B009"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INVITACIÓN PUBLICA N°</w:t>
            </w:r>
            <w:r w:rsidRPr="001F6E28">
              <w:rPr>
                <w:rFonts w:asciiTheme="minorHAnsi" w:hAnsiTheme="minorHAnsi" w:cs="Arial"/>
                <w:b/>
                <w:sz w:val="32"/>
                <w:szCs w:val="24"/>
              </w:rPr>
              <w:t xml:space="preserve"> CB-INV-0</w:t>
            </w:r>
            <w:r w:rsidR="00233613">
              <w:rPr>
                <w:rFonts w:asciiTheme="minorHAnsi" w:hAnsiTheme="minorHAnsi" w:cs="Arial"/>
                <w:b/>
                <w:sz w:val="32"/>
                <w:szCs w:val="24"/>
              </w:rPr>
              <w:t>4</w:t>
            </w:r>
            <w:r w:rsidRPr="001F6E28">
              <w:rPr>
                <w:rFonts w:asciiTheme="minorHAnsi" w:hAnsiTheme="minorHAnsi" w:cs="Arial"/>
                <w:b/>
                <w:sz w:val="32"/>
                <w:szCs w:val="24"/>
              </w:rPr>
              <w:t>-2022</w:t>
            </w:r>
          </w:p>
          <w:p w14:paraId="480EDBBB"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Arial"/>
                <w:b/>
                <w:sz w:val="32"/>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1AC85F7A"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r w:rsidR="00DB1B5C">
              <w:rPr>
                <w:rFonts w:asciiTheme="minorHAnsi" w:hAnsiTheme="minorHAnsi" w:cs="Arial"/>
              </w:rPr>
              <w:t xml:space="preserve"> prestar</w:t>
            </w:r>
            <w:r w:rsidRPr="002C7312">
              <w:rPr>
                <w:rFonts w:asciiTheme="minorHAnsi" w:hAnsiTheme="minorHAnsi" w:cs="Arial"/>
              </w:rPr>
              <w:t>:</w:t>
            </w:r>
          </w:p>
        </w:tc>
      </w:tr>
      <w:tr w:rsidR="002C7312" w:rsidRPr="00D14461" w14:paraId="3F621E8C" w14:textId="77777777" w:rsidTr="002C7312">
        <w:trPr>
          <w:trHeight w:val="553"/>
          <w:jc w:val="center"/>
        </w:trPr>
        <w:tc>
          <w:tcPr>
            <w:tcW w:w="9284" w:type="dxa"/>
            <w:shd w:val="clear" w:color="auto" w:fill="auto"/>
            <w:vAlign w:val="center"/>
          </w:tcPr>
          <w:p w14:paraId="4275E1BE" w14:textId="67FE013C" w:rsidR="002C7312" w:rsidRPr="002C7312" w:rsidRDefault="002C7312" w:rsidP="00DB1B5C">
            <w:pPr>
              <w:jc w:val="center"/>
              <w:rPr>
                <w:rFonts w:asciiTheme="minorHAnsi" w:hAnsiTheme="minorHAnsi" w:cs="Arial"/>
              </w:rPr>
            </w:pPr>
            <w:r w:rsidRPr="002C7312">
              <w:rPr>
                <w:rFonts w:asciiTheme="minorHAnsi" w:hAnsiTheme="minorHAnsi"/>
                <w:b/>
                <w:bCs/>
                <w:sz w:val="24"/>
                <w:szCs w:val="24"/>
              </w:rPr>
              <w:t>SERVICIO</w:t>
            </w:r>
            <w:r w:rsidR="00DB1B5C">
              <w:rPr>
                <w:rFonts w:asciiTheme="minorHAnsi" w:hAnsiTheme="minorHAnsi"/>
                <w:b/>
                <w:bCs/>
                <w:sz w:val="24"/>
                <w:szCs w:val="24"/>
              </w:rPr>
              <w:t>S</w:t>
            </w:r>
            <w:r w:rsidRPr="002C7312">
              <w:rPr>
                <w:rFonts w:asciiTheme="minorHAnsi" w:hAnsiTheme="minorHAnsi"/>
                <w:b/>
                <w:bCs/>
                <w:sz w:val="24"/>
                <w:szCs w:val="24"/>
              </w:rPr>
              <w:t xml:space="preserve"> DE </w:t>
            </w:r>
            <w:r w:rsidR="00DB1B5C">
              <w:rPr>
                <w:rFonts w:asciiTheme="minorHAnsi" w:hAnsiTheme="minorHAnsi"/>
                <w:b/>
                <w:bCs/>
                <w:sz w:val="24"/>
                <w:szCs w:val="24"/>
              </w:rPr>
              <w:t>LABORATORIO DE CITOPATOLOGIA Y PATOLOGIA</w:t>
            </w:r>
            <w:r w:rsidR="001959AC">
              <w:rPr>
                <w:rFonts w:asciiTheme="minorHAnsi" w:hAnsiTheme="minorHAnsi"/>
                <w:b/>
                <w:bCs/>
                <w:sz w:val="24"/>
                <w:szCs w:val="24"/>
              </w:rPr>
              <w:t xml:space="preserve"> A MONTO FIJO MENSUAL</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4B32C71B"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w:t>
            </w:r>
            <w:r w:rsidR="00136CD4">
              <w:rPr>
                <w:rFonts w:asciiTheme="minorHAnsi" w:hAnsiTheme="minorHAnsi" w:cs="Arial"/>
              </w:rPr>
              <w:t>Por el total del servicio</w:t>
            </w:r>
          </w:p>
          <w:p w14:paraId="25109AA9" w14:textId="37DEF4C0" w:rsidR="00AC4A55" w:rsidRPr="002C7312" w:rsidRDefault="00AC4A55" w:rsidP="00841BDE">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43788979" w:rsidR="002C7312" w:rsidRPr="002C7312" w:rsidRDefault="002C7312" w:rsidP="00472FC8">
            <w:pPr>
              <w:jc w:val="center"/>
              <w:rPr>
                <w:rFonts w:asciiTheme="minorHAnsi" w:hAnsiTheme="minorHAnsi" w:cs="Arial"/>
              </w:rPr>
            </w:pPr>
            <w:r w:rsidRPr="002C7312">
              <w:rPr>
                <w:rFonts w:asciiTheme="minorHAnsi" w:hAnsiTheme="minorHAnsi" w:cs="Arial"/>
              </w:rPr>
              <w:t xml:space="preserve">Sistema de evaluación y adjudicación: MENOR </w:t>
            </w:r>
            <w:r w:rsidR="00472FC8">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1B611277" w14:textId="023EB303" w:rsidR="002C7312" w:rsidRPr="002C7312" w:rsidRDefault="002C7312" w:rsidP="005D0CB5">
            <w:pPr>
              <w:jc w:val="center"/>
              <w:rPr>
                <w:rFonts w:asciiTheme="minorHAnsi" w:hAnsiTheme="minorHAnsi" w:cs="Arial"/>
              </w:rPr>
            </w:pPr>
            <w:r w:rsidRPr="002C7312">
              <w:rPr>
                <w:rFonts w:asciiTheme="minorHAnsi" w:hAnsiTheme="minorHAnsi" w:cs="Arial"/>
              </w:rPr>
              <w:t xml:space="preserve">Encargados de atender consultas: Dra. Daniela Cuevas – Jefe </w:t>
            </w:r>
            <w:r w:rsidR="003C1B4A" w:rsidRPr="002C7312">
              <w:rPr>
                <w:rFonts w:asciiTheme="minorHAnsi" w:hAnsiTheme="minorHAnsi" w:cs="Arial"/>
              </w:rPr>
              <w:t>Médico</w:t>
            </w:r>
            <w:r w:rsidRPr="002C7312">
              <w:rPr>
                <w:rFonts w:asciiTheme="minorHAnsi" w:hAnsiTheme="minorHAnsi" w:cs="Arial"/>
              </w:rPr>
              <w:t xml:space="preserve"> Regional</w:t>
            </w:r>
            <w:r w:rsidR="00472FC8">
              <w:rPr>
                <w:rFonts w:asciiTheme="minorHAnsi" w:hAnsiTheme="minorHAnsi" w:cs="Arial"/>
              </w:rPr>
              <w:t xml:space="preserve"> </w:t>
            </w:r>
          </w:p>
          <w:p w14:paraId="760E26C9" w14:textId="77777777" w:rsidR="002C7312" w:rsidRPr="002C7312" w:rsidRDefault="002C7312" w:rsidP="005D0CB5">
            <w:pPr>
              <w:jc w:val="center"/>
              <w:rPr>
                <w:rFonts w:asciiTheme="minorHAnsi" w:hAnsiTheme="minorHAnsi" w:cs="Arial"/>
              </w:rPr>
            </w:pPr>
            <w:r w:rsidRPr="002C7312">
              <w:rPr>
                <w:rFonts w:asciiTheme="minorHAnsi" w:hAnsiTheme="minorHAnsi" w:cs="Arial"/>
              </w:rPr>
              <w:t xml:space="preserve">                                                                  Lic. Orlando Pinto – Responsable de 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4BD98859" w14:textId="6FF7F6D5" w:rsidR="002C7312" w:rsidRPr="002C7312" w:rsidRDefault="002C7312" w:rsidP="005D0CB5">
            <w:pPr>
              <w:jc w:val="center"/>
              <w:rPr>
                <w:rFonts w:asciiTheme="minorHAnsi" w:hAnsiTheme="minorHAnsi" w:cs="Arial"/>
              </w:rPr>
            </w:pPr>
            <w:r w:rsidRPr="002C7312">
              <w:rPr>
                <w:rFonts w:asciiTheme="minorHAnsi" w:hAnsiTheme="minorHAnsi" w:cs="Arial"/>
              </w:rPr>
              <w:t xml:space="preserve">Correo electrónico: </w:t>
            </w:r>
            <w:hyperlink r:id="rId10"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60D3404" w:rsidR="002C7312" w:rsidRPr="002C7312" w:rsidRDefault="002C7312" w:rsidP="005D0CB5">
            <w:pPr>
              <w:jc w:val="center"/>
              <w:rPr>
                <w:rFonts w:asciiTheme="minorHAnsi" w:hAnsiTheme="minorHAnsi" w:cs="Arial"/>
              </w:rPr>
            </w:pPr>
            <w:r w:rsidRPr="002C7312">
              <w:rPr>
                <w:rFonts w:asciiTheme="minorHAnsi" w:hAnsiTheme="minorHAnsi" w:cs="Arial"/>
              </w:rPr>
              <w:t>Teléfono</w:t>
            </w:r>
            <w:r w:rsidR="00136CD4">
              <w:rPr>
                <w:rFonts w:asciiTheme="minorHAnsi" w:hAnsiTheme="minorHAnsi" w:cs="Arial"/>
              </w:rPr>
              <w:t>s</w:t>
            </w:r>
            <w:r w:rsidRPr="002C7312">
              <w:rPr>
                <w:rFonts w:asciiTheme="minorHAnsi" w:hAnsiTheme="minorHAnsi" w:cs="Arial"/>
              </w:rPr>
              <w:t>: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54AD13CB"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t xml:space="preserve">INVITACIÓN PÚBLICA SERVICIOS DE </w:t>
      </w:r>
      <w:r w:rsidR="00BF5166">
        <w:rPr>
          <w:rFonts w:asciiTheme="minorHAnsi" w:hAnsiTheme="minorHAnsi"/>
          <w:b/>
          <w:bCs/>
          <w:sz w:val="28"/>
          <w:szCs w:val="24"/>
        </w:rPr>
        <w:t>CITOPATOLOGIA</w:t>
      </w:r>
      <w:r w:rsidRPr="001F6E28">
        <w:rPr>
          <w:rFonts w:asciiTheme="minorHAnsi" w:hAnsiTheme="minorHAnsi"/>
          <w:b/>
          <w:bCs/>
          <w:sz w:val="28"/>
          <w:szCs w:val="24"/>
        </w:rPr>
        <w:t xml:space="preserve"> </w:t>
      </w:r>
      <w:r w:rsidRPr="001F6E28">
        <w:rPr>
          <w:rFonts w:asciiTheme="minorHAnsi" w:hAnsiTheme="minorHAnsi"/>
          <w:b/>
          <w:bCs/>
          <w:color w:val="000000"/>
          <w:sz w:val="28"/>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0C845CA2" w:rsidR="002C7312" w:rsidRPr="002C7312" w:rsidRDefault="001959AC" w:rsidP="001959AC">
            <w:pPr>
              <w:jc w:val="center"/>
              <w:rPr>
                <w:rFonts w:asciiTheme="minorHAnsi" w:hAnsiTheme="minorHAnsi" w:cstheme="minorHAnsi"/>
              </w:rPr>
            </w:pPr>
            <w:r>
              <w:rPr>
                <w:rFonts w:asciiTheme="minorHAnsi" w:hAnsiTheme="minorHAnsi" w:cstheme="minorHAnsi"/>
              </w:rPr>
              <w:t>06</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17BEF9B5" w:rsidR="002C7312" w:rsidRPr="002C7312" w:rsidRDefault="00D2100C"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1A04DC6A" w:rsidR="002C7312" w:rsidRPr="00CD1D84"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5AEB117D" w:rsidR="002C7312" w:rsidRPr="002C7312" w:rsidRDefault="001959AC" w:rsidP="001959AC">
            <w:pPr>
              <w:jc w:val="center"/>
              <w:rPr>
                <w:rFonts w:asciiTheme="minorHAnsi" w:hAnsiTheme="minorHAnsi" w:cstheme="minorHAnsi"/>
              </w:rPr>
            </w:pPr>
            <w:r>
              <w:rPr>
                <w:rFonts w:asciiTheme="minorHAnsi" w:hAnsiTheme="minorHAnsi" w:cstheme="minorHAnsi"/>
              </w:rPr>
              <w:t>13</w:t>
            </w:r>
            <w:r w:rsidR="002C7312" w:rsidRPr="002C7312">
              <w:rPr>
                <w:rFonts w:asciiTheme="minorHAnsi" w:hAnsiTheme="minorHAnsi" w:cstheme="minorHAnsi"/>
              </w:rPr>
              <w:t>/0</w:t>
            </w:r>
            <w:r w:rsidR="00A25F6C">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7C41B2" w:rsidP="002C7312">
            <w:pPr>
              <w:jc w:val="both"/>
              <w:rPr>
                <w:rFonts w:asciiTheme="minorHAnsi" w:hAnsiTheme="minorHAnsi" w:cstheme="minorHAnsi"/>
              </w:rPr>
            </w:pPr>
            <w:hyperlink r:id="rId11"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4C15EC10" w:rsidR="002C7312" w:rsidRPr="002C7312" w:rsidRDefault="00D2100C"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00399C0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Reunión de Aclaración</w:t>
            </w:r>
            <w:r w:rsidR="00CD1D84">
              <w:rPr>
                <w:rFonts w:asciiTheme="minorHAnsi" w:hAnsiTheme="minorHAnsi" w:cstheme="minorHAnsi"/>
              </w:rPr>
              <w:t xml:space="preserve"> y Respuestas a las Consultas Escritas</w:t>
            </w:r>
          </w:p>
        </w:tc>
        <w:tc>
          <w:tcPr>
            <w:tcW w:w="1814" w:type="dxa"/>
            <w:vAlign w:val="center"/>
          </w:tcPr>
          <w:p w14:paraId="7D10F64B" w14:textId="2B6BF2D6" w:rsidR="002C7312" w:rsidRPr="002C7312" w:rsidRDefault="001959AC" w:rsidP="00A25F6C">
            <w:pPr>
              <w:jc w:val="center"/>
              <w:rPr>
                <w:rFonts w:asciiTheme="minorHAnsi" w:hAnsiTheme="minorHAnsi" w:cstheme="minorHAnsi"/>
              </w:rPr>
            </w:pPr>
            <w:r>
              <w:rPr>
                <w:rFonts w:asciiTheme="minorHAnsi" w:hAnsiTheme="minorHAnsi" w:cstheme="minorHAnsi"/>
              </w:rPr>
              <w:t>17</w:t>
            </w:r>
            <w:r w:rsidR="002C7312" w:rsidRPr="002C7312">
              <w:rPr>
                <w:rFonts w:asciiTheme="minorHAnsi" w:hAnsiTheme="minorHAnsi" w:cstheme="minorHAnsi"/>
              </w:rPr>
              <w:t>/0</w:t>
            </w:r>
            <w:r w:rsidR="00A25F6C">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2C7312" w:rsidRPr="00EC087F" w:rsidRDefault="00EC087F" w:rsidP="002C7312">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w:t>
            </w:r>
            <w:proofErr w:type="spellStart"/>
            <w:r w:rsidRPr="00EC087F">
              <w:rPr>
                <w:rFonts w:asciiTheme="minorHAnsi" w:hAnsiTheme="minorHAnsi" w:cstheme="minorHAnsi"/>
                <w:lang w:val="es-BO"/>
              </w:rPr>
              <w:t>Policonsultorio</w:t>
            </w:r>
            <w:proofErr w:type="spellEnd"/>
            <w:r w:rsidRPr="00EC087F">
              <w:rPr>
                <w:rFonts w:asciiTheme="minorHAnsi" w:hAnsiTheme="minorHAnsi" w:cstheme="minorHAnsi"/>
                <w:lang w:val="es-BO"/>
              </w:rPr>
              <w:t xml:space="preserve">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N° 356 (Segundo Piso </w:t>
            </w:r>
            <w:proofErr w:type="spellStart"/>
            <w:r w:rsidRPr="00EC087F">
              <w:rPr>
                <w:rFonts w:asciiTheme="minorHAnsi" w:hAnsiTheme="minorHAnsi" w:cstheme="minorHAnsi"/>
                <w:lang w:val="es-BO"/>
              </w:rPr>
              <w:t>Bloque”A</w:t>
            </w:r>
            <w:proofErr w:type="spellEnd"/>
            <w:r w:rsidRPr="00EC087F">
              <w:rPr>
                <w:rFonts w:asciiTheme="minorHAnsi" w:hAnsiTheme="minorHAnsi" w:cstheme="minorHAnsi"/>
                <w:lang w:val="es-BO"/>
              </w:rPr>
              <w:t>”)</w:t>
            </w:r>
          </w:p>
          <w:p w14:paraId="4F760AAD" w14:textId="24E752C5" w:rsidR="002C7312" w:rsidRPr="00EC087F" w:rsidRDefault="002C7312" w:rsidP="002C7312">
            <w:pPr>
              <w:jc w:val="both"/>
              <w:rPr>
                <w:rFonts w:asciiTheme="minorHAnsi" w:hAnsiTheme="minorHAnsi" w:cstheme="minorHAnsi"/>
                <w:lang w:val="es-BO"/>
              </w:rPr>
            </w:pPr>
          </w:p>
        </w:tc>
      </w:tr>
      <w:tr w:rsidR="002C7312" w:rsidRPr="00F51142" w14:paraId="5C85FFAF" w14:textId="77777777" w:rsidTr="00BC2B5C">
        <w:trPr>
          <w:trHeight w:val="426"/>
        </w:trPr>
        <w:tc>
          <w:tcPr>
            <w:tcW w:w="412" w:type="dxa"/>
            <w:vAlign w:val="center"/>
          </w:tcPr>
          <w:p w14:paraId="3AADC2B8" w14:textId="3253F4A9" w:rsidR="002C7312" w:rsidRPr="002C7312" w:rsidRDefault="00D2100C"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33FDBB51" w:rsidR="002C7312" w:rsidRPr="002C7312" w:rsidRDefault="001959AC" w:rsidP="00A25F6C">
            <w:pPr>
              <w:jc w:val="center"/>
              <w:rPr>
                <w:rFonts w:asciiTheme="minorHAnsi" w:hAnsiTheme="minorHAnsi" w:cstheme="minorHAnsi"/>
              </w:rPr>
            </w:pPr>
            <w:r>
              <w:rPr>
                <w:rFonts w:asciiTheme="minorHAnsi" w:hAnsiTheme="minorHAnsi" w:cstheme="minorHAnsi"/>
              </w:rPr>
              <w:t>25</w:t>
            </w:r>
            <w:r w:rsidR="002C7312" w:rsidRPr="002C7312">
              <w:rPr>
                <w:rFonts w:asciiTheme="minorHAnsi" w:hAnsiTheme="minorHAnsi" w:cstheme="minorHAnsi"/>
              </w:rPr>
              <w:t>/0</w:t>
            </w:r>
            <w:r w:rsidR="00472FC8">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sidR="005D0CB5">
              <w:rPr>
                <w:rFonts w:ascii="Verdana" w:hAnsi="Verdana" w:cs="Arial"/>
                <w:bCs/>
                <w:sz w:val="16"/>
                <w:szCs w:val="16"/>
              </w:rPr>
              <w:t xml:space="preserve">Calle </w:t>
            </w:r>
            <w:proofErr w:type="spellStart"/>
            <w:r w:rsidR="005D0CB5">
              <w:rPr>
                <w:rFonts w:ascii="Verdana" w:hAnsi="Verdana" w:cs="Arial"/>
                <w:bCs/>
                <w:sz w:val="16"/>
                <w:szCs w:val="16"/>
              </w:rPr>
              <w:t>Hamiraya</w:t>
            </w:r>
            <w:proofErr w:type="spellEnd"/>
            <w:r w:rsidR="005D0CB5">
              <w:rPr>
                <w:rFonts w:ascii="Verdana" w:hAnsi="Verdana" w:cs="Arial"/>
                <w:bCs/>
                <w:sz w:val="16"/>
                <w:szCs w:val="16"/>
              </w:rPr>
              <w:t xml:space="preserve"> N° 0356 (</w:t>
            </w:r>
            <w:proofErr w:type="spellStart"/>
            <w:r w:rsidR="005D0CB5">
              <w:rPr>
                <w:rFonts w:ascii="Verdana" w:hAnsi="Verdana" w:cs="Arial"/>
                <w:bCs/>
                <w:sz w:val="16"/>
                <w:szCs w:val="16"/>
              </w:rPr>
              <w:t>Policonsultorio</w:t>
            </w:r>
            <w:proofErr w:type="spellEnd"/>
            <w:r w:rsidR="005D0CB5">
              <w:rPr>
                <w:rFonts w:ascii="Verdana" w:hAnsi="Verdana" w:cs="Arial"/>
                <w:bCs/>
                <w:sz w:val="16"/>
                <w:szCs w:val="16"/>
              </w:rPr>
              <w:t xml:space="preserve"> de la CSBP piso 5 Bloque “A”) Asistencia Administrativa</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246BD73F" w:rsidR="002C7312" w:rsidRPr="002C7312" w:rsidRDefault="00472FC8"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544D1871" w:rsidR="002C7312" w:rsidRPr="002C7312" w:rsidRDefault="001959AC" w:rsidP="002C7312">
            <w:pPr>
              <w:jc w:val="center"/>
              <w:rPr>
                <w:rFonts w:asciiTheme="minorHAnsi" w:hAnsiTheme="minorHAnsi" w:cstheme="minorHAnsi"/>
              </w:rPr>
            </w:pPr>
            <w:r>
              <w:rPr>
                <w:rFonts w:asciiTheme="minorHAnsi" w:hAnsiTheme="minorHAnsi" w:cstheme="minorHAnsi"/>
              </w:rPr>
              <w:t>25</w:t>
            </w:r>
            <w:r w:rsidR="002C7312" w:rsidRPr="002C7312">
              <w:rPr>
                <w:rFonts w:asciiTheme="minorHAnsi" w:hAnsiTheme="minorHAnsi" w:cstheme="minorHAnsi"/>
              </w:rPr>
              <w:t>/0</w:t>
            </w:r>
            <w:r w:rsidR="00472FC8">
              <w:rPr>
                <w:rFonts w:asciiTheme="minorHAnsi" w:hAnsiTheme="minorHAnsi" w:cstheme="minorHAnsi"/>
              </w:rPr>
              <w:t>5</w:t>
            </w:r>
            <w:r w:rsidR="002C7312" w:rsidRPr="002C7312">
              <w:rPr>
                <w:rFonts w:asciiTheme="minorHAnsi" w:hAnsiTheme="minorHAnsi" w:cstheme="minorHAnsi"/>
              </w:rPr>
              <w:t>/2022</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2A145B9A" w14:textId="2EA5B091" w:rsidR="002C7312" w:rsidRPr="002C7312" w:rsidRDefault="002C7312" w:rsidP="00472FC8">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472FC8">
              <w:rPr>
                <w:rFonts w:asciiTheme="minorHAnsi" w:hAnsiTheme="minorHAnsi" w:cstheme="minorHAnsi"/>
              </w:rPr>
              <w:t>15</w:t>
            </w:r>
          </w:p>
        </w:tc>
        <w:tc>
          <w:tcPr>
            <w:tcW w:w="3822" w:type="dxa"/>
            <w:vAlign w:val="center"/>
          </w:tcPr>
          <w:p w14:paraId="1BD1D997" w14:textId="3624A539" w:rsidR="002C7312" w:rsidRPr="002C7312" w:rsidRDefault="00EC087F" w:rsidP="00F369D2">
            <w:pPr>
              <w:shd w:val="clear" w:color="auto" w:fill="FFFFFF"/>
              <w:rPr>
                <w:rFonts w:asciiTheme="minorHAnsi" w:hAnsiTheme="minorHAnsi" w:cstheme="minorHAnsi"/>
                <w:lang w:val="en-US"/>
              </w:rPr>
            </w:pPr>
            <w:r>
              <w:rPr>
                <w:rFonts w:asciiTheme="minorHAnsi" w:hAnsiTheme="minorHAnsi" w:cstheme="minorHAnsi"/>
                <w:lang w:val="en-US"/>
              </w:rPr>
              <w:t xml:space="preserve">Se </w:t>
            </w:r>
            <w:proofErr w:type="spellStart"/>
            <w:r>
              <w:rPr>
                <w:rFonts w:asciiTheme="minorHAnsi" w:hAnsiTheme="minorHAnsi" w:cstheme="minorHAnsi"/>
                <w:lang w:val="en-US"/>
              </w:rPr>
              <w:t>desarrollar</w:t>
            </w:r>
            <w:r w:rsidR="00F369D2">
              <w:rPr>
                <w:rFonts w:asciiTheme="minorHAnsi" w:hAnsiTheme="minorHAnsi" w:cstheme="minorHAnsi"/>
                <w:lang w:val="en-US"/>
              </w:rPr>
              <w:t>á</w:t>
            </w:r>
            <w:proofErr w:type="spellEnd"/>
            <w:r>
              <w:rPr>
                <w:rFonts w:asciiTheme="minorHAnsi" w:hAnsiTheme="minorHAnsi" w:cstheme="minorHAnsi"/>
                <w:lang w:val="en-US"/>
              </w:rPr>
              <w:t xml:space="preserve"> en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472FC8" w:rsidRPr="00FC58CD" w14:paraId="6B3A55CD" w14:textId="77777777" w:rsidTr="00BC2B5C">
        <w:trPr>
          <w:trHeight w:val="480"/>
        </w:trPr>
        <w:tc>
          <w:tcPr>
            <w:tcW w:w="412" w:type="dxa"/>
            <w:vAlign w:val="center"/>
          </w:tcPr>
          <w:p w14:paraId="3455DB9C" w14:textId="582D5A8F" w:rsidR="00472FC8" w:rsidRDefault="00472FC8" w:rsidP="00472FC8">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1FD241A9" w:rsidR="00472FC8" w:rsidRPr="002C7312" w:rsidRDefault="00472FC8" w:rsidP="00472FC8">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472FC8" w:rsidRDefault="00472FC8" w:rsidP="00472FC8">
            <w:pPr>
              <w:jc w:val="center"/>
              <w:rPr>
                <w:rFonts w:asciiTheme="minorHAnsi" w:hAnsiTheme="minorHAnsi" w:cstheme="minorHAnsi"/>
              </w:rPr>
            </w:pPr>
            <w:r>
              <w:rPr>
                <w:rFonts w:asciiTheme="minorHAnsi" w:hAnsiTheme="minorHAnsi" w:cstheme="minorHAnsi"/>
              </w:rPr>
              <w:t xml:space="preserve">Desde: </w:t>
            </w:r>
          </w:p>
          <w:p w14:paraId="539B00AC" w14:textId="63F35C5E" w:rsidR="00472FC8" w:rsidRDefault="00A25F6C" w:rsidP="00472FC8">
            <w:pPr>
              <w:jc w:val="center"/>
              <w:rPr>
                <w:rFonts w:asciiTheme="minorHAnsi" w:hAnsiTheme="minorHAnsi" w:cstheme="minorHAnsi"/>
              </w:rPr>
            </w:pPr>
            <w:r>
              <w:rPr>
                <w:rFonts w:asciiTheme="minorHAnsi" w:hAnsiTheme="minorHAnsi" w:cstheme="minorHAnsi"/>
              </w:rPr>
              <w:t>2</w:t>
            </w:r>
            <w:r w:rsidR="001959AC">
              <w:rPr>
                <w:rFonts w:asciiTheme="minorHAnsi" w:hAnsiTheme="minorHAnsi" w:cstheme="minorHAnsi"/>
              </w:rPr>
              <w:t>6</w:t>
            </w:r>
            <w:r w:rsidR="00472FC8">
              <w:rPr>
                <w:rFonts w:asciiTheme="minorHAnsi" w:hAnsiTheme="minorHAnsi" w:cstheme="minorHAnsi"/>
              </w:rPr>
              <w:t>/05/2022</w:t>
            </w:r>
          </w:p>
          <w:p w14:paraId="7C75A7E3" w14:textId="77777777" w:rsidR="00472FC8" w:rsidRDefault="00472FC8" w:rsidP="00472FC8">
            <w:pPr>
              <w:jc w:val="center"/>
              <w:rPr>
                <w:rFonts w:asciiTheme="minorHAnsi" w:hAnsiTheme="minorHAnsi" w:cstheme="minorHAnsi"/>
              </w:rPr>
            </w:pPr>
            <w:r>
              <w:rPr>
                <w:rFonts w:asciiTheme="minorHAnsi" w:hAnsiTheme="minorHAnsi" w:cstheme="minorHAnsi"/>
              </w:rPr>
              <w:t>Hasta:</w:t>
            </w:r>
          </w:p>
          <w:p w14:paraId="33E41BF5" w14:textId="2D991C35" w:rsidR="00472FC8" w:rsidRPr="002C7312" w:rsidRDefault="001959AC" w:rsidP="00A25F6C">
            <w:pPr>
              <w:jc w:val="center"/>
              <w:rPr>
                <w:rFonts w:asciiTheme="minorHAnsi" w:hAnsiTheme="minorHAnsi" w:cstheme="minorHAnsi"/>
              </w:rPr>
            </w:pPr>
            <w:r>
              <w:rPr>
                <w:rFonts w:asciiTheme="minorHAnsi" w:hAnsiTheme="minorHAnsi" w:cstheme="minorHAnsi"/>
              </w:rPr>
              <w:t>08</w:t>
            </w:r>
            <w:r w:rsidR="00472FC8">
              <w:rPr>
                <w:rFonts w:asciiTheme="minorHAnsi" w:hAnsiTheme="minorHAnsi" w:cstheme="minorHAnsi"/>
              </w:rPr>
              <w:t>/0</w:t>
            </w:r>
            <w:r w:rsidR="00A25F6C">
              <w:rPr>
                <w:rFonts w:asciiTheme="minorHAnsi" w:hAnsiTheme="minorHAnsi" w:cstheme="minorHAnsi"/>
              </w:rPr>
              <w:t>6</w:t>
            </w:r>
            <w:r w:rsidR="00472FC8">
              <w:rPr>
                <w:rFonts w:asciiTheme="minorHAnsi" w:hAnsiTheme="minorHAnsi" w:cstheme="minorHAnsi"/>
              </w:rPr>
              <w:t xml:space="preserve">/2022  </w:t>
            </w:r>
          </w:p>
        </w:tc>
        <w:tc>
          <w:tcPr>
            <w:tcW w:w="1588" w:type="dxa"/>
            <w:vAlign w:val="center"/>
          </w:tcPr>
          <w:p w14:paraId="511151E8" w14:textId="77777777" w:rsidR="00472FC8" w:rsidRPr="002C7312" w:rsidRDefault="00472FC8" w:rsidP="00472FC8">
            <w:pPr>
              <w:jc w:val="center"/>
              <w:rPr>
                <w:rFonts w:asciiTheme="minorHAnsi" w:hAnsiTheme="minorHAnsi" w:cstheme="minorHAnsi"/>
              </w:rPr>
            </w:pPr>
          </w:p>
        </w:tc>
        <w:tc>
          <w:tcPr>
            <w:tcW w:w="3822" w:type="dxa"/>
            <w:vAlign w:val="center"/>
          </w:tcPr>
          <w:p w14:paraId="20800B33" w14:textId="24417C13" w:rsidR="00472FC8" w:rsidRDefault="00472FC8" w:rsidP="00472FC8">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472FC8" w:rsidRPr="00552079" w14:paraId="48074110" w14:textId="77777777" w:rsidTr="00227CD2">
        <w:trPr>
          <w:trHeight w:val="661"/>
        </w:trPr>
        <w:tc>
          <w:tcPr>
            <w:tcW w:w="412" w:type="dxa"/>
            <w:vAlign w:val="center"/>
          </w:tcPr>
          <w:p w14:paraId="6473101D" w14:textId="2A06ADA7" w:rsidR="00472FC8" w:rsidRPr="002C7312" w:rsidRDefault="00472FC8" w:rsidP="00472FC8">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7D3E48E9" w:rsidR="00472FC8" w:rsidRPr="002C7312" w:rsidRDefault="00472FC8" w:rsidP="00472FC8">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6E2BC908" w:rsidR="00472FC8" w:rsidRPr="002C7312" w:rsidRDefault="001959AC" w:rsidP="00A25F6C">
            <w:pPr>
              <w:jc w:val="center"/>
              <w:rPr>
                <w:rFonts w:asciiTheme="minorHAnsi" w:hAnsiTheme="minorHAnsi" w:cstheme="minorHAnsi"/>
              </w:rPr>
            </w:pPr>
            <w:r>
              <w:rPr>
                <w:rFonts w:asciiTheme="minorHAnsi" w:hAnsiTheme="minorHAnsi" w:cstheme="minorHAnsi"/>
              </w:rPr>
              <w:t>20</w:t>
            </w:r>
            <w:r w:rsidR="00472FC8" w:rsidRPr="002C7312">
              <w:rPr>
                <w:rFonts w:asciiTheme="minorHAnsi" w:hAnsiTheme="minorHAnsi" w:cstheme="minorHAnsi"/>
              </w:rPr>
              <w:t>/0</w:t>
            </w:r>
            <w:r w:rsidR="00472FC8">
              <w:rPr>
                <w:rFonts w:asciiTheme="minorHAnsi" w:hAnsiTheme="minorHAnsi" w:cstheme="minorHAnsi"/>
              </w:rPr>
              <w:t>6</w:t>
            </w:r>
            <w:r w:rsidR="00472FC8" w:rsidRPr="002C7312">
              <w:rPr>
                <w:rFonts w:asciiTheme="minorHAnsi" w:hAnsiTheme="minorHAnsi" w:cstheme="minorHAnsi"/>
              </w:rPr>
              <w:t>/2022</w:t>
            </w:r>
          </w:p>
        </w:tc>
        <w:tc>
          <w:tcPr>
            <w:tcW w:w="3822" w:type="dxa"/>
            <w:vAlign w:val="center"/>
          </w:tcPr>
          <w:p w14:paraId="1F02C333" w14:textId="19AA9A58" w:rsidR="00472FC8" w:rsidRPr="002C7312" w:rsidRDefault="00472FC8" w:rsidP="00472FC8">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10201" w:type="dxa"/>
        <w:tblLook w:val="04A0" w:firstRow="1" w:lastRow="0" w:firstColumn="1" w:lastColumn="0" w:noHBand="0" w:noVBand="1"/>
      </w:tblPr>
      <w:tblGrid>
        <w:gridCol w:w="2972"/>
        <w:gridCol w:w="7229"/>
      </w:tblGrid>
      <w:tr w:rsidR="001514BD" w:rsidRPr="005C734B" w14:paraId="2E7A3162" w14:textId="77777777" w:rsidTr="00593A4E">
        <w:trPr>
          <w:trHeight w:val="566"/>
        </w:trPr>
        <w:tc>
          <w:tcPr>
            <w:tcW w:w="10201"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593A4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229"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593A4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93A4E">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593A4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22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93A4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CDF484E" w14:textId="77777777" w:rsidR="0085396B" w:rsidRPr="00F51142" w:rsidRDefault="0085396B" w:rsidP="0085396B">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6B85A908" w:rsidR="0085396B" w:rsidRPr="000728F3" w:rsidRDefault="0085396B" w:rsidP="0085396B">
            <w:pPr>
              <w:pStyle w:val="Prrafodelista"/>
              <w:rPr>
                <w:rFonts w:asciiTheme="minorHAnsi" w:hAnsiTheme="minorHAnsi" w:cs="Arial"/>
              </w:rPr>
            </w:pPr>
            <w:r w:rsidRPr="00F51142">
              <w:rPr>
                <w:rFonts w:asciiTheme="minorHAnsi" w:hAnsiTheme="minorHAnsi" w:cs="Arial"/>
              </w:rPr>
              <w:t xml:space="preserve">Dr. Edgar </w:t>
            </w:r>
            <w:r w:rsidR="00E54D10"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w:t>
            </w:r>
            <w:r w:rsidR="00E54D10" w:rsidRPr="00F51142">
              <w:rPr>
                <w:rFonts w:asciiTheme="minorHAnsi" w:hAnsiTheme="minorHAnsi" w:cs="Arial"/>
              </w:rPr>
              <w:t xml:space="preserve">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3D203D03"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Edgar </w:t>
            </w:r>
            <w:proofErr w:type="spellStart"/>
            <w:r w:rsidRPr="00F51142">
              <w:rPr>
                <w:rFonts w:asciiTheme="minorHAnsi" w:hAnsiTheme="minorHAnsi" w:cs="Arial"/>
              </w:rPr>
              <w:t>Butron</w:t>
            </w:r>
            <w:proofErr w:type="spellEnd"/>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6E1F60D4" w14:textId="77777777" w:rsidR="00733372" w:rsidRDefault="00733372" w:rsidP="009464E5">
            <w:pPr>
              <w:pStyle w:val="Sinespaciado"/>
              <w:rPr>
                <w:rFonts w:asciiTheme="minorHAnsi" w:hAnsiTheme="minorHAnsi" w:cs="Arial"/>
              </w:rPr>
            </w:pPr>
          </w:p>
          <w:p w14:paraId="780C9025" w14:textId="77777777" w:rsidR="00593A4E" w:rsidRPr="00A81DCD" w:rsidRDefault="00593A4E" w:rsidP="009464E5">
            <w:pPr>
              <w:pStyle w:val="Sinespaciado"/>
              <w:rPr>
                <w:rFonts w:asciiTheme="minorHAnsi" w:hAnsiTheme="minorHAnsi" w:cs="Arial"/>
              </w:rPr>
            </w:pPr>
          </w:p>
        </w:tc>
      </w:tr>
      <w:tr w:rsidR="00A755EB" w:rsidRPr="00A81DCD" w14:paraId="25F48587" w14:textId="77777777" w:rsidTr="00593A4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229"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593A4E">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93A4E">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593A4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22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44D297F5" w14:textId="77777777" w:rsidR="00A755EB"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32025174" w:rsidR="00593A4E" w:rsidRPr="002F1C05" w:rsidRDefault="00593A4E" w:rsidP="00593A4E">
            <w:pPr>
              <w:suppressAutoHyphens/>
              <w:ind w:left="318"/>
              <w:jc w:val="both"/>
              <w:rPr>
                <w:rFonts w:asciiTheme="minorHAnsi" w:hAnsiTheme="minorHAnsi" w:cs="Arial"/>
              </w:rPr>
            </w:pPr>
          </w:p>
        </w:tc>
      </w:tr>
      <w:tr w:rsidR="00A755EB" w:rsidRPr="00A81DCD" w14:paraId="1DC3DC27" w14:textId="77777777" w:rsidTr="00593A4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22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593A4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22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593A4E">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722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10201" w:type="dxa"/>
        <w:tblLook w:val="04A0" w:firstRow="1" w:lastRow="0" w:firstColumn="1" w:lastColumn="0" w:noHBand="0" w:noVBand="1"/>
      </w:tblPr>
      <w:tblGrid>
        <w:gridCol w:w="2972"/>
        <w:gridCol w:w="7229"/>
      </w:tblGrid>
      <w:tr w:rsidR="009C528A" w:rsidRPr="00A81DCD" w14:paraId="1B51356E" w14:textId="77777777" w:rsidTr="006A174D">
        <w:trPr>
          <w:trHeight w:val="469"/>
        </w:trPr>
        <w:tc>
          <w:tcPr>
            <w:tcW w:w="10201"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6A174D">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221E5ACC" w14:textId="5BC725E2" w:rsidR="00A3512B" w:rsidRPr="00A3512B" w:rsidRDefault="001474D2" w:rsidP="00A3512B">
            <w:pPr>
              <w:pStyle w:val="Prrafodelista"/>
              <w:numPr>
                <w:ilvl w:val="0"/>
                <w:numId w:val="14"/>
              </w:numPr>
              <w:jc w:val="both"/>
              <w:rPr>
                <w:rFonts w:asciiTheme="minorHAnsi" w:hAnsiTheme="minorHAnsi" w:cstheme="minorHAnsi"/>
                <w:bCs/>
                <w:lang w:val="es-ES_tradnl"/>
              </w:rPr>
            </w:pPr>
            <w:r w:rsidRPr="00A3512B">
              <w:rPr>
                <w:rFonts w:asciiTheme="minorHAnsi" w:hAnsiTheme="minorHAnsi" w:cstheme="minorHAnsi"/>
                <w:b/>
              </w:rPr>
              <w:t xml:space="preserve">GARANTIA DE SERIEDAD DE PROPUESTA: </w:t>
            </w:r>
            <w:r w:rsidRPr="00A3512B">
              <w:rPr>
                <w:rFonts w:asciiTheme="minorHAnsi" w:hAnsiTheme="minorHAnsi" w:cstheme="minorHAnsi"/>
                <w:b/>
                <w:lang w:val="es-ES_tradnl"/>
              </w:rPr>
              <w:t xml:space="preserve">Garantía a primer requerimiento o Póliza de Garantía a Primer Requerimiento , </w:t>
            </w:r>
            <w:r w:rsidRPr="00A3512B">
              <w:rPr>
                <w:rFonts w:asciiTheme="minorHAnsi" w:hAnsiTheme="minorHAnsi" w:cstheme="minorHAnsi"/>
                <w:lang w:val="es-ES_tradnl"/>
              </w:rPr>
              <w:t xml:space="preserve">emitida a nombre de la </w:t>
            </w:r>
            <w:r w:rsidRPr="00A3512B">
              <w:rPr>
                <w:rFonts w:asciiTheme="minorHAnsi" w:hAnsiTheme="minorHAnsi" w:cstheme="minorHAnsi"/>
                <w:b/>
                <w:bCs/>
                <w:color w:val="0000FF"/>
                <w:lang w:val="es-ES_tradnl"/>
              </w:rPr>
              <w:t>Caja de Salud de la Banca Privada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por el monto equivalente al uno por ciento (1.0%) del </w:t>
            </w:r>
            <w:r w:rsidR="00A3512B" w:rsidRPr="00A3512B">
              <w:rPr>
                <w:rFonts w:asciiTheme="minorHAnsi" w:hAnsiTheme="minorHAnsi" w:cstheme="minorHAnsi"/>
                <w:b/>
                <w:lang w:val="es-ES_tradnl"/>
              </w:rPr>
              <w:t>monto total ofertado</w:t>
            </w:r>
            <w:r w:rsidR="00A3512B">
              <w:rPr>
                <w:rFonts w:asciiTheme="minorHAnsi" w:hAnsiTheme="minorHAnsi" w:cstheme="minorHAnsi"/>
                <w:lang w:val="es-ES_tradnl"/>
              </w:rPr>
              <w:t xml:space="preserve"> en </w:t>
            </w:r>
            <w:r w:rsidRPr="00A3512B">
              <w:rPr>
                <w:rFonts w:asciiTheme="minorHAnsi" w:hAnsiTheme="minorHAnsi" w:cstheme="minorHAnsi"/>
                <w:lang w:val="es-ES_tradnl"/>
              </w:rPr>
              <w:t>la propuesta económica presentada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con validez de </w:t>
            </w:r>
            <w:r w:rsidRPr="00A3512B">
              <w:rPr>
                <w:rFonts w:asciiTheme="minorHAnsi" w:hAnsiTheme="minorHAnsi" w:cstheme="minorHAnsi"/>
                <w:b/>
                <w:bCs/>
                <w:color w:val="0000FF"/>
                <w:lang w:val="es-ES_tradnl"/>
              </w:rPr>
              <w:t>90</w:t>
            </w:r>
            <w:r w:rsidRPr="00A3512B">
              <w:rPr>
                <w:rFonts w:asciiTheme="minorHAnsi" w:hAnsiTheme="minorHAnsi" w:cstheme="minorHAnsi"/>
                <w:color w:val="0000FF"/>
                <w:lang w:val="es-ES_tradnl"/>
              </w:rPr>
              <w:t xml:space="preserve"> </w:t>
            </w:r>
            <w:r w:rsidRPr="00A3512B">
              <w:rPr>
                <w:rFonts w:asciiTheme="minorHAnsi" w:hAnsiTheme="minorHAnsi" w:cstheme="minorHAnsi"/>
                <w:b/>
                <w:color w:val="0000FF"/>
                <w:lang w:val="es-ES_tradnl"/>
              </w:rPr>
              <w:t>días calendario computados a partir de la fecha de presentación de propuestas</w:t>
            </w:r>
            <w:r w:rsidR="00A3512B">
              <w:rPr>
                <w:rFonts w:asciiTheme="minorHAnsi" w:hAnsiTheme="minorHAnsi" w:cstheme="minorHAnsi"/>
                <w:b/>
                <w:color w:val="0000FF"/>
                <w:lang w:val="es-ES_tradnl"/>
              </w:rPr>
              <w:t xml:space="preserve"> (</w:t>
            </w:r>
            <w:r w:rsidR="00BF5166">
              <w:rPr>
                <w:rFonts w:asciiTheme="minorHAnsi" w:hAnsiTheme="minorHAnsi" w:cstheme="minorHAnsi"/>
                <w:b/>
                <w:color w:val="0000FF"/>
                <w:highlight w:val="yellow"/>
                <w:lang w:val="es-ES_tradnl"/>
              </w:rPr>
              <w:t>25</w:t>
            </w:r>
            <w:r w:rsidR="00A3512B" w:rsidRPr="00A3512B">
              <w:rPr>
                <w:rFonts w:asciiTheme="minorHAnsi" w:hAnsiTheme="minorHAnsi" w:cstheme="minorHAnsi"/>
                <w:b/>
                <w:color w:val="0000FF"/>
                <w:highlight w:val="yellow"/>
                <w:lang w:val="es-ES_tradnl"/>
              </w:rPr>
              <w:t>/05/2022</w:t>
            </w:r>
            <w:r w:rsidR="00A3512B">
              <w:rPr>
                <w:rFonts w:asciiTheme="minorHAnsi" w:hAnsiTheme="minorHAnsi" w:cstheme="minorHAnsi"/>
                <w:b/>
                <w:color w:val="0000FF"/>
                <w:lang w:val="es-ES_tradnl"/>
              </w:rPr>
              <w:t>)</w:t>
            </w:r>
            <w:r w:rsidRPr="00A3512B">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r w:rsidR="00A3512B" w:rsidRPr="00A3512B">
              <w:rPr>
                <w:rFonts w:asciiTheme="minorHAnsi" w:hAnsiTheme="minorHAnsi" w:cstheme="minorHAnsi"/>
                <w:bCs/>
                <w:lang w:val="es-ES_tradnl"/>
              </w:rPr>
              <w:t xml:space="preserve"> </w:t>
            </w:r>
            <w:r w:rsidR="00A3512B">
              <w:t xml:space="preserve"> </w:t>
            </w:r>
          </w:p>
          <w:p w14:paraId="40BE8BE0" w14:textId="77777777" w:rsidR="00A3512B" w:rsidRPr="00A3512B" w:rsidRDefault="00A3512B" w:rsidP="00A3512B">
            <w:pPr>
              <w:pStyle w:val="Prrafodelista"/>
              <w:rPr>
                <w:rFonts w:asciiTheme="minorHAnsi" w:hAnsiTheme="minorHAnsi" w:cstheme="minorHAnsi"/>
                <w:bCs/>
                <w:lang w:val="es-ES_tradnl"/>
              </w:rPr>
            </w:pPr>
          </w:p>
          <w:p w14:paraId="5CCB0D2C" w14:textId="018E0766" w:rsidR="00A3512B" w:rsidRPr="00A3512B" w:rsidRDefault="00A3512B" w:rsidP="00A3512B">
            <w:pPr>
              <w:pStyle w:val="Prrafodelista"/>
              <w:numPr>
                <w:ilvl w:val="0"/>
                <w:numId w:val="14"/>
              </w:numPr>
              <w:jc w:val="both"/>
              <w:rPr>
                <w:rFonts w:asciiTheme="minorHAnsi" w:hAnsiTheme="minorHAnsi" w:cstheme="minorHAnsi"/>
                <w:bCs/>
                <w:lang w:val="es-ES_tradnl"/>
              </w:rPr>
            </w:pPr>
            <w:r w:rsidRPr="00A3512B">
              <w:rPr>
                <w:rFonts w:asciiTheme="minorHAnsi" w:hAnsiTheme="minorHAnsi" w:cstheme="minorHAnsi"/>
                <w:bCs/>
                <w:lang w:val="es-ES_tradnl"/>
              </w:rPr>
              <w:t>Para esta contratación el “</w:t>
            </w:r>
            <w:r w:rsidRPr="00A3512B">
              <w:rPr>
                <w:rFonts w:asciiTheme="minorHAnsi" w:hAnsiTheme="minorHAnsi" w:cstheme="minorHAnsi"/>
                <w:b/>
                <w:bCs/>
                <w:lang w:val="es-ES_tradnl"/>
              </w:rPr>
              <w:t>Monto Total Ofertado</w:t>
            </w:r>
            <w:r w:rsidRPr="00A3512B">
              <w:rPr>
                <w:rFonts w:asciiTheme="minorHAnsi" w:hAnsiTheme="minorHAnsi" w:cstheme="minorHAnsi"/>
                <w:bCs/>
                <w:lang w:val="es-ES_tradnl"/>
              </w:rPr>
              <w:t>” base de cálculo del 1%, resulta de multiplicar por 24 el “monto fijo mensual” propuesto por el oferente. Vale decir, el costo fijo total, considerando dos años de servicio.</w:t>
            </w:r>
          </w:p>
          <w:p w14:paraId="0B71FB4C" w14:textId="77777777" w:rsidR="001474D2" w:rsidRDefault="001474D2" w:rsidP="002C7312">
            <w:pPr>
              <w:pStyle w:val="Prrafodelista"/>
              <w:rPr>
                <w:rFonts w:asciiTheme="minorHAnsi" w:hAnsiTheme="minorHAnsi" w:cstheme="minorHAnsi"/>
              </w:rPr>
            </w:pPr>
          </w:p>
          <w:p w14:paraId="1D91CE91" w14:textId="77777777" w:rsidR="00A3512B" w:rsidRDefault="00A3512B" w:rsidP="002C7312">
            <w:pPr>
              <w:pStyle w:val="Prrafodelista"/>
              <w:rPr>
                <w:rFonts w:asciiTheme="minorHAnsi" w:hAnsiTheme="minorHAnsi" w:cstheme="minorHAnsi"/>
              </w:rPr>
            </w:pPr>
          </w:p>
          <w:p w14:paraId="5E1C5E0E" w14:textId="77777777" w:rsidR="00593A4E" w:rsidRDefault="00593A4E" w:rsidP="002C7312">
            <w:pPr>
              <w:pStyle w:val="Prrafodelista"/>
              <w:rPr>
                <w:rFonts w:asciiTheme="minorHAnsi" w:hAnsiTheme="minorHAnsi" w:cstheme="minorHAnsi"/>
              </w:rPr>
            </w:pPr>
          </w:p>
          <w:p w14:paraId="015126F1" w14:textId="77777777" w:rsidR="00593A4E" w:rsidRPr="001474D2" w:rsidRDefault="00593A4E"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214F9596" w14:textId="77777777" w:rsidR="00D2100C"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57012113" w:rsidR="00593A4E" w:rsidRPr="002F1C05" w:rsidRDefault="00593A4E" w:rsidP="00593A4E">
            <w:pPr>
              <w:pStyle w:val="Sinespaciado"/>
              <w:ind w:left="720"/>
              <w:jc w:val="both"/>
              <w:rPr>
                <w:rFonts w:asciiTheme="minorHAnsi" w:hAnsiTheme="minorHAnsi" w:cs="Arial"/>
                <w:b/>
              </w:rPr>
            </w:pPr>
          </w:p>
        </w:tc>
      </w:tr>
      <w:tr w:rsidR="006C4C32" w:rsidRPr="00A81DCD" w14:paraId="20124835" w14:textId="77777777" w:rsidTr="006A174D">
        <w:trPr>
          <w:trHeight w:val="4516"/>
        </w:trPr>
        <w:tc>
          <w:tcPr>
            <w:tcW w:w="2972" w:type="dxa"/>
          </w:tcPr>
          <w:p w14:paraId="2BD737F3" w14:textId="4E27249C" w:rsidR="006C4C32" w:rsidRPr="00A81DCD" w:rsidRDefault="006C4C32" w:rsidP="006628B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6A174D">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229"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2C7312">
            <w:pPr>
              <w:pStyle w:val="Sinespaciado"/>
              <w:rPr>
                <w:rFonts w:asciiTheme="minorHAnsi" w:hAnsiTheme="minorHAnsi" w:cs="Arial"/>
              </w:rPr>
            </w:pP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A174D">
        <w:trPr>
          <w:trHeight w:val="53"/>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29" w:type="dxa"/>
          </w:tcPr>
          <w:p w14:paraId="5D8EE425" w14:textId="7A9B917B"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64EA105E">
                      <wp:simplePos x="0" y="0"/>
                      <wp:positionH relativeFrom="column">
                        <wp:posOffset>296147</wp:posOffset>
                      </wp:positionH>
                      <wp:positionV relativeFrom="paragraph">
                        <wp:posOffset>79204</wp:posOffset>
                      </wp:positionV>
                      <wp:extent cx="3132161" cy="1647825"/>
                      <wp:effectExtent l="0" t="0" r="11430" b="28575"/>
                      <wp:wrapNone/>
                      <wp:docPr id="2" name="Rectángulo 2"/>
                      <wp:cNvGraphicFramePr/>
                      <a:graphic xmlns:a="http://schemas.openxmlformats.org/drawingml/2006/main">
                        <a:graphicData uri="http://schemas.microsoft.com/office/word/2010/wordprocessingShape">
                          <wps:wsp>
                            <wps:cNvSpPr/>
                            <wps:spPr>
                              <a:xfrm>
                                <a:off x="0" y="0"/>
                                <a:ext cx="3132161" cy="16478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067AE6" w:rsidRDefault="00067AE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067AE6" w:rsidRPr="00B55DD8" w:rsidRDefault="00067AE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067AE6" w:rsidRPr="00B55DD8" w:rsidRDefault="00067AE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067AE6" w:rsidRPr="00B55DD8" w:rsidRDefault="00067AE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067AE6" w:rsidRPr="00B55DD8" w:rsidRDefault="00067AE6"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583B1755" w14:textId="1D285E65" w:rsidR="00067AE6" w:rsidRPr="00B55DD8" w:rsidRDefault="00067AE6"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w:t>
                                  </w:r>
                                  <w:r w:rsidR="00BF5166">
                                    <w:rPr>
                                      <w:rFonts w:ascii="Arial Narrow" w:hAnsi="Arial Narrow" w:cs="Arial"/>
                                      <w:b/>
                                      <w:bCs/>
                                      <w:lang w:val="pt-BR"/>
                                    </w:rPr>
                                    <w:t>4</w:t>
                                  </w:r>
                                  <w:r>
                                    <w:rPr>
                                      <w:rFonts w:ascii="Arial Narrow" w:hAnsi="Arial Narrow" w:cs="Arial"/>
                                      <w:b/>
                                      <w:bCs/>
                                      <w:lang w:val="pt-BR"/>
                                    </w:rPr>
                                    <w:t>-2022</w:t>
                                  </w:r>
                                </w:p>
                                <w:p w14:paraId="6DFAECD8"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067AE6" w:rsidRPr="00B55DD8" w:rsidRDefault="00067AE6" w:rsidP="00895D6B">
                                  <w:pPr>
                                    <w:ind w:left="180" w:right="180"/>
                                    <w:jc w:val="center"/>
                                    <w:rPr>
                                      <w:rFonts w:ascii="Arial Narrow" w:hAnsi="Arial Narrow" w:cs="Arial"/>
                                      <w:b/>
                                      <w:bCs/>
                                      <w:lang w:val="pt-BR"/>
                                    </w:rPr>
                                  </w:pPr>
                                </w:p>
                                <w:p w14:paraId="64B84B86" w14:textId="77777777" w:rsidR="00067AE6" w:rsidRPr="00B55DD8" w:rsidRDefault="00067AE6"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067AE6" w:rsidRDefault="00067AE6"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3.3pt;margin-top:6.25pt;width:246.6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" fillcolor="white [3201]" strokecolor="#5b9bd5 [3204]" strokeweight="1.5pt">
                      <v:textbox>
                        <w:txbxContent>
                          <w:p w14:paraId="0C62A0B1" w14:textId="77777777" w:rsidR="00067AE6" w:rsidRDefault="00067AE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067AE6" w:rsidRPr="00B55DD8" w:rsidRDefault="00067AE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067AE6" w:rsidRPr="00B55DD8" w:rsidRDefault="00067AE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067AE6" w:rsidRPr="00B55DD8" w:rsidRDefault="00067AE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067AE6" w:rsidRPr="00B55DD8" w:rsidRDefault="00067AE6"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583B1755" w14:textId="1D285E65" w:rsidR="00067AE6" w:rsidRPr="00B55DD8" w:rsidRDefault="00067AE6"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w:t>
                            </w:r>
                            <w:r w:rsidR="00BF5166">
                              <w:rPr>
                                <w:rFonts w:ascii="Arial Narrow" w:hAnsi="Arial Narrow" w:cs="Arial"/>
                                <w:b/>
                                <w:bCs/>
                                <w:lang w:val="pt-BR"/>
                              </w:rPr>
                              <w:t>4</w:t>
                            </w:r>
                            <w:r>
                              <w:rPr>
                                <w:rFonts w:ascii="Arial Narrow" w:hAnsi="Arial Narrow" w:cs="Arial"/>
                                <w:b/>
                                <w:bCs/>
                                <w:lang w:val="pt-BR"/>
                              </w:rPr>
                              <w:t>-2022</w:t>
                            </w:r>
                          </w:p>
                          <w:p w14:paraId="6DFAECD8"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067AE6" w:rsidRPr="00B55DD8" w:rsidRDefault="00067AE6" w:rsidP="00895D6B">
                            <w:pPr>
                              <w:ind w:left="180" w:right="180"/>
                              <w:jc w:val="center"/>
                              <w:rPr>
                                <w:rFonts w:ascii="Arial Narrow" w:hAnsi="Arial Narrow" w:cs="Arial"/>
                                <w:b/>
                                <w:bCs/>
                                <w:lang w:val="pt-BR"/>
                              </w:rPr>
                            </w:pPr>
                          </w:p>
                          <w:p w14:paraId="64B84B86" w14:textId="77777777" w:rsidR="00067AE6" w:rsidRPr="00B55DD8" w:rsidRDefault="00067AE6"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067AE6" w:rsidRDefault="00067AE6"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E4A1D73" w14:textId="77777777" w:rsidR="00C94FB1" w:rsidRPr="00A81DCD" w:rsidRDefault="00C94FB1" w:rsidP="0092765A">
            <w:pPr>
              <w:tabs>
                <w:tab w:val="num" w:pos="1985"/>
              </w:tabs>
              <w:jc w:val="both"/>
              <w:rPr>
                <w:rFonts w:asciiTheme="minorHAnsi" w:hAnsiTheme="minorHAnsi" w:cs="Arial"/>
                <w:i/>
              </w:rPr>
            </w:pP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92765A">
            <w:pPr>
              <w:jc w:val="both"/>
              <w:rPr>
                <w:rFonts w:asciiTheme="minorHAnsi" w:hAnsiTheme="minorHAnsi" w:cs="Arial"/>
              </w:rPr>
            </w:pP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60F23652" w:rsidR="00C94FB1" w:rsidRDefault="00C94FB1" w:rsidP="0092765A">
            <w:pPr>
              <w:ind w:left="34"/>
              <w:jc w:val="both"/>
              <w:rPr>
                <w:rFonts w:asciiTheme="minorHAnsi" w:hAnsiTheme="minorHAnsi" w:cs="Arial"/>
              </w:rPr>
            </w:pPr>
            <w:r w:rsidRPr="00A81DCD">
              <w:rPr>
                <w:rFonts w:asciiTheme="minorHAnsi" w:hAnsiTheme="minorHAnsi" w:cs="Arial"/>
              </w:rPr>
              <w:t>El proponente podrá mediante nota expresa, desistir de continua</w:t>
            </w:r>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 xml:space="preserve">del sobre presentado por el </w:t>
            </w:r>
            <w:r w:rsidRPr="00A81DCD">
              <w:rPr>
                <w:rFonts w:asciiTheme="minorHAnsi" w:hAnsiTheme="minorHAnsi" w:cs="Arial"/>
              </w:rPr>
              <w:lastRenderedPageBreak/>
              <w:t>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0D0911D5" w14:textId="77777777" w:rsidR="006A174D" w:rsidRPr="00A81DCD" w:rsidRDefault="006A174D" w:rsidP="0092765A">
            <w:pPr>
              <w:ind w:left="34"/>
              <w:jc w:val="both"/>
              <w:rPr>
                <w:rFonts w:asciiTheme="minorHAnsi" w:hAnsiTheme="minorHAnsi" w:cs="Arial"/>
              </w:rPr>
            </w:pPr>
          </w:p>
          <w:p w14:paraId="73D016A4" w14:textId="33B2002B" w:rsidR="00E53838" w:rsidRPr="00765F02" w:rsidRDefault="00C94FB1" w:rsidP="006A174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6A174D">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29"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6A174D">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7229" w:type="dxa"/>
          </w:tcPr>
          <w:p w14:paraId="0A621DFC" w14:textId="71AB928E"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6A174D">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27409026"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0FEDA450"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declar</w:t>
            </w:r>
            <w:r w:rsidR="006A174D">
              <w:rPr>
                <w:rFonts w:asciiTheme="minorHAnsi" w:hAnsiTheme="minorHAnsi" w:cs="Arial"/>
              </w:rPr>
              <w:t>ar</w:t>
            </w:r>
            <w:r w:rsidRPr="00A81DCD">
              <w:rPr>
                <w:rFonts w:asciiTheme="minorHAnsi" w:hAnsiTheme="minorHAnsi" w:cs="Arial"/>
              </w:rPr>
              <w:t xml:space="preserv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6A174D">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6A174D">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297F338"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w:t>
            </w:r>
            <w:r w:rsidR="008378E8">
              <w:rPr>
                <w:rFonts w:asciiTheme="minorHAnsi" w:hAnsiTheme="minorHAnsi" w:cstheme="minorHAnsi"/>
                <w:szCs w:val="18"/>
              </w:rPr>
              <w:t xml:space="preserve">liego de </w:t>
            </w:r>
            <w:r>
              <w:rPr>
                <w:rFonts w:asciiTheme="minorHAnsi" w:hAnsiTheme="minorHAnsi" w:cstheme="minorHAnsi"/>
                <w:szCs w:val="18"/>
              </w:rPr>
              <w:t>C</w:t>
            </w:r>
            <w:r w:rsidR="008378E8">
              <w:rPr>
                <w:rFonts w:asciiTheme="minorHAnsi" w:hAnsiTheme="minorHAnsi" w:cstheme="minorHAnsi"/>
                <w:szCs w:val="18"/>
              </w:rPr>
              <w:t>ondiciones;</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70D93612"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sidR="005A7937">
              <w:rPr>
                <w:rFonts w:asciiTheme="minorHAnsi" w:hAnsiTheme="minorHAnsi" w:cstheme="minorHAnsi"/>
                <w:szCs w:val="18"/>
              </w:rPr>
              <w:t>P</w:t>
            </w:r>
            <w:r w:rsidR="008378E8">
              <w:rPr>
                <w:rFonts w:asciiTheme="minorHAnsi" w:hAnsiTheme="minorHAnsi" w:cstheme="minorHAnsi"/>
                <w:szCs w:val="18"/>
              </w:rPr>
              <w:t xml:space="preserve">liego de </w:t>
            </w:r>
            <w:r w:rsidR="005A7937">
              <w:rPr>
                <w:rFonts w:asciiTheme="minorHAnsi" w:hAnsiTheme="minorHAnsi" w:cstheme="minorHAnsi"/>
                <w:szCs w:val="18"/>
              </w:rPr>
              <w:t>C</w:t>
            </w:r>
            <w:r w:rsidR="008378E8">
              <w:rPr>
                <w:rFonts w:asciiTheme="minorHAnsi" w:hAnsiTheme="minorHAnsi" w:cstheme="minorHAnsi"/>
                <w:szCs w:val="18"/>
              </w:rPr>
              <w:t>ondiciones</w:t>
            </w:r>
            <w:r w:rsidR="005A7937">
              <w:rPr>
                <w:rFonts w:asciiTheme="minorHAnsi" w:hAnsiTheme="minorHAnsi" w:cstheme="minorHAnsi"/>
                <w:szCs w:val="18"/>
              </w:rPr>
              <w:t>.</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6A174D">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25171575" w:rsidR="00E53838" w:rsidRDefault="002C7312">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textWrapping" w:clear="all"/>
      </w:r>
    </w:p>
    <w:p w14:paraId="57FC3E3C" w14:textId="77777777" w:rsidR="008378E8" w:rsidRDefault="008378E8">
      <w:pPr>
        <w:spacing w:after="160" w:line="259" w:lineRule="auto"/>
        <w:rPr>
          <w:rFonts w:asciiTheme="minorHAnsi" w:hAnsiTheme="minorHAnsi" w:cstheme="minorHAnsi"/>
          <w:b/>
          <w:sz w:val="22"/>
          <w:szCs w:val="22"/>
        </w:rPr>
      </w:pPr>
    </w:p>
    <w:p w14:paraId="02EC5AA5" w14:textId="77777777" w:rsidR="008378E8" w:rsidRDefault="008378E8">
      <w:pPr>
        <w:spacing w:after="160" w:line="259" w:lineRule="auto"/>
        <w:rPr>
          <w:rFonts w:asciiTheme="minorHAnsi" w:hAnsiTheme="minorHAnsi" w:cstheme="minorHAnsi"/>
          <w:b/>
          <w:sz w:val="22"/>
          <w:szCs w:val="22"/>
        </w:rPr>
      </w:pPr>
    </w:p>
    <w:p w14:paraId="7327DD3A" w14:textId="77777777" w:rsidR="008378E8" w:rsidRDefault="008378E8">
      <w:pPr>
        <w:spacing w:after="160" w:line="259" w:lineRule="auto"/>
        <w:rPr>
          <w:rFonts w:asciiTheme="minorHAnsi" w:hAnsiTheme="minorHAnsi" w:cstheme="minorHAnsi"/>
          <w:b/>
          <w:sz w:val="22"/>
          <w:szCs w:val="22"/>
        </w:rPr>
      </w:pPr>
    </w:p>
    <w:p w14:paraId="4B9BE9D0" w14:textId="77777777" w:rsidR="002F1C05" w:rsidRDefault="002F1C05">
      <w:pPr>
        <w:spacing w:after="160" w:line="259" w:lineRule="auto"/>
        <w:rPr>
          <w:rFonts w:asciiTheme="minorHAnsi" w:hAnsiTheme="minorHAnsi" w:cstheme="minorHAnsi"/>
          <w:b/>
          <w:sz w:val="22"/>
          <w:szCs w:val="22"/>
        </w:rPr>
      </w:pPr>
    </w:p>
    <w:tbl>
      <w:tblPr>
        <w:tblStyle w:val="Tablaconcuadrcula"/>
        <w:tblW w:w="10338" w:type="dxa"/>
        <w:tblLook w:val="04A0" w:firstRow="1" w:lastRow="0" w:firstColumn="1" w:lastColumn="0" w:noHBand="0" w:noVBand="1"/>
      </w:tblPr>
      <w:tblGrid>
        <w:gridCol w:w="2002"/>
        <w:gridCol w:w="934"/>
        <w:gridCol w:w="7390"/>
        <w:gridCol w:w="12"/>
      </w:tblGrid>
      <w:tr w:rsidR="0092765A" w:rsidRPr="00A81DCD" w14:paraId="58FFA727" w14:textId="77777777" w:rsidTr="00D2100C">
        <w:trPr>
          <w:trHeight w:val="522"/>
        </w:trPr>
        <w:tc>
          <w:tcPr>
            <w:tcW w:w="0" w:type="auto"/>
            <w:gridSpan w:val="4"/>
            <w:shd w:val="clear" w:color="auto" w:fill="D0CECE" w:themeFill="background2" w:themeFillShade="E6"/>
          </w:tcPr>
          <w:p w14:paraId="46DB73F7" w14:textId="77777777" w:rsidR="0092765A" w:rsidRPr="00A81DCD" w:rsidRDefault="0092765A" w:rsidP="001E0894">
            <w:pPr>
              <w:jc w:val="center"/>
              <w:rPr>
                <w:b/>
              </w:rPr>
            </w:pPr>
            <w:r w:rsidRPr="00A81DCD">
              <w:rPr>
                <w:b/>
              </w:rPr>
              <w:lastRenderedPageBreak/>
              <w:t>PARTE III</w:t>
            </w:r>
          </w:p>
          <w:p w14:paraId="6BFCB6DA" w14:textId="77777777" w:rsidR="0092765A" w:rsidRPr="00A81DCD" w:rsidRDefault="0092765A" w:rsidP="001E0894">
            <w:pPr>
              <w:jc w:val="center"/>
              <w:rPr>
                <w:b/>
              </w:rPr>
            </w:pPr>
            <w:r w:rsidRPr="00A81DCD">
              <w:rPr>
                <w:b/>
              </w:rPr>
              <w:t>EVALUACIÓN DE OFERTAS</w:t>
            </w:r>
          </w:p>
        </w:tc>
      </w:tr>
      <w:tr w:rsidR="00532896" w:rsidRPr="00A81DCD" w14:paraId="198C4B6E" w14:textId="77777777" w:rsidTr="006A174D">
        <w:trPr>
          <w:trHeight w:val="926"/>
        </w:trPr>
        <w:tc>
          <w:tcPr>
            <w:tcW w:w="3085" w:type="dxa"/>
            <w:gridSpan w:val="2"/>
          </w:tcPr>
          <w:p w14:paraId="62BC7AF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53" w:type="dxa"/>
            <w:gridSpan w:val="2"/>
          </w:tcPr>
          <w:p w14:paraId="73C6B3AA" w14:textId="2F10E603" w:rsidR="0092765A" w:rsidRPr="0092765A" w:rsidRDefault="00AC4A55" w:rsidP="008378E8">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8378E8">
            <w:pPr>
              <w:jc w:val="both"/>
              <w:rPr>
                <w:rFonts w:asciiTheme="minorHAnsi" w:hAnsiTheme="minorHAnsi" w:cs="Arial"/>
              </w:rPr>
            </w:pPr>
          </w:p>
          <w:p w14:paraId="5467EDD2" w14:textId="77777777" w:rsidR="0092765A" w:rsidRPr="0092765A" w:rsidRDefault="0092765A" w:rsidP="008378E8">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8378E8">
            <w:pPr>
              <w:jc w:val="both"/>
              <w:rPr>
                <w:rFonts w:asciiTheme="minorHAnsi" w:hAnsiTheme="minorHAnsi" w:cs="Arial"/>
              </w:rPr>
            </w:pPr>
          </w:p>
          <w:p w14:paraId="23AE28EA" w14:textId="77777777" w:rsidR="0092765A" w:rsidRDefault="0092765A" w:rsidP="008378E8">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1128836" w14:textId="77777777" w:rsidR="00AC4A55" w:rsidRDefault="00AC4A55" w:rsidP="008378E8">
            <w:pPr>
              <w:jc w:val="both"/>
              <w:rPr>
                <w:rFonts w:asciiTheme="minorHAnsi" w:hAnsiTheme="minorHAnsi" w:cs="Arial"/>
              </w:rPr>
            </w:pPr>
          </w:p>
          <w:p w14:paraId="7418F303" w14:textId="77777777" w:rsidR="00AC4A55" w:rsidRDefault="00AC4A55" w:rsidP="008378E8">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en general considerando lo siguiente:</w:t>
            </w:r>
          </w:p>
          <w:p w14:paraId="231099B9" w14:textId="24A3AB2E" w:rsidR="007C3199" w:rsidRPr="00BF5166" w:rsidRDefault="008378E8" w:rsidP="008378E8">
            <w:pPr>
              <w:jc w:val="both"/>
              <w:rPr>
                <w:rFonts w:asciiTheme="minorHAnsi" w:hAnsiTheme="minorHAnsi" w:cs="Arial"/>
                <w:b/>
              </w:rPr>
            </w:pPr>
            <w:r>
              <w:rPr>
                <w:rFonts w:asciiTheme="minorHAnsi" w:hAnsiTheme="minorHAnsi" w:cs="Arial"/>
                <w:b/>
              </w:rPr>
              <w:t>ITEM</w:t>
            </w:r>
            <w:r w:rsidR="007C3199" w:rsidRPr="00472D15">
              <w:rPr>
                <w:rFonts w:asciiTheme="minorHAnsi" w:hAnsiTheme="minorHAnsi" w:cs="Arial"/>
                <w:b/>
              </w:rPr>
              <w:t xml:space="preserve"> 1:</w:t>
            </w:r>
            <w:r w:rsidR="007C3199">
              <w:rPr>
                <w:rFonts w:asciiTheme="minorHAnsi" w:hAnsiTheme="minorHAnsi" w:cs="Arial"/>
              </w:rPr>
              <w:t xml:space="preserve"> </w:t>
            </w:r>
            <w:r w:rsidR="00BF5166">
              <w:rPr>
                <w:rFonts w:asciiTheme="minorHAnsi" w:hAnsiTheme="minorHAnsi" w:cs="Arial"/>
              </w:rPr>
              <w:t xml:space="preserve"> ESTUDIOS A MONTO FIJO </w:t>
            </w:r>
            <w:r w:rsidR="007C3199" w:rsidRPr="00BF5166">
              <w:rPr>
                <w:rFonts w:asciiTheme="minorHAnsi" w:hAnsiTheme="minorHAnsi" w:cs="Arial"/>
                <w:b/>
              </w:rPr>
              <w:t>a un proveedor</w:t>
            </w:r>
          </w:p>
          <w:p w14:paraId="09209700" w14:textId="616B7639" w:rsidR="00BF5166" w:rsidRDefault="008378E8" w:rsidP="008378E8">
            <w:pPr>
              <w:jc w:val="both"/>
              <w:rPr>
                <w:rFonts w:asciiTheme="minorHAnsi" w:hAnsiTheme="minorHAnsi" w:cs="Arial"/>
              </w:rPr>
            </w:pPr>
            <w:r>
              <w:rPr>
                <w:rFonts w:asciiTheme="minorHAnsi" w:hAnsiTheme="minorHAnsi" w:cs="Arial"/>
                <w:b/>
              </w:rPr>
              <w:t>ITEM</w:t>
            </w:r>
            <w:r w:rsidR="007C3199" w:rsidRPr="00472D15">
              <w:rPr>
                <w:rFonts w:asciiTheme="minorHAnsi" w:hAnsiTheme="minorHAnsi" w:cs="Arial"/>
                <w:b/>
              </w:rPr>
              <w:t xml:space="preserve"> 2:</w:t>
            </w:r>
            <w:r w:rsidR="007C3199">
              <w:rPr>
                <w:rFonts w:asciiTheme="minorHAnsi" w:hAnsiTheme="minorHAnsi" w:cs="Arial"/>
              </w:rPr>
              <w:t xml:space="preserve"> </w:t>
            </w:r>
            <w:r w:rsidR="00BF5166" w:rsidRPr="00BF5166">
              <w:rPr>
                <w:rFonts w:asciiTheme="minorHAnsi" w:hAnsiTheme="minorHAnsi" w:cs="Arial"/>
              </w:rPr>
              <w:t>ESTUDIOS EXCEDENTES</w:t>
            </w:r>
            <w:r w:rsidR="00BF5166">
              <w:rPr>
                <w:rFonts w:asciiTheme="minorHAnsi" w:hAnsiTheme="minorHAnsi" w:cs="Arial"/>
              </w:rPr>
              <w:t xml:space="preserve"> </w:t>
            </w:r>
            <w:r w:rsidR="00BF5166">
              <w:rPr>
                <w:rFonts w:asciiTheme="minorHAnsi" w:hAnsiTheme="minorHAnsi" w:cs="Arial"/>
                <w:b/>
              </w:rPr>
              <w:t>al mimos proveedor</w:t>
            </w:r>
            <w:r w:rsidR="00BF5166">
              <w:rPr>
                <w:rFonts w:asciiTheme="minorHAnsi" w:hAnsiTheme="minorHAnsi" w:cs="Arial"/>
              </w:rPr>
              <w:t xml:space="preserve"> que se adjudique el </w:t>
            </w:r>
            <w:r w:rsidR="00BF5166" w:rsidRPr="00BF5166">
              <w:rPr>
                <w:rFonts w:asciiTheme="minorHAnsi" w:hAnsiTheme="minorHAnsi" w:cs="Arial"/>
                <w:b/>
              </w:rPr>
              <w:t>ítem 1</w:t>
            </w:r>
          </w:p>
          <w:p w14:paraId="630F68DB" w14:textId="2D9BF158" w:rsidR="00AC4A55" w:rsidRPr="00BF5166" w:rsidRDefault="00BF5166" w:rsidP="008378E8">
            <w:pPr>
              <w:jc w:val="both"/>
              <w:rPr>
                <w:rFonts w:asciiTheme="minorHAnsi" w:hAnsiTheme="minorHAnsi" w:cs="Arial"/>
                <w:b/>
              </w:rPr>
            </w:pPr>
            <w:r w:rsidRPr="00BF5166">
              <w:rPr>
                <w:rFonts w:asciiTheme="minorHAnsi" w:hAnsiTheme="minorHAnsi" w:cs="Arial"/>
                <w:b/>
              </w:rPr>
              <w:t>ITEM 3:</w:t>
            </w:r>
            <w:r>
              <w:rPr>
                <w:rFonts w:asciiTheme="minorHAnsi" w:hAnsiTheme="minorHAnsi" w:cs="Arial"/>
              </w:rPr>
              <w:t xml:space="preserve"> ESTUDIOS POR EVENTO </w:t>
            </w:r>
            <w:r w:rsidR="007C3199" w:rsidRPr="00BF5166">
              <w:rPr>
                <w:rFonts w:asciiTheme="minorHAnsi" w:hAnsiTheme="minorHAnsi" w:cs="Arial"/>
                <w:b/>
              </w:rPr>
              <w:t>a más de un proveedor</w:t>
            </w:r>
          </w:p>
          <w:p w14:paraId="61767C52" w14:textId="00C6BB63" w:rsidR="007C3199" w:rsidRPr="0092765A" w:rsidRDefault="007C3199" w:rsidP="008378E8">
            <w:pPr>
              <w:jc w:val="both"/>
              <w:rPr>
                <w:rFonts w:ascii="Arial" w:eastAsia="Arial" w:hAnsi="Arial" w:cs="Arial"/>
              </w:rPr>
            </w:pPr>
          </w:p>
        </w:tc>
      </w:tr>
      <w:tr w:rsidR="00532896" w:rsidRPr="00A81DCD" w14:paraId="5AA91609" w14:textId="77777777" w:rsidTr="006A174D">
        <w:trPr>
          <w:trHeight w:val="744"/>
        </w:trPr>
        <w:tc>
          <w:tcPr>
            <w:tcW w:w="3085" w:type="dxa"/>
            <w:gridSpan w:val="2"/>
          </w:tcPr>
          <w:p w14:paraId="3636752E"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253" w:type="dxa"/>
            <w:gridSpan w:val="2"/>
          </w:tcPr>
          <w:p w14:paraId="623A44B8" w14:textId="4ABB79AF" w:rsidR="0092765A" w:rsidRPr="0092765A" w:rsidRDefault="0092765A" w:rsidP="008378E8">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8378E8">
            <w:pPr>
              <w:jc w:val="both"/>
              <w:rPr>
                <w:rFonts w:asciiTheme="minorHAnsi" w:hAnsiTheme="minorHAnsi" w:cstheme="minorHAnsi"/>
                <w:b/>
                <w:bCs/>
              </w:rPr>
            </w:pPr>
          </w:p>
        </w:tc>
      </w:tr>
      <w:tr w:rsidR="00532896" w:rsidRPr="00A81DCD" w14:paraId="4627BA7E" w14:textId="77777777" w:rsidTr="006A174D">
        <w:trPr>
          <w:trHeight w:val="1711"/>
        </w:trPr>
        <w:tc>
          <w:tcPr>
            <w:tcW w:w="3085" w:type="dxa"/>
            <w:gridSpan w:val="2"/>
          </w:tcPr>
          <w:p w14:paraId="2A973828"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53" w:type="dxa"/>
            <w:gridSpan w:val="2"/>
          </w:tcPr>
          <w:p w14:paraId="0652115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6146BB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8378E8">
            <w:pPr>
              <w:jc w:val="both"/>
              <w:rPr>
                <w:rFonts w:asciiTheme="minorHAnsi" w:hAnsiTheme="minorHAnsi" w:cs="Arial"/>
              </w:rPr>
            </w:pPr>
          </w:p>
        </w:tc>
      </w:tr>
      <w:tr w:rsidR="00532896" w:rsidRPr="00A81DCD" w14:paraId="6FF1C30A" w14:textId="77777777" w:rsidTr="006A174D">
        <w:trPr>
          <w:trHeight w:val="744"/>
        </w:trPr>
        <w:tc>
          <w:tcPr>
            <w:tcW w:w="3085" w:type="dxa"/>
            <w:gridSpan w:val="2"/>
          </w:tcPr>
          <w:p w14:paraId="7D2A4DAF"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53" w:type="dxa"/>
            <w:gridSpan w:val="2"/>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4B37F298" w14:textId="77777777" w:rsidR="0092765A" w:rsidRDefault="0092765A" w:rsidP="001E0894">
            <w:pPr>
              <w:jc w:val="both"/>
              <w:rPr>
                <w:rFonts w:asciiTheme="minorHAnsi" w:hAnsiTheme="minorHAnsi" w:cs="Arial"/>
              </w:rPr>
            </w:pPr>
          </w:p>
          <w:p w14:paraId="1B643FD6" w14:textId="77777777" w:rsidR="002F1C05" w:rsidRPr="00A81DCD" w:rsidRDefault="002F1C05" w:rsidP="001E0894">
            <w:pPr>
              <w:jc w:val="both"/>
              <w:rPr>
                <w:rFonts w:asciiTheme="minorHAnsi" w:hAnsiTheme="minorHAnsi" w:cs="Arial"/>
              </w:rPr>
            </w:pPr>
          </w:p>
        </w:tc>
      </w:tr>
      <w:tr w:rsidR="0092765A" w:rsidRPr="005C734B" w14:paraId="34316D49" w14:textId="77777777" w:rsidTr="00D2100C">
        <w:trPr>
          <w:trHeight w:val="566"/>
        </w:trPr>
        <w:tc>
          <w:tcPr>
            <w:tcW w:w="10338" w:type="dxa"/>
            <w:gridSpan w:val="4"/>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D2100C">
        <w:trPr>
          <w:trHeight w:val="1661"/>
        </w:trPr>
        <w:tc>
          <w:tcPr>
            <w:tcW w:w="0" w:type="auto"/>
          </w:tcPr>
          <w:p w14:paraId="673A5AA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1E089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1E0894">
            <w:pPr>
              <w:ind w:left="284"/>
              <w:jc w:val="both"/>
              <w:rPr>
                <w:rFonts w:asciiTheme="minorHAnsi" w:hAnsiTheme="minorHAnsi" w:cs="Arial"/>
              </w:rPr>
            </w:pPr>
          </w:p>
          <w:p w14:paraId="65933007" w14:textId="7E759891" w:rsidR="0092765A" w:rsidRPr="00880F2E" w:rsidRDefault="0092765A" w:rsidP="001E0894">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misma, </w:t>
            </w:r>
            <w:r w:rsidR="004A0216">
              <w:rPr>
                <w:rFonts w:asciiTheme="minorHAnsi" w:hAnsiTheme="minorHAnsi" w:cs="Arial"/>
              </w:rPr>
              <w:t xml:space="preserve">y emitida la </w:t>
            </w:r>
            <w:r w:rsidRPr="00880F2E">
              <w:rPr>
                <w:rFonts w:asciiTheme="minorHAnsi" w:hAnsiTheme="minorHAnsi" w:cs="Arial"/>
              </w:rPr>
              <w:t>conformidad de la Unidad Solicitante.</w:t>
            </w:r>
          </w:p>
          <w:p w14:paraId="5AA66A50" w14:textId="77777777" w:rsidR="0092765A" w:rsidRPr="00880F2E" w:rsidRDefault="0092765A" w:rsidP="001E0894">
            <w:pPr>
              <w:ind w:left="284"/>
              <w:jc w:val="both"/>
              <w:rPr>
                <w:rFonts w:asciiTheme="minorHAnsi" w:hAnsiTheme="minorHAnsi" w:cs="Arial"/>
              </w:rPr>
            </w:pPr>
          </w:p>
          <w:p w14:paraId="3D495CE0" w14:textId="04A9A128" w:rsidR="0092765A" w:rsidRPr="00880F2E" w:rsidRDefault="0092765A" w:rsidP="001E089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r w:rsidR="004A0216">
              <w:rPr>
                <w:rFonts w:asciiTheme="minorHAnsi" w:hAnsiTheme="minorHAnsi" w:cs="Arial"/>
              </w:rPr>
              <w:t xml:space="preserve"> y las Especificaciones Técnicas del servicio</w:t>
            </w:r>
            <w:r w:rsidRPr="00880F2E">
              <w:rPr>
                <w:rFonts w:asciiTheme="minorHAnsi" w:hAnsiTheme="minorHAnsi" w:cs="Arial"/>
              </w:rPr>
              <w:t>.</w:t>
            </w:r>
          </w:p>
          <w:p w14:paraId="427CC0BC" w14:textId="77777777" w:rsidR="0092765A" w:rsidRPr="00A81DCD" w:rsidRDefault="0092765A" w:rsidP="001E0894">
            <w:pPr>
              <w:jc w:val="both"/>
              <w:rPr>
                <w:rFonts w:asciiTheme="minorHAnsi" w:hAnsiTheme="minorHAnsi" w:cs="Arial"/>
              </w:rPr>
            </w:pPr>
          </w:p>
        </w:tc>
      </w:tr>
      <w:tr w:rsidR="0092765A" w:rsidRPr="00A81DCD" w14:paraId="3E93AB2A" w14:textId="77777777" w:rsidTr="00D2100C">
        <w:trPr>
          <w:trHeight w:val="545"/>
        </w:trPr>
        <w:tc>
          <w:tcPr>
            <w:tcW w:w="2002" w:type="dxa"/>
          </w:tcPr>
          <w:p w14:paraId="1F420ADC"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8336" w:type="dxa"/>
            <w:gridSpan w:val="3"/>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D2100C">
        <w:tc>
          <w:tcPr>
            <w:tcW w:w="2002" w:type="dxa"/>
          </w:tcPr>
          <w:p w14:paraId="421A4C0A" w14:textId="77777777" w:rsidR="0092765A" w:rsidRPr="00A81DCD" w:rsidRDefault="0092765A" w:rsidP="001E089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C629699" w14:textId="77777777" w:rsidR="0092765A" w:rsidRDefault="0092765A" w:rsidP="001E0894">
            <w:pPr>
              <w:pStyle w:val="Sinespaciado"/>
              <w:jc w:val="both"/>
              <w:rPr>
                <w:rFonts w:asciiTheme="minorHAnsi" w:hAnsiTheme="minorHAnsi" w:cstheme="minorHAnsi"/>
                <w:b/>
              </w:rPr>
            </w:pPr>
          </w:p>
          <w:p w14:paraId="2D383C35" w14:textId="77777777" w:rsidR="002F1C05" w:rsidRDefault="002F1C05" w:rsidP="001E0894">
            <w:pPr>
              <w:pStyle w:val="Sinespaciado"/>
              <w:jc w:val="both"/>
              <w:rPr>
                <w:rFonts w:asciiTheme="minorHAnsi" w:hAnsiTheme="minorHAnsi" w:cstheme="minorHAnsi"/>
                <w:b/>
              </w:rPr>
            </w:pPr>
          </w:p>
          <w:p w14:paraId="616A81D0" w14:textId="77777777" w:rsidR="002F1C05" w:rsidRDefault="002F1C05" w:rsidP="001E0894">
            <w:pPr>
              <w:pStyle w:val="Sinespaciado"/>
              <w:jc w:val="both"/>
              <w:rPr>
                <w:rFonts w:asciiTheme="minorHAnsi" w:hAnsiTheme="minorHAnsi" w:cstheme="minorHAnsi"/>
                <w:b/>
              </w:rPr>
            </w:pPr>
          </w:p>
          <w:p w14:paraId="4E02EA1E" w14:textId="77777777" w:rsidR="002F1C05" w:rsidRDefault="002F1C05" w:rsidP="001E0894">
            <w:pPr>
              <w:pStyle w:val="Sinespaciado"/>
              <w:jc w:val="both"/>
              <w:rPr>
                <w:rFonts w:asciiTheme="minorHAnsi" w:hAnsiTheme="minorHAnsi" w:cstheme="minorHAnsi"/>
                <w:b/>
              </w:rPr>
            </w:pPr>
          </w:p>
          <w:p w14:paraId="60DC6DC4" w14:textId="77777777" w:rsidR="002F1C05" w:rsidRDefault="002F1C05" w:rsidP="001E0894">
            <w:pPr>
              <w:pStyle w:val="Sinespaciado"/>
              <w:jc w:val="both"/>
              <w:rPr>
                <w:rFonts w:asciiTheme="minorHAnsi" w:hAnsiTheme="minorHAnsi" w:cstheme="minorHAnsi"/>
                <w:b/>
              </w:rPr>
            </w:pPr>
          </w:p>
          <w:p w14:paraId="05E3F70D" w14:textId="77777777" w:rsidR="002F1C05" w:rsidRPr="00A81DCD" w:rsidRDefault="002F1C05" w:rsidP="001E0894">
            <w:pPr>
              <w:pStyle w:val="Sinespaciado"/>
              <w:jc w:val="both"/>
              <w:rPr>
                <w:rFonts w:asciiTheme="minorHAnsi" w:hAnsiTheme="minorHAnsi" w:cstheme="minorHAnsi"/>
                <w:b/>
              </w:rPr>
            </w:pPr>
          </w:p>
        </w:tc>
        <w:tc>
          <w:tcPr>
            <w:tcW w:w="8336" w:type="dxa"/>
            <w:gridSpan w:val="3"/>
          </w:tcPr>
          <w:p w14:paraId="158951EA" w14:textId="77777777" w:rsidR="0092765A" w:rsidRPr="00B704FF" w:rsidRDefault="0092765A" w:rsidP="001E089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1E0894">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D2100C">
        <w:trPr>
          <w:trHeight w:val="936"/>
        </w:trPr>
        <w:tc>
          <w:tcPr>
            <w:tcW w:w="10338" w:type="dxa"/>
            <w:gridSpan w:val="4"/>
            <w:shd w:val="clear" w:color="auto" w:fill="D0CECE" w:themeFill="background2" w:themeFillShade="E6"/>
          </w:tcPr>
          <w:p w14:paraId="7605103B" w14:textId="77777777" w:rsidR="0092765A" w:rsidRPr="00F51142" w:rsidRDefault="0092765A" w:rsidP="001E0894">
            <w:pPr>
              <w:jc w:val="center"/>
              <w:rPr>
                <w:b/>
              </w:rPr>
            </w:pPr>
            <w:r w:rsidRPr="00F51142">
              <w:rPr>
                <w:b/>
              </w:rPr>
              <w:lastRenderedPageBreak/>
              <w:t>PARTE V</w:t>
            </w:r>
          </w:p>
          <w:p w14:paraId="3B4C8F0F" w14:textId="77777777" w:rsidR="0092765A" w:rsidRPr="00F51142" w:rsidRDefault="0092765A" w:rsidP="001E0894">
            <w:pPr>
              <w:jc w:val="center"/>
              <w:rPr>
                <w:b/>
              </w:rPr>
            </w:pPr>
            <w:r w:rsidRPr="00F51142">
              <w:rPr>
                <w:b/>
              </w:rPr>
              <w:t>ESPECIFICACIONES TECNICAS</w:t>
            </w:r>
          </w:p>
          <w:p w14:paraId="03191462" w14:textId="77777777" w:rsidR="0092765A" w:rsidRPr="00F51142" w:rsidRDefault="0092765A" w:rsidP="001E0894">
            <w:pPr>
              <w:jc w:val="center"/>
              <w:rPr>
                <w:b/>
              </w:rPr>
            </w:pPr>
          </w:p>
        </w:tc>
      </w:tr>
      <w:tr w:rsidR="0092765A" w:rsidRPr="005C734B" w14:paraId="747435F2" w14:textId="77777777" w:rsidTr="002F1C05">
        <w:trPr>
          <w:gridAfter w:val="1"/>
          <w:wAfter w:w="8" w:type="dxa"/>
          <w:trHeight w:val="1119"/>
        </w:trPr>
        <w:tc>
          <w:tcPr>
            <w:tcW w:w="10330" w:type="dxa"/>
            <w:gridSpan w:val="3"/>
          </w:tcPr>
          <w:p w14:paraId="77960970" w14:textId="54750ECA" w:rsidR="00532896" w:rsidRPr="00532896" w:rsidRDefault="0092765A" w:rsidP="00532896">
            <w:pPr>
              <w:pStyle w:val="Sinespaciado"/>
              <w:numPr>
                <w:ilvl w:val="0"/>
                <w:numId w:val="2"/>
              </w:numPr>
              <w:ind w:left="447"/>
              <w:outlineLvl w:val="0"/>
              <w:rPr>
                <w:rFonts w:ascii="Arial" w:hAnsi="Arial" w:cs="Arial"/>
                <w:b/>
                <w:sz w:val="22"/>
              </w:rPr>
            </w:pPr>
            <w:r w:rsidRPr="00532896">
              <w:rPr>
                <w:rFonts w:asciiTheme="minorHAnsi" w:hAnsiTheme="minorHAnsi" w:cstheme="minorHAnsi"/>
                <w:sz w:val="22"/>
              </w:rPr>
              <w:t xml:space="preserve"> </w:t>
            </w:r>
            <w:r w:rsidR="00173B8A" w:rsidRPr="00532896">
              <w:rPr>
                <w:rFonts w:ascii="Arial" w:hAnsi="Arial" w:cs="Arial"/>
                <w:b/>
                <w:sz w:val="22"/>
              </w:rPr>
              <w:t xml:space="preserve">ESPECIFICACIONES TÈCNICAS - </w:t>
            </w:r>
            <w:r w:rsidR="00532896" w:rsidRPr="00532896">
              <w:rPr>
                <w:rFonts w:ascii="Arial" w:hAnsi="Arial" w:cs="Arial"/>
                <w:b/>
                <w:sz w:val="22"/>
              </w:rPr>
              <w:t>LABORATORIO DE CITOLOGIA Y PATOLOGIA</w:t>
            </w:r>
          </w:p>
          <w:p w14:paraId="29C53346" w14:textId="77777777" w:rsidR="00532896" w:rsidRPr="00532896" w:rsidRDefault="00532896" w:rsidP="00532896">
            <w:pPr>
              <w:pStyle w:val="Sinespaciado"/>
              <w:ind w:left="447"/>
              <w:outlineLvl w:val="0"/>
              <w:rPr>
                <w:rFonts w:ascii="Arial" w:hAnsi="Arial" w:cs="Arial"/>
                <w:b/>
              </w:rPr>
            </w:pPr>
          </w:p>
          <w:p w14:paraId="51F4F53D" w14:textId="77777777" w:rsidR="00532896" w:rsidRPr="00532896" w:rsidRDefault="00532896" w:rsidP="00532896">
            <w:pPr>
              <w:jc w:val="both"/>
              <w:rPr>
                <w:rFonts w:asciiTheme="minorHAnsi" w:hAnsiTheme="minorHAnsi" w:cstheme="minorHAnsi"/>
              </w:rPr>
            </w:pPr>
            <w:r w:rsidRPr="00532896">
              <w:rPr>
                <w:rFonts w:asciiTheme="minorHAnsi" w:hAnsiTheme="minorHAnsi" w:cstheme="minorHAnsi"/>
              </w:rPr>
              <w:t>La CSBP Regional Cochabamba, requiere contratar los servicios de un Laboratorio de Citología y Patología bajo la modalidad de monto fijo mensual y por evento. El importe ofertado debe incluir costos del personal de servicio, de apoyo, reactivos y otros materiales o insumos que el Centro requiera utilizar para procesar las muestras, de acuerdo a las especificaciones técnicas que se detallan a continuación:</w:t>
            </w:r>
          </w:p>
          <w:p w14:paraId="3D710033" w14:textId="77777777" w:rsidR="00532896" w:rsidRPr="00532896" w:rsidRDefault="00532896" w:rsidP="00532896">
            <w:pPr>
              <w:jc w:val="both"/>
              <w:rPr>
                <w:rFonts w:asciiTheme="minorHAnsi" w:hAnsiTheme="minorHAnsi" w:cstheme="minorHAnsi"/>
              </w:rPr>
            </w:pPr>
          </w:p>
          <w:p w14:paraId="3321729B" w14:textId="77777777" w:rsidR="00532896" w:rsidRPr="00532896" w:rsidRDefault="00532896" w:rsidP="00532896">
            <w:pPr>
              <w:pStyle w:val="Prrafodelista"/>
              <w:numPr>
                <w:ilvl w:val="0"/>
                <w:numId w:val="35"/>
              </w:numPr>
              <w:ind w:left="284" w:hanging="284"/>
              <w:jc w:val="both"/>
              <w:rPr>
                <w:rFonts w:asciiTheme="minorHAnsi" w:hAnsiTheme="minorHAnsi" w:cstheme="minorHAnsi"/>
                <w:b/>
              </w:rPr>
            </w:pPr>
            <w:r w:rsidRPr="00532896">
              <w:rPr>
                <w:rFonts w:asciiTheme="minorHAnsi" w:hAnsiTheme="minorHAnsi" w:cstheme="minorHAnsi"/>
                <w:b/>
              </w:rPr>
              <w:t>Equipos, instrumentos y reactivos:</w:t>
            </w:r>
          </w:p>
          <w:p w14:paraId="25366220" w14:textId="77777777" w:rsidR="00532896" w:rsidRPr="00532896" w:rsidRDefault="00532896" w:rsidP="00532896">
            <w:pPr>
              <w:ind w:left="360"/>
              <w:jc w:val="both"/>
              <w:rPr>
                <w:rFonts w:asciiTheme="minorHAnsi" w:hAnsiTheme="minorHAnsi" w:cstheme="minorHAnsi"/>
                <w:b/>
              </w:rPr>
            </w:pPr>
          </w:p>
          <w:p w14:paraId="325F39D8"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Centro debe contar con equipamiento, instrumental y reactivos necesarios para la realización de los siguientes estudios:</w:t>
            </w:r>
          </w:p>
          <w:p w14:paraId="0A3AF39B" w14:textId="77777777" w:rsidR="00532896" w:rsidRPr="00532896" w:rsidRDefault="00532896" w:rsidP="00532896">
            <w:pPr>
              <w:ind w:left="284"/>
              <w:jc w:val="both"/>
              <w:rPr>
                <w:rFonts w:asciiTheme="minorHAnsi" w:hAnsiTheme="minorHAnsi" w:cstheme="minorHAnsi"/>
              </w:rPr>
            </w:pPr>
          </w:p>
          <w:p w14:paraId="12A03683"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 xml:space="preserve">Citología </w:t>
            </w:r>
            <w:proofErr w:type="spellStart"/>
            <w:r w:rsidRPr="00532896">
              <w:rPr>
                <w:rFonts w:asciiTheme="minorHAnsi" w:hAnsiTheme="minorHAnsi" w:cstheme="minorHAnsi"/>
              </w:rPr>
              <w:t>Cérvico</w:t>
            </w:r>
            <w:proofErr w:type="spellEnd"/>
            <w:r w:rsidRPr="00532896">
              <w:rPr>
                <w:rFonts w:asciiTheme="minorHAnsi" w:hAnsiTheme="minorHAnsi" w:cstheme="minorHAnsi"/>
              </w:rPr>
              <w:t xml:space="preserve"> vaginal convencional (PAP) </w:t>
            </w:r>
          </w:p>
          <w:p w14:paraId="2757F1B8"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 xml:space="preserve">Citologías diversas: líquidos corporales y PAAF de órganos sólidos (lavado, cepillado, líquido ascítico, líquido pleural, esputo seriado, tiroides, mama, pulmón, </w:t>
            </w:r>
            <w:proofErr w:type="spellStart"/>
            <w:r w:rsidRPr="00532896">
              <w:rPr>
                <w:rFonts w:asciiTheme="minorHAnsi" w:hAnsiTheme="minorHAnsi" w:cstheme="minorHAnsi"/>
              </w:rPr>
              <w:t>urocitograma</w:t>
            </w:r>
            <w:proofErr w:type="spellEnd"/>
            <w:r w:rsidRPr="00532896">
              <w:rPr>
                <w:rFonts w:asciiTheme="minorHAnsi" w:hAnsiTheme="minorHAnsi" w:cstheme="minorHAnsi"/>
              </w:rPr>
              <w:t>, etc.</w:t>
            </w:r>
          </w:p>
          <w:p w14:paraId="73E0E72C"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Biopsias pequeñas (endoscopias, con trocar, aguja o pinza de biopsia de: estómago, duodeno, colon, pleura, mama, otros órganos.</w:t>
            </w:r>
          </w:p>
          <w:p w14:paraId="16118031"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 xml:space="preserve">Biopsias pequeñas múltiples: </w:t>
            </w:r>
            <w:proofErr w:type="spellStart"/>
            <w:r w:rsidRPr="00532896">
              <w:rPr>
                <w:rFonts w:asciiTheme="minorHAnsi" w:hAnsiTheme="minorHAnsi" w:cstheme="minorHAnsi"/>
              </w:rPr>
              <w:t>nevos</w:t>
            </w:r>
            <w:proofErr w:type="spellEnd"/>
            <w:r w:rsidRPr="00532896">
              <w:rPr>
                <w:rFonts w:asciiTheme="minorHAnsi" w:hAnsiTheme="minorHAnsi" w:cstheme="minorHAnsi"/>
              </w:rPr>
              <w:t>, próstata, etc. (seis muestras o más)</w:t>
            </w:r>
          </w:p>
          <w:p w14:paraId="386F9F5C"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Biopsia pequeña neoplásica o compleja (médula ósea, ganglio linfático, piel, etc.)</w:t>
            </w:r>
          </w:p>
          <w:p w14:paraId="2D4151CF"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 xml:space="preserve">Biopsia mediana o pieza operatoria no compleja (vesícula biliar, apéndice cecal. Ovarios, </w:t>
            </w:r>
            <w:proofErr w:type="spellStart"/>
            <w:r w:rsidRPr="00532896">
              <w:rPr>
                <w:rFonts w:asciiTheme="minorHAnsi" w:hAnsiTheme="minorHAnsi" w:cstheme="minorHAnsi"/>
              </w:rPr>
              <w:t>etc</w:t>
            </w:r>
            <w:proofErr w:type="spellEnd"/>
            <w:r w:rsidRPr="00532896">
              <w:rPr>
                <w:rFonts w:asciiTheme="minorHAnsi" w:hAnsiTheme="minorHAnsi" w:cstheme="minorHAnsi"/>
              </w:rPr>
              <w:t>)</w:t>
            </w:r>
          </w:p>
          <w:p w14:paraId="3DEC2D51"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Biopsia pieza operatoria grande (especímenes de cirugía mayor con vaciamiento ganglionar)</w:t>
            </w:r>
          </w:p>
          <w:p w14:paraId="28936254"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r w:rsidRPr="00532896">
              <w:rPr>
                <w:rFonts w:asciiTheme="minorHAnsi" w:hAnsiTheme="minorHAnsi" w:cstheme="minorHAnsi"/>
              </w:rPr>
              <w:t xml:space="preserve">Estudio </w:t>
            </w:r>
            <w:proofErr w:type="spellStart"/>
            <w:r w:rsidRPr="00532896">
              <w:rPr>
                <w:rFonts w:asciiTheme="minorHAnsi" w:hAnsiTheme="minorHAnsi" w:cstheme="minorHAnsi"/>
              </w:rPr>
              <w:t>transoperatorio</w:t>
            </w:r>
            <w:proofErr w:type="spellEnd"/>
            <w:r w:rsidRPr="00532896">
              <w:rPr>
                <w:rFonts w:asciiTheme="minorHAnsi" w:hAnsiTheme="minorHAnsi" w:cstheme="minorHAnsi"/>
              </w:rPr>
              <w:t xml:space="preserve"> por congelación </w:t>
            </w:r>
          </w:p>
          <w:p w14:paraId="39300B8E" w14:textId="77777777" w:rsidR="00532896" w:rsidRPr="00532896" w:rsidRDefault="00532896" w:rsidP="00532896">
            <w:pPr>
              <w:numPr>
                <w:ilvl w:val="0"/>
                <w:numId w:val="34"/>
              </w:numPr>
              <w:tabs>
                <w:tab w:val="clear" w:pos="360"/>
              </w:tabs>
              <w:ind w:left="567" w:hanging="283"/>
              <w:jc w:val="both"/>
              <w:rPr>
                <w:rFonts w:asciiTheme="minorHAnsi" w:hAnsiTheme="minorHAnsi" w:cstheme="minorHAnsi"/>
              </w:rPr>
            </w:pPr>
            <w:proofErr w:type="spellStart"/>
            <w:r w:rsidRPr="00532896">
              <w:rPr>
                <w:rFonts w:asciiTheme="minorHAnsi" w:hAnsiTheme="minorHAnsi" w:cstheme="minorHAnsi"/>
              </w:rPr>
              <w:t>Inmunomarcación</w:t>
            </w:r>
            <w:proofErr w:type="spellEnd"/>
            <w:r w:rsidRPr="00532896">
              <w:rPr>
                <w:rFonts w:asciiTheme="minorHAnsi" w:hAnsiTheme="minorHAnsi" w:cstheme="minorHAnsi"/>
              </w:rPr>
              <w:t xml:space="preserve"> (receptores hormonales y anticuerpos monoclonales como marcadores tumorales en tejido) un set de cinco anticuerpos por paciente. </w:t>
            </w:r>
            <w:r w:rsidRPr="00532896">
              <w:rPr>
                <w:rFonts w:asciiTheme="minorHAnsi" w:hAnsiTheme="minorHAnsi" w:cstheme="minorHAnsi"/>
                <w:b/>
                <w:i/>
              </w:rPr>
              <w:t xml:space="preserve">Este estudio puede ser </w:t>
            </w:r>
            <w:proofErr w:type="spellStart"/>
            <w:r w:rsidRPr="00532896">
              <w:rPr>
                <w:rFonts w:asciiTheme="minorHAnsi" w:hAnsiTheme="minorHAnsi" w:cstheme="minorHAnsi"/>
                <w:b/>
                <w:i/>
              </w:rPr>
              <w:t>terciarizado</w:t>
            </w:r>
            <w:proofErr w:type="spellEnd"/>
            <w:r w:rsidRPr="00532896">
              <w:rPr>
                <w:rFonts w:asciiTheme="minorHAnsi" w:hAnsiTheme="minorHAnsi" w:cstheme="minorHAnsi"/>
              </w:rPr>
              <w:t>.</w:t>
            </w:r>
          </w:p>
          <w:p w14:paraId="033814AA" w14:textId="77777777" w:rsidR="00532896" w:rsidRPr="00532896" w:rsidRDefault="00532896" w:rsidP="00532896">
            <w:pPr>
              <w:ind w:left="360"/>
              <w:jc w:val="both"/>
              <w:rPr>
                <w:rFonts w:asciiTheme="minorHAnsi" w:hAnsiTheme="minorHAnsi" w:cstheme="minorHAnsi"/>
                <w:b/>
              </w:rPr>
            </w:pPr>
          </w:p>
          <w:p w14:paraId="197D7B94" w14:textId="77777777" w:rsidR="00532896" w:rsidRPr="00532896" w:rsidRDefault="00532896" w:rsidP="00532896">
            <w:pPr>
              <w:numPr>
                <w:ilvl w:val="0"/>
                <w:numId w:val="35"/>
              </w:numPr>
              <w:ind w:left="284" w:hanging="284"/>
              <w:jc w:val="both"/>
              <w:rPr>
                <w:rFonts w:asciiTheme="minorHAnsi" w:hAnsiTheme="minorHAnsi" w:cstheme="minorHAnsi"/>
                <w:b/>
              </w:rPr>
            </w:pPr>
            <w:r w:rsidRPr="00532896">
              <w:rPr>
                <w:rFonts w:asciiTheme="minorHAnsi" w:hAnsiTheme="minorHAnsi" w:cstheme="minorHAnsi"/>
                <w:b/>
              </w:rPr>
              <w:t>Exámenes que realizará el Centro:</w:t>
            </w:r>
          </w:p>
          <w:p w14:paraId="7DFA8A9F" w14:textId="77777777" w:rsidR="00532896" w:rsidRPr="00532896" w:rsidRDefault="00532896" w:rsidP="00532896">
            <w:pPr>
              <w:ind w:left="360"/>
              <w:jc w:val="both"/>
              <w:rPr>
                <w:rFonts w:asciiTheme="minorHAnsi" w:hAnsiTheme="minorHAnsi" w:cstheme="minorHAnsi"/>
                <w:b/>
              </w:rPr>
            </w:pPr>
          </w:p>
          <w:p w14:paraId="0FA4ECE7"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 xml:space="preserve">El Centro realizará todos los exámenes de rutina, así como las pruebas consideradas especiales, que figuran en el listado precedente, a excepción de los estudios de </w:t>
            </w:r>
            <w:proofErr w:type="spellStart"/>
            <w:r w:rsidRPr="00532896">
              <w:rPr>
                <w:rFonts w:asciiTheme="minorHAnsi" w:hAnsiTheme="minorHAnsi" w:cstheme="minorHAnsi"/>
              </w:rPr>
              <w:t>inmunomarcación</w:t>
            </w:r>
            <w:proofErr w:type="spellEnd"/>
            <w:r w:rsidRPr="00532896">
              <w:rPr>
                <w:rFonts w:asciiTheme="minorHAnsi" w:hAnsiTheme="minorHAnsi" w:cstheme="minorHAnsi"/>
              </w:rPr>
              <w:t>, que pueden ser enviados a otro gabinete, bajo responsabilidad del Centro.</w:t>
            </w:r>
          </w:p>
          <w:p w14:paraId="45210633"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Los exámenes se realizarán con los equipos, instrumental e insumos del Centro.</w:t>
            </w:r>
          </w:p>
          <w:p w14:paraId="1EF7B9C8" w14:textId="77777777" w:rsidR="00532896" w:rsidRPr="00532896" w:rsidRDefault="00532896" w:rsidP="00532896">
            <w:pPr>
              <w:jc w:val="both"/>
              <w:rPr>
                <w:rFonts w:asciiTheme="minorHAnsi" w:hAnsiTheme="minorHAnsi" w:cstheme="minorHAnsi"/>
              </w:rPr>
            </w:pPr>
          </w:p>
          <w:p w14:paraId="209EECAC" w14:textId="77777777" w:rsidR="00532896" w:rsidRPr="00532896" w:rsidRDefault="00532896" w:rsidP="00532896">
            <w:pPr>
              <w:numPr>
                <w:ilvl w:val="0"/>
                <w:numId w:val="35"/>
              </w:numPr>
              <w:ind w:left="284" w:hanging="295"/>
              <w:jc w:val="both"/>
              <w:rPr>
                <w:rFonts w:asciiTheme="minorHAnsi" w:hAnsiTheme="minorHAnsi" w:cstheme="minorHAnsi"/>
                <w:b/>
              </w:rPr>
            </w:pPr>
            <w:r w:rsidRPr="00532896">
              <w:rPr>
                <w:rFonts w:asciiTheme="minorHAnsi" w:hAnsiTheme="minorHAnsi" w:cstheme="minorHAnsi"/>
                <w:b/>
              </w:rPr>
              <w:t xml:space="preserve">Horarios de atención: </w:t>
            </w:r>
          </w:p>
          <w:p w14:paraId="0BEA531C" w14:textId="77777777" w:rsidR="00532896" w:rsidRPr="00532896" w:rsidRDefault="00532896" w:rsidP="00532896">
            <w:pPr>
              <w:ind w:left="284"/>
              <w:jc w:val="both"/>
              <w:rPr>
                <w:rFonts w:asciiTheme="minorHAnsi" w:hAnsiTheme="minorHAnsi" w:cstheme="minorHAnsi"/>
                <w:b/>
              </w:rPr>
            </w:pPr>
          </w:p>
          <w:p w14:paraId="37831DBB"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horario de recepción de muestras deberá ser, de preferencia, de lunes a viernes de 08:00 a 12:30 y de 14:30 a 19:00 y los días sábados de 08:00 a 13:00.</w:t>
            </w:r>
          </w:p>
          <w:p w14:paraId="3C18707E" w14:textId="77777777" w:rsidR="00532896" w:rsidRPr="00532896" w:rsidRDefault="00532896" w:rsidP="00532896">
            <w:pPr>
              <w:tabs>
                <w:tab w:val="left" w:pos="588"/>
              </w:tabs>
              <w:ind w:left="284"/>
              <w:jc w:val="both"/>
              <w:rPr>
                <w:rFonts w:asciiTheme="minorHAnsi" w:hAnsiTheme="minorHAnsi" w:cstheme="minorHAnsi"/>
              </w:rPr>
            </w:pPr>
          </w:p>
          <w:p w14:paraId="10A05849" w14:textId="77777777" w:rsidR="00532896" w:rsidRPr="00532896" w:rsidRDefault="00532896" w:rsidP="00532896">
            <w:pPr>
              <w:tabs>
                <w:tab w:val="left" w:pos="588"/>
              </w:tabs>
              <w:ind w:left="284"/>
              <w:jc w:val="both"/>
              <w:rPr>
                <w:rFonts w:asciiTheme="minorHAnsi" w:hAnsiTheme="minorHAnsi" w:cstheme="minorHAnsi"/>
                <w:lang w:val="es-MX"/>
              </w:rPr>
            </w:pPr>
            <w:r w:rsidRPr="00532896">
              <w:rPr>
                <w:rFonts w:asciiTheme="minorHAnsi" w:hAnsiTheme="minorHAnsi" w:cstheme="minorHAnsi"/>
                <w:lang w:val="es-MX"/>
              </w:rPr>
              <w:t>En caso de emergencias el centro deberá brindar atención las 24 horas del día, incluyendo horario nocturno, sábados, domingos, feriados, paros cívicos, etc., sin costo adicional.</w:t>
            </w:r>
          </w:p>
          <w:p w14:paraId="72679912" w14:textId="77777777" w:rsidR="00532896" w:rsidRPr="00532896" w:rsidRDefault="00532896" w:rsidP="00532896">
            <w:pPr>
              <w:tabs>
                <w:tab w:val="left" w:pos="588"/>
              </w:tabs>
              <w:ind w:left="284"/>
              <w:jc w:val="both"/>
              <w:rPr>
                <w:rFonts w:asciiTheme="minorHAnsi" w:hAnsiTheme="minorHAnsi" w:cstheme="minorHAnsi"/>
                <w:lang w:val="es-MX"/>
              </w:rPr>
            </w:pPr>
          </w:p>
          <w:p w14:paraId="0B683C5B" w14:textId="77777777" w:rsidR="00532896" w:rsidRPr="00532896" w:rsidRDefault="00532896" w:rsidP="00532896">
            <w:pPr>
              <w:numPr>
                <w:ilvl w:val="0"/>
                <w:numId w:val="35"/>
              </w:numPr>
              <w:ind w:left="284" w:hanging="284"/>
              <w:jc w:val="both"/>
              <w:rPr>
                <w:rFonts w:asciiTheme="minorHAnsi" w:hAnsiTheme="minorHAnsi" w:cstheme="minorHAnsi"/>
                <w:b/>
              </w:rPr>
            </w:pPr>
            <w:r w:rsidRPr="00532896">
              <w:rPr>
                <w:rFonts w:asciiTheme="minorHAnsi" w:hAnsiTheme="minorHAnsi" w:cstheme="minorHAnsi"/>
                <w:b/>
              </w:rPr>
              <w:t xml:space="preserve">Envases: </w:t>
            </w:r>
          </w:p>
          <w:p w14:paraId="38E0296E" w14:textId="77777777" w:rsidR="00532896" w:rsidRPr="00532896" w:rsidRDefault="00532896" w:rsidP="00532896">
            <w:pPr>
              <w:ind w:left="284" w:hanging="284"/>
              <w:jc w:val="both"/>
              <w:rPr>
                <w:rFonts w:asciiTheme="minorHAnsi" w:hAnsiTheme="minorHAnsi" w:cstheme="minorHAnsi"/>
                <w:b/>
              </w:rPr>
            </w:pPr>
          </w:p>
          <w:p w14:paraId="0AA2278C"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Centro deberá dotar envases y láminas de vidrio de buena calidad, en cantidad suficiente para la recepción de las diferentes muestras, en coordinación con personal de enfermería a ser designado por la CSBP.</w:t>
            </w:r>
          </w:p>
          <w:p w14:paraId="09D3DD63" w14:textId="77777777" w:rsidR="00532896" w:rsidRPr="00532896" w:rsidRDefault="00532896" w:rsidP="00532896">
            <w:pPr>
              <w:ind w:left="284" w:hanging="284"/>
              <w:jc w:val="both"/>
              <w:rPr>
                <w:rFonts w:asciiTheme="minorHAnsi" w:hAnsiTheme="minorHAnsi" w:cstheme="minorHAnsi"/>
                <w:b/>
              </w:rPr>
            </w:pPr>
          </w:p>
          <w:p w14:paraId="1FE0C2EF" w14:textId="77777777" w:rsidR="00532896" w:rsidRPr="00532896" w:rsidRDefault="00532896" w:rsidP="00532896">
            <w:pPr>
              <w:numPr>
                <w:ilvl w:val="0"/>
                <w:numId w:val="35"/>
              </w:numPr>
              <w:ind w:left="284" w:hanging="284"/>
              <w:jc w:val="both"/>
              <w:rPr>
                <w:rFonts w:asciiTheme="minorHAnsi" w:hAnsiTheme="minorHAnsi" w:cstheme="minorHAnsi"/>
                <w:b/>
              </w:rPr>
            </w:pPr>
            <w:r w:rsidRPr="00532896">
              <w:rPr>
                <w:rFonts w:asciiTheme="minorHAnsi" w:hAnsiTheme="minorHAnsi" w:cstheme="minorHAnsi"/>
                <w:b/>
              </w:rPr>
              <w:t xml:space="preserve">Personal asignado: </w:t>
            </w:r>
          </w:p>
          <w:p w14:paraId="0CA3057F" w14:textId="77777777" w:rsidR="00532896" w:rsidRPr="00532896" w:rsidRDefault="00532896" w:rsidP="00532896">
            <w:pPr>
              <w:ind w:left="284" w:hanging="284"/>
              <w:jc w:val="both"/>
              <w:rPr>
                <w:rFonts w:asciiTheme="minorHAnsi" w:hAnsiTheme="minorHAnsi" w:cstheme="minorHAnsi"/>
                <w:b/>
              </w:rPr>
            </w:pPr>
          </w:p>
          <w:p w14:paraId="6516953A" w14:textId="77777777" w:rsidR="00532896" w:rsidRPr="00532896" w:rsidRDefault="00532896" w:rsidP="00532896">
            <w:pPr>
              <w:ind w:left="284"/>
              <w:jc w:val="both"/>
              <w:rPr>
                <w:rFonts w:asciiTheme="minorHAnsi" w:hAnsiTheme="minorHAnsi" w:cstheme="minorHAnsi"/>
                <w:lang w:val="es-BO"/>
              </w:rPr>
            </w:pPr>
            <w:r w:rsidRPr="00532896">
              <w:rPr>
                <w:rFonts w:asciiTheme="minorHAnsi" w:hAnsiTheme="minorHAnsi" w:cstheme="minorHAnsi"/>
              </w:rPr>
              <w:t xml:space="preserve">El Centro debe contar con personal debidamente acreditado, </w:t>
            </w:r>
            <w:r w:rsidRPr="00532896">
              <w:rPr>
                <w:rFonts w:asciiTheme="minorHAnsi" w:hAnsiTheme="minorHAnsi" w:cstheme="minorHAnsi"/>
                <w:lang w:val="es-BO"/>
              </w:rPr>
              <w:t>respaldando su formación con los certificados correspondientes.</w:t>
            </w:r>
          </w:p>
          <w:p w14:paraId="2E67C5D6" w14:textId="77777777" w:rsidR="00532896" w:rsidRPr="00532896" w:rsidRDefault="00532896" w:rsidP="00532896">
            <w:pPr>
              <w:ind w:left="284" w:hanging="284"/>
              <w:jc w:val="both"/>
              <w:rPr>
                <w:rFonts w:asciiTheme="minorHAnsi" w:hAnsiTheme="minorHAnsi" w:cstheme="minorHAnsi"/>
                <w:lang w:val="es-BO"/>
              </w:rPr>
            </w:pPr>
          </w:p>
          <w:p w14:paraId="5E1D6E91" w14:textId="77777777" w:rsidR="00532896" w:rsidRPr="00532896" w:rsidRDefault="00532896" w:rsidP="00532896">
            <w:pPr>
              <w:numPr>
                <w:ilvl w:val="0"/>
                <w:numId w:val="35"/>
              </w:numPr>
              <w:ind w:left="284" w:hanging="284"/>
              <w:jc w:val="both"/>
              <w:rPr>
                <w:rFonts w:asciiTheme="minorHAnsi" w:hAnsiTheme="minorHAnsi" w:cstheme="minorHAnsi"/>
                <w:b/>
              </w:rPr>
            </w:pPr>
            <w:r w:rsidRPr="00532896">
              <w:rPr>
                <w:rFonts w:asciiTheme="minorHAnsi" w:hAnsiTheme="minorHAnsi" w:cstheme="minorHAnsi"/>
                <w:b/>
              </w:rPr>
              <w:t xml:space="preserve">Presentación de informes: </w:t>
            </w:r>
          </w:p>
          <w:p w14:paraId="2A27A9FD" w14:textId="77777777" w:rsidR="00532896" w:rsidRPr="00532896" w:rsidRDefault="00532896" w:rsidP="00532896">
            <w:pPr>
              <w:ind w:left="284" w:hanging="284"/>
              <w:jc w:val="both"/>
              <w:rPr>
                <w:rFonts w:asciiTheme="minorHAnsi" w:hAnsiTheme="minorHAnsi" w:cstheme="minorHAnsi"/>
                <w:b/>
              </w:rPr>
            </w:pPr>
          </w:p>
          <w:p w14:paraId="4EB1054F"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Centro deberá presentar a la CSBP la siguiente información:</w:t>
            </w:r>
          </w:p>
          <w:p w14:paraId="78257C97" w14:textId="77777777" w:rsidR="00532896" w:rsidRPr="00532896" w:rsidRDefault="00532896" w:rsidP="00532896">
            <w:pPr>
              <w:numPr>
                <w:ilvl w:val="0"/>
                <w:numId w:val="33"/>
              </w:numPr>
              <w:tabs>
                <w:tab w:val="clear" w:pos="1080"/>
                <w:tab w:val="num" w:pos="567"/>
              </w:tabs>
              <w:ind w:left="567" w:hanging="283"/>
              <w:jc w:val="both"/>
              <w:rPr>
                <w:rFonts w:asciiTheme="minorHAnsi" w:hAnsiTheme="minorHAnsi" w:cstheme="minorHAnsi"/>
              </w:rPr>
            </w:pPr>
            <w:r w:rsidRPr="00532896">
              <w:rPr>
                <w:rFonts w:asciiTheme="minorHAnsi" w:hAnsiTheme="minorHAnsi" w:cstheme="minorHAnsi"/>
              </w:rPr>
              <w:t>Los resultados deben ser registrados en el Sistema SAMI de propiedad de la CSBP en coordinación con la Unidad de Tecnología e Innovación, a fin de compatibilizar y agilizar la entrega de resultados. El plazo para cumplir esta tarea deberá ser antes de 72 horas de haber realizado el estudio.</w:t>
            </w:r>
          </w:p>
          <w:p w14:paraId="5129A557" w14:textId="77777777" w:rsidR="00532896" w:rsidRPr="00532896" w:rsidRDefault="00532896" w:rsidP="00532896">
            <w:pPr>
              <w:ind w:left="567"/>
              <w:jc w:val="both"/>
              <w:rPr>
                <w:rFonts w:asciiTheme="minorHAnsi" w:hAnsiTheme="minorHAnsi" w:cstheme="minorHAnsi"/>
              </w:rPr>
            </w:pPr>
          </w:p>
          <w:p w14:paraId="45B8D771" w14:textId="77777777" w:rsidR="00532896" w:rsidRPr="00532896" w:rsidRDefault="00532896" w:rsidP="00532896">
            <w:pPr>
              <w:numPr>
                <w:ilvl w:val="0"/>
                <w:numId w:val="33"/>
              </w:numPr>
              <w:tabs>
                <w:tab w:val="clear" w:pos="1080"/>
                <w:tab w:val="num" w:pos="567"/>
              </w:tabs>
              <w:ind w:left="567" w:hanging="283"/>
              <w:jc w:val="both"/>
              <w:rPr>
                <w:rFonts w:asciiTheme="minorHAnsi" w:hAnsiTheme="minorHAnsi" w:cstheme="minorHAnsi"/>
              </w:rPr>
            </w:pPr>
            <w:r w:rsidRPr="00532896">
              <w:rPr>
                <w:rFonts w:asciiTheme="minorHAnsi" w:hAnsiTheme="minorHAnsi" w:cstheme="minorHAnsi"/>
              </w:rPr>
              <w:t>Los resultados impresos que son emitidos por el centro contratado, deben registrar obligatoriamente los siguientes datos:</w:t>
            </w:r>
          </w:p>
          <w:p w14:paraId="5F2DE5E9" w14:textId="77777777" w:rsidR="00532896" w:rsidRPr="00532896" w:rsidRDefault="00532896" w:rsidP="00532896">
            <w:pPr>
              <w:jc w:val="both"/>
              <w:rPr>
                <w:rFonts w:asciiTheme="minorHAnsi" w:hAnsiTheme="minorHAnsi" w:cstheme="minorHAnsi"/>
              </w:rPr>
            </w:pPr>
          </w:p>
          <w:p w14:paraId="7EDA1001" w14:textId="77777777" w:rsidR="00532896" w:rsidRPr="00532896" w:rsidRDefault="00532896" w:rsidP="00532896">
            <w:pPr>
              <w:numPr>
                <w:ilvl w:val="1"/>
                <w:numId w:val="33"/>
              </w:numPr>
              <w:tabs>
                <w:tab w:val="clear" w:pos="1800"/>
                <w:tab w:val="num" w:pos="1134"/>
              </w:tabs>
              <w:ind w:left="1134" w:hanging="283"/>
              <w:jc w:val="both"/>
              <w:rPr>
                <w:rFonts w:asciiTheme="minorHAnsi" w:hAnsiTheme="minorHAnsi" w:cstheme="minorHAnsi"/>
              </w:rPr>
            </w:pPr>
            <w:r w:rsidRPr="00532896">
              <w:rPr>
                <w:rFonts w:asciiTheme="minorHAnsi" w:hAnsiTheme="minorHAnsi" w:cstheme="minorHAnsi"/>
              </w:rPr>
              <w:t xml:space="preserve">Número de </w:t>
            </w:r>
            <w:r w:rsidRPr="00532896">
              <w:rPr>
                <w:rFonts w:asciiTheme="minorHAnsi" w:hAnsiTheme="minorHAnsi" w:cstheme="minorHAnsi"/>
                <w:b/>
                <w:bCs/>
              </w:rPr>
              <w:t>matrícula del asegurado titular.</w:t>
            </w:r>
          </w:p>
          <w:p w14:paraId="0EA4F9F1" w14:textId="77777777" w:rsidR="00532896" w:rsidRPr="00532896" w:rsidRDefault="00532896" w:rsidP="00532896">
            <w:pPr>
              <w:numPr>
                <w:ilvl w:val="1"/>
                <w:numId w:val="33"/>
              </w:numPr>
              <w:tabs>
                <w:tab w:val="clear" w:pos="1800"/>
                <w:tab w:val="num" w:pos="1134"/>
              </w:tabs>
              <w:ind w:left="1134" w:hanging="283"/>
              <w:jc w:val="both"/>
              <w:rPr>
                <w:rFonts w:asciiTheme="minorHAnsi" w:hAnsiTheme="minorHAnsi" w:cstheme="minorHAnsi"/>
              </w:rPr>
            </w:pPr>
            <w:r w:rsidRPr="00532896">
              <w:rPr>
                <w:rFonts w:asciiTheme="minorHAnsi" w:hAnsiTheme="minorHAnsi" w:cstheme="minorHAnsi"/>
              </w:rPr>
              <w:t>Número de consulta, para su identificación y posterior archivo en el Expediente Clínico.</w:t>
            </w:r>
          </w:p>
          <w:p w14:paraId="6A154487" w14:textId="77777777" w:rsidR="00532896" w:rsidRPr="00532896" w:rsidRDefault="00532896" w:rsidP="00532896">
            <w:pPr>
              <w:numPr>
                <w:ilvl w:val="1"/>
                <w:numId w:val="33"/>
              </w:numPr>
              <w:tabs>
                <w:tab w:val="clear" w:pos="1800"/>
                <w:tab w:val="num" w:pos="1134"/>
              </w:tabs>
              <w:ind w:left="1134" w:hanging="283"/>
              <w:jc w:val="both"/>
              <w:rPr>
                <w:rFonts w:asciiTheme="minorHAnsi" w:hAnsiTheme="minorHAnsi" w:cstheme="minorHAnsi"/>
              </w:rPr>
            </w:pPr>
            <w:r w:rsidRPr="00532896">
              <w:rPr>
                <w:rFonts w:asciiTheme="minorHAnsi" w:hAnsiTheme="minorHAnsi" w:cstheme="minorHAnsi"/>
              </w:rPr>
              <w:t>Tamaño de la biopsia (dato a ser coordinado con la Unidad de Bioestadística)</w:t>
            </w:r>
          </w:p>
          <w:p w14:paraId="4CF2CECD" w14:textId="77777777" w:rsidR="00532896" w:rsidRPr="00532896" w:rsidRDefault="00532896" w:rsidP="00532896">
            <w:pPr>
              <w:pStyle w:val="Sangra3detindependiente"/>
              <w:tabs>
                <w:tab w:val="left" w:pos="426"/>
              </w:tabs>
              <w:suppressAutoHyphens/>
              <w:spacing w:after="60"/>
              <w:jc w:val="both"/>
              <w:rPr>
                <w:rFonts w:asciiTheme="minorHAnsi" w:hAnsiTheme="minorHAnsi" w:cstheme="minorHAnsi"/>
                <w:sz w:val="20"/>
                <w:szCs w:val="20"/>
              </w:rPr>
            </w:pPr>
          </w:p>
          <w:p w14:paraId="19F46D8F" w14:textId="77777777" w:rsidR="00532896" w:rsidRPr="00532896" w:rsidRDefault="00532896" w:rsidP="00532896">
            <w:pPr>
              <w:numPr>
                <w:ilvl w:val="0"/>
                <w:numId w:val="33"/>
              </w:numPr>
              <w:tabs>
                <w:tab w:val="clear" w:pos="1080"/>
                <w:tab w:val="num" w:pos="567"/>
              </w:tabs>
              <w:ind w:left="567" w:hanging="283"/>
              <w:jc w:val="both"/>
              <w:rPr>
                <w:rFonts w:asciiTheme="minorHAnsi" w:hAnsiTheme="minorHAnsi" w:cstheme="minorHAnsi"/>
                <w:color w:val="000000"/>
                <w:lang w:val="es-MX"/>
              </w:rPr>
            </w:pPr>
            <w:r w:rsidRPr="00532896">
              <w:rPr>
                <w:rFonts w:asciiTheme="minorHAnsi" w:hAnsiTheme="minorHAnsi" w:cstheme="minorHAnsi"/>
              </w:rPr>
              <w:t xml:space="preserve">Los resultados deben ser entregados en la Unidad de Historias Clínicas del </w:t>
            </w:r>
            <w:proofErr w:type="spellStart"/>
            <w:r w:rsidRPr="00532896">
              <w:rPr>
                <w:rFonts w:asciiTheme="minorHAnsi" w:hAnsiTheme="minorHAnsi" w:cstheme="minorHAnsi"/>
              </w:rPr>
              <w:t>Policonsultorio</w:t>
            </w:r>
            <w:proofErr w:type="spellEnd"/>
            <w:r w:rsidRPr="00532896">
              <w:rPr>
                <w:rFonts w:asciiTheme="minorHAnsi" w:hAnsiTheme="minorHAnsi" w:cstheme="minorHAnsi"/>
              </w:rPr>
              <w:t xml:space="preserve"> de la CSBP (C. </w:t>
            </w:r>
            <w:proofErr w:type="spellStart"/>
            <w:r w:rsidRPr="00532896">
              <w:rPr>
                <w:rFonts w:asciiTheme="minorHAnsi" w:hAnsiTheme="minorHAnsi" w:cstheme="minorHAnsi"/>
              </w:rPr>
              <w:t>Hamiraya</w:t>
            </w:r>
            <w:proofErr w:type="spellEnd"/>
            <w:r w:rsidRPr="00532896">
              <w:rPr>
                <w:rFonts w:asciiTheme="minorHAnsi" w:hAnsiTheme="minorHAnsi" w:cstheme="minorHAnsi"/>
              </w:rPr>
              <w:t xml:space="preserve"> #356 entre </w:t>
            </w:r>
            <w:proofErr w:type="spellStart"/>
            <w:r w:rsidRPr="00532896">
              <w:rPr>
                <w:rFonts w:asciiTheme="minorHAnsi" w:hAnsiTheme="minorHAnsi" w:cstheme="minorHAnsi"/>
              </w:rPr>
              <w:t>Santiváñez</w:t>
            </w:r>
            <w:proofErr w:type="spellEnd"/>
            <w:r w:rsidRPr="00532896">
              <w:rPr>
                <w:rFonts w:asciiTheme="minorHAnsi" w:hAnsiTheme="minorHAnsi" w:cstheme="minorHAnsi"/>
              </w:rPr>
              <w:t xml:space="preserve"> y Jordán) en los siguientes plazos:</w:t>
            </w:r>
          </w:p>
          <w:p w14:paraId="511BCDAE" w14:textId="77777777" w:rsidR="00532896" w:rsidRPr="00532896" w:rsidRDefault="00532896" w:rsidP="00532896">
            <w:pPr>
              <w:ind w:left="284"/>
              <w:jc w:val="both"/>
              <w:rPr>
                <w:rFonts w:asciiTheme="minorHAnsi" w:hAnsiTheme="minorHAnsi" w:cstheme="minorHAnsi"/>
                <w:color w:val="000000"/>
                <w:lang w:val="es-MX"/>
              </w:rPr>
            </w:pPr>
          </w:p>
          <w:p w14:paraId="32AE7809" w14:textId="77777777" w:rsidR="00532896" w:rsidRPr="00532896" w:rsidRDefault="00532896" w:rsidP="00532896">
            <w:pPr>
              <w:numPr>
                <w:ilvl w:val="1"/>
                <w:numId w:val="33"/>
              </w:numPr>
              <w:tabs>
                <w:tab w:val="clear" w:pos="1800"/>
                <w:tab w:val="num" w:pos="1134"/>
                <w:tab w:val="left" w:leader="dot" w:pos="3402"/>
              </w:tabs>
              <w:ind w:left="1135" w:hanging="284"/>
              <w:jc w:val="both"/>
              <w:rPr>
                <w:rFonts w:asciiTheme="minorHAnsi" w:hAnsiTheme="minorHAnsi" w:cstheme="minorHAnsi"/>
                <w:color w:val="000000"/>
                <w:lang w:val="es-MX"/>
              </w:rPr>
            </w:pPr>
            <w:r w:rsidRPr="00532896">
              <w:rPr>
                <w:rFonts w:asciiTheme="minorHAnsi" w:hAnsiTheme="minorHAnsi" w:cstheme="minorHAnsi"/>
              </w:rPr>
              <w:t>Citologías</w:t>
            </w:r>
            <w:r w:rsidRPr="00532896">
              <w:rPr>
                <w:rFonts w:asciiTheme="minorHAnsi" w:hAnsiTheme="minorHAnsi" w:cstheme="minorHAnsi"/>
              </w:rPr>
              <w:tab/>
              <w:t>24 horas a partir de la entrega de la muestra</w:t>
            </w:r>
          </w:p>
          <w:p w14:paraId="6A3FB35B" w14:textId="77777777" w:rsidR="00532896" w:rsidRPr="00532896" w:rsidRDefault="00532896" w:rsidP="00532896">
            <w:pPr>
              <w:numPr>
                <w:ilvl w:val="1"/>
                <w:numId w:val="33"/>
              </w:numPr>
              <w:tabs>
                <w:tab w:val="clear" w:pos="1800"/>
                <w:tab w:val="num" w:pos="1134"/>
                <w:tab w:val="left" w:leader="dot" w:pos="3402"/>
              </w:tabs>
              <w:ind w:left="1135" w:hanging="284"/>
              <w:jc w:val="both"/>
              <w:rPr>
                <w:rFonts w:asciiTheme="minorHAnsi" w:hAnsiTheme="minorHAnsi" w:cstheme="minorHAnsi"/>
                <w:color w:val="000000"/>
                <w:lang w:val="es-MX"/>
              </w:rPr>
            </w:pPr>
            <w:r w:rsidRPr="00532896">
              <w:rPr>
                <w:rFonts w:asciiTheme="minorHAnsi" w:hAnsiTheme="minorHAnsi" w:cstheme="minorHAnsi"/>
              </w:rPr>
              <w:t>Biopsias</w:t>
            </w:r>
            <w:r w:rsidRPr="00532896">
              <w:rPr>
                <w:rFonts w:asciiTheme="minorHAnsi" w:hAnsiTheme="minorHAnsi" w:cstheme="minorHAnsi"/>
              </w:rPr>
              <w:tab/>
              <w:t>72 horas a partir de la entrega de la muestra, pudiendo ampliarse el plazo acorde al estudio a realizarse.</w:t>
            </w:r>
          </w:p>
          <w:p w14:paraId="28D08BD7" w14:textId="77777777" w:rsidR="00532896" w:rsidRPr="00532896" w:rsidRDefault="00532896" w:rsidP="00532896">
            <w:pPr>
              <w:tabs>
                <w:tab w:val="left" w:leader="dot" w:pos="3402"/>
              </w:tabs>
              <w:jc w:val="both"/>
              <w:rPr>
                <w:rFonts w:asciiTheme="minorHAnsi" w:hAnsiTheme="minorHAnsi" w:cstheme="minorHAnsi"/>
                <w:color w:val="000000"/>
                <w:lang w:val="es-MX"/>
              </w:rPr>
            </w:pPr>
          </w:p>
          <w:p w14:paraId="63919284" w14:textId="77777777" w:rsidR="00532896" w:rsidRPr="00532896" w:rsidRDefault="00532896" w:rsidP="00532896">
            <w:pPr>
              <w:pStyle w:val="Prrafodelista"/>
              <w:numPr>
                <w:ilvl w:val="0"/>
                <w:numId w:val="33"/>
              </w:numPr>
              <w:tabs>
                <w:tab w:val="clear" w:pos="1080"/>
                <w:tab w:val="num" w:pos="567"/>
              </w:tabs>
              <w:ind w:left="567" w:hanging="283"/>
              <w:jc w:val="both"/>
              <w:rPr>
                <w:rFonts w:asciiTheme="minorHAnsi" w:hAnsiTheme="minorHAnsi" w:cstheme="minorHAnsi"/>
                <w:color w:val="000000"/>
                <w:lang w:val="es-MX"/>
              </w:rPr>
            </w:pPr>
            <w:r w:rsidRPr="00532896">
              <w:rPr>
                <w:rFonts w:asciiTheme="minorHAnsi" w:hAnsiTheme="minorHAnsi" w:cstheme="minorHAnsi"/>
                <w:color w:val="000000"/>
                <w:lang w:val="es-MX"/>
              </w:rPr>
              <w:t xml:space="preserve">Los diferentes </w:t>
            </w:r>
            <w:r w:rsidRPr="00532896">
              <w:rPr>
                <w:rFonts w:asciiTheme="minorHAnsi" w:hAnsiTheme="minorHAnsi" w:cstheme="minorHAnsi"/>
                <w:b/>
                <w:color w:val="000000"/>
                <w:u w:val="single"/>
                <w:lang w:val="es-MX"/>
              </w:rPr>
              <w:t>estudios de citología y patología</w:t>
            </w:r>
            <w:r w:rsidRPr="00532896">
              <w:rPr>
                <w:rFonts w:asciiTheme="minorHAnsi" w:hAnsiTheme="minorHAnsi" w:cstheme="minorHAnsi"/>
                <w:color w:val="000000"/>
                <w:lang w:val="es-MX"/>
              </w:rPr>
              <w:t xml:space="preserve"> serán efectuados de acuerdo a órdenes impresas en formularios de la CSBP. Realizados los mismos, </w:t>
            </w:r>
            <w:r w:rsidRPr="00532896">
              <w:rPr>
                <w:rFonts w:asciiTheme="minorHAnsi" w:hAnsiTheme="minorHAnsi" w:cstheme="minorHAnsi"/>
                <w:b/>
                <w:color w:val="000000"/>
                <w:lang w:val="es-MX"/>
              </w:rPr>
              <w:t>el Centro</w:t>
            </w:r>
            <w:r w:rsidRPr="00532896">
              <w:rPr>
                <w:rFonts w:asciiTheme="minorHAnsi" w:hAnsiTheme="minorHAnsi" w:cstheme="minorHAnsi"/>
                <w:color w:val="000000"/>
                <w:lang w:val="es-MX"/>
              </w:rPr>
              <w:t xml:space="preserve"> </w:t>
            </w:r>
            <w:r w:rsidRPr="00532896">
              <w:rPr>
                <w:rFonts w:asciiTheme="minorHAnsi" w:hAnsiTheme="minorHAnsi" w:cstheme="minorHAnsi"/>
                <w:b/>
                <w:color w:val="000000"/>
                <w:lang w:val="es-MX"/>
              </w:rPr>
              <w:t xml:space="preserve">entregará a la CSBP los informes de citología y biopsias </w:t>
            </w:r>
            <w:r w:rsidRPr="00532896">
              <w:rPr>
                <w:rFonts w:asciiTheme="minorHAnsi" w:hAnsiTheme="minorHAnsi" w:cstheme="minorHAnsi"/>
                <w:b/>
                <w:color w:val="000000"/>
                <w:u w:val="single"/>
                <w:lang w:val="es-MX"/>
              </w:rPr>
              <w:t>acorde a los plazos establecidos</w:t>
            </w:r>
            <w:r w:rsidRPr="00532896">
              <w:rPr>
                <w:rFonts w:asciiTheme="minorHAnsi" w:hAnsiTheme="minorHAnsi" w:cstheme="minorHAnsi"/>
                <w:color w:val="000000"/>
                <w:lang w:val="es-MX"/>
              </w:rPr>
              <w:t>, salvo que el caso requiera de tinciones especiales o el tejido corresponda a hueso, que requiere un tiempo mayor de procesamiento.</w:t>
            </w:r>
          </w:p>
          <w:p w14:paraId="62AEC2DE" w14:textId="77777777" w:rsidR="00532896" w:rsidRPr="00532896" w:rsidRDefault="00532896" w:rsidP="00532896">
            <w:pPr>
              <w:ind w:left="360"/>
              <w:jc w:val="both"/>
              <w:rPr>
                <w:rFonts w:asciiTheme="minorHAnsi" w:hAnsiTheme="minorHAnsi" w:cstheme="minorHAnsi"/>
              </w:rPr>
            </w:pPr>
          </w:p>
          <w:p w14:paraId="6576B495" w14:textId="77777777" w:rsidR="00532896" w:rsidRPr="00532896" w:rsidRDefault="00532896" w:rsidP="00532896">
            <w:pPr>
              <w:numPr>
                <w:ilvl w:val="0"/>
                <w:numId w:val="35"/>
              </w:numPr>
              <w:ind w:left="284" w:hanging="284"/>
              <w:jc w:val="both"/>
              <w:rPr>
                <w:rFonts w:asciiTheme="minorHAnsi" w:hAnsiTheme="minorHAnsi" w:cstheme="minorHAnsi"/>
                <w:b/>
              </w:rPr>
            </w:pPr>
            <w:r w:rsidRPr="00532896">
              <w:rPr>
                <w:rFonts w:asciiTheme="minorHAnsi" w:hAnsiTheme="minorHAnsi" w:cstheme="minorHAnsi"/>
                <w:b/>
              </w:rPr>
              <w:t>Normas de seguridad.</w:t>
            </w:r>
          </w:p>
          <w:p w14:paraId="15FAB496" w14:textId="77777777" w:rsidR="00532896" w:rsidRPr="00532896" w:rsidRDefault="00532896" w:rsidP="00532896">
            <w:pPr>
              <w:ind w:left="360"/>
              <w:jc w:val="both"/>
              <w:rPr>
                <w:rFonts w:asciiTheme="minorHAnsi" w:hAnsiTheme="minorHAnsi" w:cstheme="minorHAnsi"/>
                <w:b/>
              </w:rPr>
            </w:pPr>
          </w:p>
          <w:p w14:paraId="4DEEAD04"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Centro deberá seguir las normas internacionales de seguridad y bioseguridad, así como de prevención y control del factor de riesgo biológico, para lo cual deberá observar sumo cuidado en el manejo de reactivos y soluciones, así como de las muestras, al ser consideradas todas ellas como peligrosas y contaminantes, observando las normas establecidas para el desecho de las mismas.</w:t>
            </w:r>
          </w:p>
          <w:p w14:paraId="58705A14" w14:textId="77777777" w:rsidR="00532896" w:rsidRPr="00532896" w:rsidRDefault="00532896" w:rsidP="00532896">
            <w:pPr>
              <w:ind w:left="284"/>
              <w:jc w:val="both"/>
              <w:rPr>
                <w:rFonts w:asciiTheme="minorHAnsi" w:hAnsiTheme="minorHAnsi" w:cstheme="minorHAnsi"/>
              </w:rPr>
            </w:pPr>
          </w:p>
          <w:p w14:paraId="693C931F" w14:textId="77777777" w:rsidR="00532896" w:rsidRPr="00532896" w:rsidRDefault="00532896" w:rsidP="00532896">
            <w:pPr>
              <w:ind w:left="284"/>
              <w:jc w:val="both"/>
              <w:rPr>
                <w:rFonts w:asciiTheme="minorHAnsi" w:hAnsiTheme="minorHAnsi" w:cstheme="minorHAnsi"/>
              </w:rPr>
            </w:pPr>
            <w:r w:rsidRPr="00532896">
              <w:rPr>
                <w:rFonts w:asciiTheme="minorHAnsi" w:hAnsiTheme="minorHAnsi" w:cstheme="minorHAnsi"/>
              </w:rPr>
              <w:t>El Centro deberá presentar cada gestión, certificados que acrediten la participación en programas de evaluación externa de calidad.</w:t>
            </w:r>
          </w:p>
          <w:p w14:paraId="53E4EEA4" w14:textId="77777777" w:rsidR="00532896" w:rsidRPr="00532896" w:rsidRDefault="00532896" w:rsidP="00532896">
            <w:pPr>
              <w:ind w:left="360"/>
              <w:jc w:val="both"/>
              <w:rPr>
                <w:rFonts w:asciiTheme="minorHAnsi" w:hAnsiTheme="minorHAnsi" w:cstheme="minorHAnsi"/>
              </w:rPr>
            </w:pPr>
          </w:p>
          <w:p w14:paraId="10A3F661" w14:textId="77777777" w:rsidR="00532896" w:rsidRPr="00532896" w:rsidRDefault="00532896" w:rsidP="00532896">
            <w:pPr>
              <w:pStyle w:val="Sangra3detindependiente"/>
              <w:numPr>
                <w:ilvl w:val="0"/>
                <w:numId w:val="35"/>
              </w:numPr>
              <w:tabs>
                <w:tab w:val="left" w:pos="-720"/>
              </w:tabs>
              <w:suppressAutoHyphens/>
              <w:spacing w:after="60"/>
              <w:ind w:left="426" w:hanging="426"/>
              <w:jc w:val="both"/>
              <w:rPr>
                <w:rFonts w:asciiTheme="minorHAnsi" w:hAnsiTheme="minorHAnsi" w:cstheme="minorHAnsi"/>
                <w:b/>
                <w:bCs/>
                <w:sz w:val="20"/>
                <w:szCs w:val="20"/>
                <w:lang w:val="es-BO"/>
              </w:rPr>
            </w:pPr>
            <w:r w:rsidRPr="00532896">
              <w:rPr>
                <w:rFonts w:asciiTheme="minorHAnsi" w:hAnsiTheme="minorHAnsi" w:cstheme="minorHAnsi"/>
                <w:b/>
                <w:bCs/>
                <w:sz w:val="20"/>
                <w:szCs w:val="20"/>
                <w:lang w:val="es-BO"/>
              </w:rPr>
              <w:t xml:space="preserve">Ambientes. </w:t>
            </w:r>
          </w:p>
          <w:p w14:paraId="7D2F90D2" w14:textId="77777777" w:rsidR="00532896" w:rsidRPr="00532896" w:rsidRDefault="00532896" w:rsidP="00532896">
            <w:pPr>
              <w:tabs>
                <w:tab w:val="num" w:pos="426"/>
              </w:tabs>
              <w:jc w:val="both"/>
              <w:rPr>
                <w:rFonts w:asciiTheme="minorHAnsi" w:hAnsiTheme="minorHAnsi" w:cstheme="minorHAnsi"/>
                <w:lang w:val="es-BO"/>
              </w:rPr>
            </w:pPr>
            <w:r w:rsidRPr="00532896">
              <w:rPr>
                <w:rFonts w:asciiTheme="minorHAnsi" w:hAnsiTheme="minorHAnsi" w:cstheme="minorHAnsi"/>
                <w:lang w:val="es-BO"/>
              </w:rPr>
              <w:tab/>
              <w:t>Acordes para la realización del estudio, con iluminación natural y artificial suficientes.</w:t>
            </w:r>
          </w:p>
          <w:p w14:paraId="24D3C13A" w14:textId="77777777" w:rsidR="00532896" w:rsidRPr="00532896" w:rsidRDefault="00532896" w:rsidP="00532896">
            <w:pPr>
              <w:tabs>
                <w:tab w:val="num" w:pos="426"/>
              </w:tabs>
              <w:ind w:left="426"/>
              <w:jc w:val="both"/>
              <w:rPr>
                <w:rFonts w:asciiTheme="minorHAnsi" w:hAnsiTheme="minorHAnsi" w:cstheme="minorHAnsi"/>
              </w:rPr>
            </w:pPr>
            <w:r w:rsidRPr="00532896">
              <w:rPr>
                <w:rFonts w:asciiTheme="minorHAnsi" w:hAnsiTheme="minorHAnsi" w:cstheme="minorHAnsi"/>
              </w:rPr>
              <w:t>Debe contar con todas las medidas de Bioseguridad necesarias en lo que se refiere a prevención del COVID-19, acorde a Protocolos establecidos por el Ministerio de Salud y Deportes.</w:t>
            </w:r>
          </w:p>
          <w:p w14:paraId="6AA88823" w14:textId="77777777" w:rsidR="00532896" w:rsidRPr="00532896" w:rsidRDefault="00532896" w:rsidP="00532896">
            <w:pPr>
              <w:tabs>
                <w:tab w:val="num" w:pos="426"/>
              </w:tabs>
              <w:jc w:val="both"/>
              <w:rPr>
                <w:rFonts w:asciiTheme="minorHAnsi" w:hAnsiTheme="minorHAnsi" w:cstheme="minorHAnsi"/>
                <w:lang w:val="es-BO"/>
              </w:rPr>
            </w:pPr>
          </w:p>
          <w:p w14:paraId="5E7B9E26" w14:textId="77777777" w:rsidR="00532896" w:rsidRPr="00532896" w:rsidRDefault="00532896" w:rsidP="00532896">
            <w:pPr>
              <w:pStyle w:val="Prrafodelista"/>
              <w:numPr>
                <w:ilvl w:val="0"/>
                <w:numId w:val="35"/>
              </w:numPr>
              <w:ind w:left="426" w:hanging="426"/>
              <w:outlineLvl w:val="0"/>
              <w:rPr>
                <w:rFonts w:asciiTheme="minorHAnsi" w:hAnsiTheme="minorHAnsi" w:cstheme="minorHAnsi"/>
                <w:b/>
              </w:rPr>
            </w:pPr>
            <w:r w:rsidRPr="00532896">
              <w:rPr>
                <w:rFonts w:asciiTheme="minorHAnsi" w:hAnsiTheme="minorHAnsi" w:cstheme="minorHAnsi"/>
                <w:b/>
              </w:rPr>
              <w:lastRenderedPageBreak/>
              <w:t xml:space="preserve">Ubicación. </w:t>
            </w:r>
          </w:p>
          <w:p w14:paraId="476F062D" w14:textId="77777777" w:rsidR="00532896" w:rsidRPr="00532896" w:rsidRDefault="00532896" w:rsidP="00532896">
            <w:pPr>
              <w:ind w:left="360"/>
              <w:jc w:val="both"/>
              <w:rPr>
                <w:rFonts w:asciiTheme="minorHAnsi" w:hAnsiTheme="minorHAnsi" w:cstheme="minorHAnsi"/>
                <w:b/>
              </w:rPr>
            </w:pPr>
          </w:p>
          <w:p w14:paraId="094CB52E"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 xml:space="preserve">El Centro debe estar ubicado lo más próximo posible al </w:t>
            </w:r>
            <w:proofErr w:type="spellStart"/>
            <w:r w:rsidRPr="00532896">
              <w:rPr>
                <w:rFonts w:asciiTheme="minorHAnsi" w:hAnsiTheme="minorHAnsi" w:cstheme="minorHAnsi"/>
              </w:rPr>
              <w:t>Policonsultorio</w:t>
            </w:r>
            <w:proofErr w:type="spellEnd"/>
            <w:r w:rsidRPr="00532896">
              <w:rPr>
                <w:rFonts w:asciiTheme="minorHAnsi" w:hAnsiTheme="minorHAnsi" w:cstheme="minorHAnsi"/>
              </w:rPr>
              <w:t xml:space="preserve"> a efectos de supervisión y control.</w:t>
            </w:r>
          </w:p>
          <w:p w14:paraId="5ECF6E77" w14:textId="77777777" w:rsidR="00532896" w:rsidRPr="00532896" w:rsidRDefault="00532896" w:rsidP="00532896">
            <w:pPr>
              <w:ind w:left="284"/>
              <w:jc w:val="both"/>
              <w:rPr>
                <w:rFonts w:asciiTheme="minorHAnsi" w:hAnsiTheme="minorHAnsi" w:cstheme="minorHAnsi"/>
              </w:rPr>
            </w:pPr>
          </w:p>
          <w:p w14:paraId="56CDB361" w14:textId="77777777" w:rsidR="00532896" w:rsidRPr="00532896" w:rsidRDefault="00532896" w:rsidP="00532896">
            <w:pPr>
              <w:pStyle w:val="Prrafodelista"/>
              <w:numPr>
                <w:ilvl w:val="0"/>
                <w:numId w:val="35"/>
              </w:numPr>
              <w:ind w:left="426" w:hanging="426"/>
              <w:outlineLvl w:val="0"/>
              <w:rPr>
                <w:rFonts w:asciiTheme="minorHAnsi" w:hAnsiTheme="minorHAnsi" w:cstheme="minorHAnsi"/>
              </w:rPr>
            </w:pPr>
            <w:r w:rsidRPr="00532896">
              <w:rPr>
                <w:rFonts w:asciiTheme="minorHAnsi" w:hAnsiTheme="minorHAnsi" w:cstheme="minorHAnsi"/>
                <w:b/>
              </w:rPr>
              <w:t xml:space="preserve">Accesibilidad peatonal y vehicular. </w:t>
            </w:r>
          </w:p>
          <w:p w14:paraId="2C677C83" w14:textId="77777777" w:rsidR="00532896" w:rsidRPr="00532896" w:rsidRDefault="00532896" w:rsidP="00532896">
            <w:pPr>
              <w:tabs>
                <w:tab w:val="num" w:pos="360"/>
              </w:tabs>
              <w:ind w:left="284" w:hanging="360"/>
              <w:rPr>
                <w:rFonts w:asciiTheme="minorHAnsi" w:hAnsiTheme="minorHAnsi" w:cstheme="minorHAnsi"/>
              </w:rPr>
            </w:pPr>
          </w:p>
          <w:p w14:paraId="19207320" w14:textId="77777777" w:rsidR="00532896" w:rsidRPr="00532896" w:rsidRDefault="00532896" w:rsidP="00532896">
            <w:pPr>
              <w:ind w:left="284" w:firstLine="142"/>
              <w:jc w:val="both"/>
              <w:rPr>
                <w:rFonts w:asciiTheme="minorHAnsi" w:hAnsiTheme="minorHAnsi" w:cstheme="minorHAnsi"/>
              </w:rPr>
            </w:pPr>
            <w:r w:rsidRPr="00532896">
              <w:rPr>
                <w:rFonts w:asciiTheme="minorHAnsi" w:hAnsiTheme="minorHAnsi" w:cstheme="minorHAnsi"/>
              </w:rPr>
              <w:t>El Centro debe contar con buena accesibilidad peatonal y vehicular.</w:t>
            </w:r>
          </w:p>
          <w:p w14:paraId="0CED5BAF" w14:textId="77777777" w:rsidR="00532896" w:rsidRPr="00532896" w:rsidRDefault="00532896" w:rsidP="00532896">
            <w:pPr>
              <w:ind w:left="284"/>
              <w:jc w:val="both"/>
              <w:rPr>
                <w:rFonts w:asciiTheme="minorHAnsi" w:hAnsiTheme="minorHAnsi" w:cstheme="minorHAnsi"/>
              </w:rPr>
            </w:pPr>
          </w:p>
          <w:p w14:paraId="08E2FFE0" w14:textId="77777777" w:rsidR="00532896" w:rsidRPr="00532896" w:rsidRDefault="00532896" w:rsidP="00532896">
            <w:pPr>
              <w:numPr>
                <w:ilvl w:val="0"/>
                <w:numId w:val="35"/>
              </w:numPr>
              <w:ind w:left="426" w:hanging="426"/>
              <w:jc w:val="both"/>
              <w:rPr>
                <w:rFonts w:asciiTheme="minorHAnsi" w:hAnsiTheme="minorHAnsi" w:cstheme="minorHAnsi"/>
              </w:rPr>
            </w:pPr>
            <w:r w:rsidRPr="00532896">
              <w:rPr>
                <w:rFonts w:asciiTheme="minorHAnsi" w:hAnsiTheme="minorHAnsi" w:cstheme="minorHAnsi"/>
                <w:b/>
                <w:bCs/>
              </w:rPr>
              <w:t xml:space="preserve">Equipamiento Informático. </w:t>
            </w:r>
          </w:p>
          <w:p w14:paraId="077EE9CD" w14:textId="77777777" w:rsidR="00532896" w:rsidRPr="00532896" w:rsidRDefault="00532896" w:rsidP="00532896">
            <w:pPr>
              <w:ind w:left="400"/>
              <w:jc w:val="both"/>
              <w:rPr>
                <w:rFonts w:asciiTheme="minorHAnsi" w:hAnsiTheme="minorHAnsi" w:cstheme="minorHAnsi"/>
              </w:rPr>
            </w:pPr>
          </w:p>
          <w:p w14:paraId="2ADC2482" w14:textId="77777777" w:rsidR="00532896" w:rsidRPr="00532896" w:rsidRDefault="00532896" w:rsidP="00532896">
            <w:pPr>
              <w:pStyle w:val="Textoindependiente2"/>
              <w:spacing w:line="240" w:lineRule="auto"/>
              <w:ind w:left="426"/>
              <w:jc w:val="both"/>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El CENTRO debe contar con servicio de internet de 512 Kbps o superior, con IP público para la conexión y funcionamiento del Sistema SAMI, que será instalado por la Unidad de Tecnología e Innovación de la CSBP, con la finalidad de que se registren los resultados de los estudios en la Historia Clínica informatizada, por lo que el CENTRO debe contar además con personal capacitado para el registro de las mismas (La unidad de Tecnología e Innovación realizará la capitación del personal asignado).</w:t>
            </w:r>
          </w:p>
          <w:p w14:paraId="5A714A32" w14:textId="77777777" w:rsidR="00532896" w:rsidRPr="00532896" w:rsidRDefault="00532896" w:rsidP="00532896">
            <w:pPr>
              <w:pStyle w:val="Textoindependiente2"/>
              <w:spacing w:line="240" w:lineRule="auto"/>
              <w:ind w:left="426"/>
              <w:jc w:val="both"/>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 xml:space="preserve">La CSBP proporcionará los equipos necesarios (Firewall) para establecer la conexión del centro con el </w:t>
            </w:r>
            <w:proofErr w:type="spellStart"/>
            <w:r w:rsidRPr="00532896">
              <w:rPr>
                <w:rFonts w:asciiTheme="minorHAnsi" w:hAnsiTheme="minorHAnsi" w:cstheme="minorHAnsi"/>
                <w:color w:val="000000"/>
                <w:sz w:val="20"/>
                <w:szCs w:val="20"/>
                <w:lang w:val="es-MX"/>
              </w:rPr>
              <w:t>Policonsultorio</w:t>
            </w:r>
            <w:proofErr w:type="spellEnd"/>
            <w:r w:rsidRPr="00532896">
              <w:rPr>
                <w:rFonts w:asciiTheme="minorHAnsi" w:hAnsiTheme="minorHAnsi" w:cstheme="minorHAnsi"/>
                <w:color w:val="000000"/>
                <w:sz w:val="20"/>
                <w:szCs w:val="20"/>
                <w:lang w:val="es-MX"/>
              </w:rPr>
              <w:t>.</w:t>
            </w:r>
          </w:p>
          <w:p w14:paraId="47383821" w14:textId="77777777" w:rsidR="00532896" w:rsidRPr="00532896" w:rsidRDefault="00532896" w:rsidP="00532896">
            <w:pPr>
              <w:pStyle w:val="Textoindependiente2"/>
              <w:spacing w:line="240" w:lineRule="auto"/>
              <w:ind w:left="426"/>
              <w:jc w:val="both"/>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El CENTRO deberá contar con un equipo de computación destinado al servicio de la CSBP (Sistema SAMI), con las siguientes características mínimas:</w:t>
            </w:r>
          </w:p>
          <w:p w14:paraId="4AAB7D64" w14:textId="77777777" w:rsidR="00532896" w:rsidRPr="00532896" w:rsidRDefault="00532896" w:rsidP="00532896">
            <w:pPr>
              <w:pStyle w:val="Textoindependiente2"/>
              <w:numPr>
                <w:ilvl w:val="0"/>
                <w:numId w:val="21"/>
              </w:numPr>
              <w:tabs>
                <w:tab w:val="clear" w:pos="1491"/>
                <w:tab w:val="num" w:pos="2127"/>
              </w:tabs>
              <w:suppressAutoHyphens w:val="0"/>
              <w:autoSpaceDN/>
              <w:spacing w:after="0" w:line="240" w:lineRule="auto"/>
              <w:ind w:left="2127" w:hanging="219"/>
              <w:jc w:val="both"/>
              <w:textAlignment w:val="auto"/>
              <w:rPr>
                <w:rFonts w:asciiTheme="minorHAnsi" w:hAnsiTheme="minorHAnsi" w:cstheme="minorHAnsi"/>
                <w:color w:val="000000"/>
                <w:sz w:val="20"/>
                <w:szCs w:val="20"/>
                <w:lang w:val="es-MX"/>
              </w:rPr>
            </w:pPr>
            <w:proofErr w:type="spellStart"/>
            <w:r w:rsidRPr="00532896">
              <w:rPr>
                <w:rFonts w:asciiTheme="minorHAnsi" w:hAnsiTheme="minorHAnsi" w:cstheme="minorHAnsi"/>
                <w:color w:val="000000"/>
                <w:sz w:val="20"/>
                <w:szCs w:val="20"/>
                <w:lang w:val="es-MX"/>
              </w:rPr>
              <w:t>Core</w:t>
            </w:r>
            <w:proofErr w:type="spellEnd"/>
            <w:r w:rsidRPr="00532896">
              <w:rPr>
                <w:rFonts w:asciiTheme="minorHAnsi" w:hAnsiTheme="minorHAnsi" w:cstheme="minorHAnsi"/>
                <w:color w:val="000000"/>
                <w:sz w:val="20"/>
                <w:szCs w:val="20"/>
                <w:lang w:val="es-MX"/>
              </w:rPr>
              <w:t xml:space="preserve"> i5, equivalente o superior</w:t>
            </w:r>
          </w:p>
          <w:p w14:paraId="2FF6508D" w14:textId="77777777" w:rsidR="00532896" w:rsidRPr="00532896" w:rsidRDefault="00532896" w:rsidP="00532896">
            <w:pPr>
              <w:pStyle w:val="Textoindependiente2"/>
              <w:numPr>
                <w:ilvl w:val="0"/>
                <w:numId w:val="21"/>
              </w:numPr>
              <w:tabs>
                <w:tab w:val="clear" w:pos="1491"/>
                <w:tab w:val="num" w:pos="2127"/>
              </w:tabs>
              <w:suppressAutoHyphens w:val="0"/>
              <w:autoSpaceDN/>
              <w:spacing w:after="0" w:line="240" w:lineRule="auto"/>
              <w:ind w:left="2127" w:hanging="219"/>
              <w:jc w:val="both"/>
              <w:textAlignment w:val="auto"/>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4 GB en RAM mínimo</w:t>
            </w:r>
          </w:p>
          <w:p w14:paraId="177D084B" w14:textId="77777777" w:rsidR="00532896" w:rsidRPr="00532896" w:rsidRDefault="00532896" w:rsidP="00532896">
            <w:pPr>
              <w:pStyle w:val="Textoindependiente2"/>
              <w:numPr>
                <w:ilvl w:val="0"/>
                <w:numId w:val="21"/>
              </w:numPr>
              <w:tabs>
                <w:tab w:val="clear" w:pos="1491"/>
                <w:tab w:val="num" w:pos="2127"/>
              </w:tabs>
              <w:suppressAutoHyphens w:val="0"/>
              <w:autoSpaceDN/>
              <w:spacing w:after="0" w:line="240" w:lineRule="auto"/>
              <w:ind w:left="2127" w:hanging="219"/>
              <w:jc w:val="both"/>
              <w:textAlignment w:val="auto"/>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Espacio en disco duro de 80 GB o superior</w:t>
            </w:r>
          </w:p>
          <w:p w14:paraId="32B3DB45" w14:textId="77777777" w:rsidR="00532896" w:rsidRPr="00532896" w:rsidRDefault="00532896" w:rsidP="00532896">
            <w:pPr>
              <w:pStyle w:val="Textoindependiente2"/>
              <w:numPr>
                <w:ilvl w:val="0"/>
                <w:numId w:val="21"/>
              </w:numPr>
              <w:tabs>
                <w:tab w:val="clear" w:pos="1491"/>
                <w:tab w:val="num" w:pos="2127"/>
              </w:tabs>
              <w:suppressAutoHyphens w:val="0"/>
              <w:autoSpaceDN/>
              <w:spacing w:after="0" w:line="240" w:lineRule="auto"/>
              <w:ind w:left="2127" w:hanging="219"/>
              <w:jc w:val="both"/>
              <w:textAlignment w:val="auto"/>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 xml:space="preserve">Windows 10 </w:t>
            </w:r>
            <w:proofErr w:type="spellStart"/>
            <w:r w:rsidRPr="00532896">
              <w:rPr>
                <w:rFonts w:asciiTheme="minorHAnsi" w:hAnsiTheme="minorHAnsi" w:cstheme="minorHAnsi"/>
                <w:color w:val="000000"/>
                <w:sz w:val="20"/>
                <w:szCs w:val="20"/>
                <w:lang w:val="es-MX"/>
              </w:rPr>
              <w:t>ó</w:t>
            </w:r>
            <w:proofErr w:type="spellEnd"/>
            <w:r w:rsidRPr="00532896">
              <w:rPr>
                <w:rFonts w:asciiTheme="minorHAnsi" w:hAnsiTheme="minorHAnsi" w:cstheme="minorHAnsi"/>
                <w:color w:val="000000"/>
                <w:sz w:val="20"/>
                <w:szCs w:val="20"/>
                <w:lang w:val="es-MX"/>
              </w:rPr>
              <w:t xml:space="preserve"> superior</w:t>
            </w:r>
          </w:p>
          <w:p w14:paraId="38EFBE7C" w14:textId="77777777" w:rsidR="00532896" w:rsidRPr="00532896" w:rsidRDefault="00532896" w:rsidP="00532896">
            <w:pPr>
              <w:pStyle w:val="Textoindependiente2"/>
              <w:numPr>
                <w:ilvl w:val="0"/>
                <w:numId w:val="21"/>
              </w:numPr>
              <w:tabs>
                <w:tab w:val="clear" w:pos="1491"/>
                <w:tab w:val="num" w:pos="2127"/>
              </w:tabs>
              <w:suppressAutoHyphens w:val="0"/>
              <w:autoSpaceDN/>
              <w:spacing w:after="0" w:line="240" w:lineRule="auto"/>
              <w:ind w:left="2127" w:hanging="219"/>
              <w:jc w:val="both"/>
              <w:textAlignment w:val="auto"/>
              <w:rPr>
                <w:rFonts w:asciiTheme="minorHAnsi" w:hAnsiTheme="minorHAnsi" w:cstheme="minorHAnsi"/>
                <w:color w:val="000000"/>
                <w:sz w:val="20"/>
                <w:szCs w:val="20"/>
                <w:lang w:val="es-MX"/>
              </w:rPr>
            </w:pPr>
            <w:r w:rsidRPr="00532896">
              <w:rPr>
                <w:rFonts w:asciiTheme="minorHAnsi" w:hAnsiTheme="minorHAnsi" w:cstheme="minorHAnsi"/>
                <w:color w:val="000000"/>
                <w:sz w:val="20"/>
                <w:szCs w:val="20"/>
                <w:lang w:val="es-MX"/>
              </w:rPr>
              <w:t xml:space="preserve">Impresora </w:t>
            </w:r>
          </w:p>
          <w:p w14:paraId="7981F44E" w14:textId="77777777" w:rsidR="00532896" w:rsidRPr="00532896" w:rsidRDefault="00532896" w:rsidP="00532896">
            <w:pPr>
              <w:ind w:left="426"/>
              <w:jc w:val="both"/>
              <w:rPr>
                <w:rFonts w:asciiTheme="minorHAnsi" w:hAnsiTheme="minorHAnsi" w:cstheme="minorHAnsi"/>
                <w:b/>
              </w:rPr>
            </w:pPr>
          </w:p>
          <w:p w14:paraId="119EA61C" w14:textId="77777777" w:rsidR="00532896" w:rsidRPr="00532896" w:rsidRDefault="00532896" w:rsidP="00532896">
            <w:pPr>
              <w:numPr>
                <w:ilvl w:val="0"/>
                <w:numId w:val="35"/>
              </w:numPr>
              <w:ind w:left="426" w:hanging="502"/>
              <w:jc w:val="both"/>
              <w:rPr>
                <w:rFonts w:asciiTheme="minorHAnsi" w:hAnsiTheme="minorHAnsi" w:cstheme="minorHAnsi"/>
                <w:b/>
              </w:rPr>
            </w:pPr>
            <w:r w:rsidRPr="00532896">
              <w:rPr>
                <w:rFonts w:asciiTheme="minorHAnsi" w:hAnsiTheme="minorHAnsi" w:cstheme="minorHAnsi"/>
                <w:b/>
              </w:rPr>
              <w:t>Capacitación y coordinación:</w:t>
            </w:r>
          </w:p>
          <w:p w14:paraId="0E574748" w14:textId="77777777" w:rsidR="00532896" w:rsidRPr="00532896" w:rsidRDefault="00532896" w:rsidP="00532896">
            <w:pPr>
              <w:ind w:left="284"/>
              <w:jc w:val="both"/>
              <w:rPr>
                <w:rFonts w:asciiTheme="minorHAnsi" w:hAnsiTheme="minorHAnsi" w:cstheme="minorHAnsi"/>
                <w:b/>
              </w:rPr>
            </w:pPr>
          </w:p>
          <w:p w14:paraId="45565718"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 xml:space="preserve">El Centro deberá coordinar y aceptar las regulaciones que recomienden Jefatura Médica, Jefe de </w:t>
            </w:r>
            <w:proofErr w:type="spellStart"/>
            <w:r w:rsidRPr="00532896">
              <w:rPr>
                <w:rFonts w:asciiTheme="minorHAnsi" w:hAnsiTheme="minorHAnsi" w:cstheme="minorHAnsi"/>
              </w:rPr>
              <w:t>Policonsultorio</w:t>
            </w:r>
            <w:proofErr w:type="spellEnd"/>
            <w:r w:rsidRPr="00532896">
              <w:rPr>
                <w:rFonts w:asciiTheme="minorHAnsi" w:hAnsiTheme="minorHAnsi" w:cstheme="minorHAnsi"/>
              </w:rPr>
              <w:t>, Coordinador de Hospital y Administración, a fin de otorgar un mejor servicio.</w:t>
            </w:r>
          </w:p>
          <w:p w14:paraId="1C580791" w14:textId="77777777" w:rsidR="00532896" w:rsidRPr="00532896" w:rsidRDefault="00532896" w:rsidP="00532896">
            <w:pPr>
              <w:ind w:left="426"/>
              <w:jc w:val="both"/>
              <w:rPr>
                <w:rFonts w:asciiTheme="minorHAnsi" w:hAnsiTheme="minorHAnsi" w:cstheme="minorHAnsi"/>
              </w:rPr>
            </w:pPr>
          </w:p>
          <w:p w14:paraId="782702F7"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Para tratar temas sobre reclamos, controles de sobredemanda de solicitudes y/o sugerencias, la CSBP y el Centro se reunirán a petición verbal o escrita, dependiendo del alcance del tema a tratar, las veces que así lo requieran.</w:t>
            </w:r>
          </w:p>
          <w:p w14:paraId="07812740" w14:textId="77777777" w:rsidR="00532896" w:rsidRPr="00532896" w:rsidRDefault="00532896" w:rsidP="00532896">
            <w:pPr>
              <w:ind w:left="426"/>
              <w:jc w:val="both"/>
              <w:rPr>
                <w:rFonts w:asciiTheme="minorHAnsi" w:hAnsiTheme="minorHAnsi" w:cstheme="minorHAnsi"/>
              </w:rPr>
            </w:pPr>
          </w:p>
          <w:p w14:paraId="00CB7BCD" w14:textId="77777777" w:rsidR="00532896" w:rsidRPr="00532896" w:rsidRDefault="00532896" w:rsidP="00532896">
            <w:pPr>
              <w:numPr>
                <w:ilvl w:val="0"/>
                <w:numId w:val="35"/>
              </w:numPr>
              <w:tabs>
                <w:tab w:val="left" w:pos="426"/>
              </w:tabs>
              <w:ind w:left="284" w:hanging="284"/>
              <w:jc w:val="both"/>
              <w:rPr>
                <w:rFonts w:asciiTheme="minorHAnsi" w:hAnsiTheme="minorHAnsi" w:cstheme="minorHAnsi"/>
                <w:b/>
              </w:rPr>
            </w:pPr>
            <w:r w:rsidRPr="00532896">
              <w:rPr>
                <w:rFonts w:asciiTheme="minorHAnsi" w:hAnsiTheme="minorHAnsi" w:cstheme="minorHAnsi"/>
                <w:b/>
              </w:rPr>
              <w:t xml:space="preserve">Multas y Sanciones: </w:t>
            </w:r>
          </w:p>
          <w:p w14:paraId="195907C5" w14:textId="77777777" w:rsidR="00532896" w:rsidRPr="00532896" w:rsidRDefault="00532896" w:rsidP="00532896">
            <w:pPr>
              <w:jc w:val="both"/>
              <w:rPr>
                <w:rFonts w:asciiTheme="minorHAnsi" w:hAnsiTheme="minorHAnsi" w:cstheme="minorHAnsi"/>
                <w:lang w:val="es-MX"/>
              </w:rPr>
            </w:pPr>
          </w:p>
          <w:p w14:paraId="078BCF10" w14:textId="77777777" w:rsidR="00532896" w:rsidRPr="00532896" w:rsidRDefault="00532896" w:rsidP="00532896">
            <w:pPr>
              <w:ind w:left="426"/>
              <w:jc w:val="both"/>
              <w:rPr>
                <w:rFonts w:asciiTheme="minorHAnsi" w:hAnsiTheme="minorHAnsi" w:cstheme="minorHAnsi"/>
                <w:lang w:val="es-MX"/>
              </w:rPr>
            </w:pPr>
            <w:r w:rsidRPr="00532896">
              <w:rPr>
                <w:rFonts w:asciiTheme="minorHAnsi" w:hAnsiTheme="minorHAnsi" w:cstheme="minorHAnsi"/>
                <w:lang w:val="es-MX"/>
              </w:rPr>
              <w:t>En caso de incumplimiento por parte del CENTRO de algún servicio, equipamiento, instrumental, personal o insumos ofertados y adjudicados, la CSBP podrá llevar a sus asegurados a otro centro de similar categoría y cobrar al CENTRO CONTRATADO la diferencia existente entre el monto pagado por la CSBP y el monto adjudicado. De continuar la falencia</w:t>
            </w:r>
            <w:r w:rsidRPr="00532896">
              <w:rPr>
                <w:rFonts w:asciiTheme="minorHAnsi" w:hAnsiTheme="minorHAnsi" w:cstheme="minorHAnsi"/>
              </w:rPr>
              <w:t xml:space="preserve"> </w:t>
            </w:r>
            <w:r w:rsidRPr="00532896">
              <w:rPr>
                <w:rFonts w:asciiTheme="minorHAnsi" w:hAnsiTheme="minorHAnsi" w:cstheme="minorHAnsi"/>
                <w:lang w:val="es-MX"/>
              </w:rPr>
              <w:t>se aplicará el descuento del 0.3% del pago mensual promedio de los últimos 3 meses.</w:t>
            </w:r>
          </w:p>
          <w:p w14:paraId="19934429" w14:textId="77777777" w:rsidR="00532896" w:rsidRPr="00532896" w:rsidRDefault="00532896" w:rsidP="00532896">
            <w:pPr>
              <w:ind w:left="426"/>
              <w:jc w:val="both"/>
              <w:rPr>
                <w:rFonts w:asciiTheme="minorHAnsi" w:hAnsiTheme="minorHAnsi" w:cstheme="minorHAnsi"/>
                <w:lang w:val="es-MX"/>
              </w:rPr>
            </w:pPr>
          </w:p>
          <w:p w14:paraId="41AAA296" w14:textId="77777777" w:rsidR="00532896" w:rsidRPr="00532896" w:rsidRDefault="00532896" w:rsidP="00532896">
            <w:pPr>
              <w:ind w:left="426"/>
              <w:jc w:val="both"/>
              <w:rPr>
                <w:rFonts w:asciiTheme="minorHAnsi" w:hAnsiTheme="minorHAnsi" w:cstheme="minorHAnsi"/>
                <w:lang w:val="es-MX"/>
              </w:rPr>
            </w:pPr>
            <w:r w:rsidRPr="00532896">
              <w:rPr>
                <w:rFonts w:asciiTheme="minorHAnsi" w:hAnsiTheme="minorHAnsi" w:cstheme="minorHAnsi"/>
                <w:lang w:val="es-MX"/>
              </w:rPr>
              <w:t xml:space="preserve">Asimismo, </w:t>
            </w:r>
            <w:r w:rsidRPr="00532896">
              <w:rPr>
                <w:rFonts w:asciiTheme="minorHAnsi" w:hAnsiTheme="minorHAnsi" w:cstheme="minorHAnsi"/>
                <w:u w:val="single"/>
                <w:lang w:val="es-MX"/>
              </w:rPr>
              <w:t>por día de atraso</w:t>
            </w:r>
            <w:r w:rsidRPr="00532896">
              <w:rPr>
                <w:rFonts w:asciiTheme="minorHAnsi" w:hAnsiTheme="minorHAnsi" w:cstheme="minorHAnsi"/>
                <w:lang w:val="es-MX"/>
              </w:rPr>
              <w:t xml:space="preserve"> en la presentación física de informes de resultados, se establece una multa del 0,3% del monto fijo mensual.</w:t>
            </w:r>
          </w:p>
          <w:p w14:paraId="4A2C33D7" w14:textId="77777777" w:rsidR="00532896" w:rsidRPr="00532896" w:rsidRDefault="00532896" w:rsidP="00532896">
            <w:pPr>
              <w:ind w:left="284"/>
              <w:jc w:val="both"/>
              <w:rPr>
                <w:rFonts w:asciiTheme="minorHAnsi" w:hAnsiTheme="minorHAnsi" w:cstheme="minorHAnsi"/>
                <w:b/>
              </w:rPr>
            </w:pPr>
          </w:p>
          <w:p w14:paraId="1CCD8B16" w14:textId="77777777" w:rsidR="00532896" w:rsidRPr="00532896" w:rsidRDefault="00532896" w:rsidP="00532896">
            <w:pPr>
              <w:numPr>
                <w:ilvl w:val="0"/>
                <w:numId w:val="35"/>
              </w:numPr>
              <w:tabs>
                <w:tab w:val="left" w:pos="426"/>
              </w:tabs>
              <w:ind w:left="284" w:hanging="284"/>
              <w:jc w:val="both"/>
              <w:rPr>
                <w:rFonts w:asciiTheme="minorHAnsi" w:hAnsiTheme="minorHAnsi" w:cstheme="minorHAnsi"/>
                <w:b/>
              </w:rPr>
            </w:pPr>
            <w:r w:rsidRPr="00532896">
              <w:rPr>
                <w:rFonts w:asciiTheme="minorHAnsi" w:hAnsiTheme="minorHAnsi" w:cstheme="minorHAnsi"/>
                <w:b/>
              </w:rPr>
              <w:t>Suspensión temporal del servicio.</w:t>
            </w:r>
          </w:p>
          <w:p w14:paraId="145D8584" w14:textId="77777777" w:rsidR="00532896" w:rsidRPr="00532896" w:rsidRDefault="00532896" w:rsidP="00532896">
            <w:pPr>
              <w:ind w:left="360"/>
              <w:jc w:val="both"/>
              <w:rPr>
                <w:rFonts w:asciiTheme="minorHAnsi" w:hAnsiTheme="minorHAnsi" w:cstheme="minorHAnsi"/>
                <w:lang w:val="es-MX"/>
              </w:rPr>
            </w:pPr>
          </w:p>
          <w:p w14:paraId="62D7C71B" w14:textId="77777777" w:rsidR="00532896" w:rsidRPr="00532896" w:rsidRDefault="00532896" w:rsidP="00532896">
            <w:pPr>
              <w:ind w:left="426"/>
              <w:jc w:val="both"/>
              <w:rPr>
                <w:rFonts w:asciiTheme="minorHAnsi" w:hAnsiTheme="minorHAnsi" w:cstheme="minorHAnsi"/>
                <w:lang w:val="es-MX"/>
              </w:rPr>
            </w:pPr>
            <w:r w:rsidRPr="00532896">
              <w:rPr>
                <w:rFonts w:asciiTheme="minorHAnsi" w:hAnsiTheme="minorHAnsi" w:cstheme="minorHAnsi"/>
                <w:lang w:val="es-MX"/>
              </w:rPr>
              <w:t xml:space="preserve">En caso de que el Centro requiera suspender en forma temporal el servicio por causas justificadas (mantenimiento de equipos u otros similares), deberá comunicar esta situación a la CSBP con una antelación mínima de 7 días hábiles e </w:t>
            </w:r>
            <w:r w:rsidRPr="00532896">
              <w:rPr>
                <w:rFonts w:asciiTheme="minorHAnsi" w:hAnsiTheme="minorHAnsi" w:cstheme="minorHAnsi"/>
                <w:lang w:val="es-MX"/>
              </w:rPr>
              <w:lastRenderedPageBreak/>
              <w:t>indicar el nombre del Centro donde se realizarán los estudios que sean requeridos, sin que esto genere costo adicional a la CSBP.</w:t>
            </w:r>
          </w:p>
          <w:p w14:paraId="0AFE52D2" w14:textId="77777777" w:rsidR="00532896" w:rsidRPr="00532896" w:rsidRDefault="00532896" w:rsidP="00532896">
            <w:pPr>
              <w:pStyle w:val="Sangra3detindependiente"/>
              <w:tabs>
                <w:tab w:val="left" w:pos="426"/>
                <w:tab w:val="num" w:pos="1851"/>
              </w:tabs>
              <w:suppressAutoHyphens/>
              <w:spacing w:after="60"/>
              <w:ind w:left="0"/>
              <w:jc w:val="both"/>
              <w:rPr>
                <w:rFonts w:asciiTheme="minorHAnsi" w:hAnsiTheme="minorHAnsi" w:cstheme="minorHAnsi"/>
                <w:sz w:val="20"/>
                <w:szCs w:val="20"/>
                <w:lang w:val="es-MX"/>
              </w:rPr>
            </w:pPr>
          </w:p>
          <w:p w14:paraId="59BBE701" w14:textId="77777777" w:rsidR="00532896" w:rsidRPr="00532896" w:rsidRDefault="00532896" w:rsidP="00532896">
            <w:pPr>
              <w:numPr>
                <w:ilvl w:val="0"/>
                <w:numId w:val="35"/>
              </w:numPr>
              <w:ind w:left="426" w:hanging="502"/>
              <w:jc w:val="both"/>
              <w:rPr>
                <w:rFonts w:asciiTheme="minorHAnsi" w:hAnsiTheme="minorHAnsi" w:cstheme="minorHAnsi"/>
                <w:b/>
              </w:rPr>
            </w:pPr>
            <w:r w:rsidRPr="00532896">
              <w:rPr>
                <w:rFonts w:asciiTheme="minorHAnsi" w:hAnsiTheme="minorHAnsi" w:cstheme="minorHAnsi"/>
                <w:b/>
              </w:rPr>
              <w:t>Documentación legal administrativa:</w:t>
            </w:r>
          </w:p>
          <w:p w14:paraId="1899EB5B" w14:textId="77777777" w:rsidR="00532896" w:rsidRPr="00532896" w:rsidRDefault="00532896" w:rsidP="00532896">
            <w:pPr>
              <w:ind w:left="284"/>
              <w:jc w:val="both"/>
              <w:rPr>
                <w:rFonts w:asciiTheme="minorHAnsi" w:hAnsiTheme="minorHAnsi" w:cstheme="minorHAnsi"/>
                <w:b/>
              </w:rPr>
            </w:pPr>
          </w:p>
          <w:p w14:paraId="63E6BB4D"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Para la firma del contrato, el Centro o profesional deberá presentar los siguientes documentos:</w:t>
            </w:r>
          </w:p>
          <w:p w14:paraId="25AC707C" w14:textId="77777777" w:rsidR="00532896" w:rsidRPr="00532896" w:rsidRDefault="00532896" w:rsidP="00532896">
            <w:pPr>
              <w:jc w:val="both"/>
              <w:rPr>
                <w:rFonts w:asciiTheme="minorHAnsi" w:hAnsiTheme="minorHAnsi" w:cstheme="minorHAnsi"/>
              </w:rPr>
            </w:pPr>
          </w:p>
          <w:p w14:paraId="575E9093" w14:textId="77777777" w:rsidR="00532896" w:rsidRPr="00532896" w:rsidRDefault="00532896" w:rsidP="00532896">
            <w:pPr>
              <w:ind w:firstLine="360"/>
              <w:jc w:val="both"/>
              <w:rPr>
                <w:rFonts w:asciiTheme="minorHAnsi" w:hAnsiTheme="minorHAnsi" w:cstheme="minorHAnsi"/>
              </w:rPr>
            </w:pPr>
            <w:r w:rsidRPr="00532896">
              <w:rPr>
                <w:rFonts w:asciiTheme="minorHAnsi" w:hAnsiTheme="minorHAnsi" w:cstheme="minorHAnsi"/>
              </w:rPr>
              <w:t>Centros constituidos por una Sociedad:</w:t>
            </w:r>
          </w:p>
          <w:p w14:paraId="61DD4073" w14:textId="77777777" w:rsidR="00532896" w:rsidRPr="00532896" w:rsidRDefault="00532896" w:rsidP="00532896">
            <w:pPr>
              <w:jc w:val="both"/>
              <w:rPr>
                <w:rFonts w:asciiTheme="minorHAnsi" w:hAnsiTheme="minorHAnsi" w:cstheme="minorHAnsi"/>
              </w:rPr>
            </w:pPr>
          </w:p>
          <w:p w14:paraId="7FFE6EF0"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Escritura de Constitución Social</w:t>
            </w:r>
          </w:p>
          <w:p w14:paraId="5EF2F45B"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Poder del Representante Legal</w:t>
            </w:r>
          </w:p>
          <w:p w14:paraId="29953AF9"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Documento de identidad del Representante Legal (vigente)</w:t>
            </w:r>
          </w:p>
          <w:p w14:paraId="5D043C38"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Número de Identificación Tributaria (NIT)</w:t>
            </w:r>
          </w:p>
          <w:p w14:paraId="0687216A"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Matrícula de FUNDEMPRESA (actualizada)</w:t>
            </w:r>
          </w:p>
          <w:p w14:paraId="091996A9" w14:textId="77777777" w:rsidR="00532896" w:rsidRPr="00532896" w:rsidRDefault="00532896" w:rsidP="00532896">
            <w:pPr>
              <w:numPr>
                <w:ilvl w:val="0"/>
                <w:numId w:val="40"/>
              </w:numPr>
              <w:ind w:left="851"/>
              <w:jc w:val="both"/>
              <w:rPr>
                <w:rFonts w:asciiTheme="minorHAnsi" w:hAnsiTheme="minorHAnsi" w:cstheme="minorHAnsi"/>
              </w:rPr>
            </w:pPr>
            <w:r w:rsidRPr="00532896">
              <w:rPr>
                <w:rFonts w:asciiTheme="minorHAnsi" w:hAnsiTheme="minorHAnsi" w:cstheme="minorHAnsi"/>
              </w:rPr>
              <w:t>Certificado de Autorización de Funcionamiento emitido por el SEDES</w:t>
            </w:r>
          </w:p>
          <w:p w14:paraId="35B578E2" w14:textId="77777777" w:rsidR="00532896" w:rsidRPr="00532896" w:rsidRDefault="00532896" w:rsidP="00532896">
            <w:pPr>
              <w:jc w:val="both"/>
              <w:rPr>
                <w:rFonts w:asciiTheme="minorHAnsi" w:hAnsiTheme="minorHAnsi" w:cstheme="minorHAnsi"/>
              </w:rPr>
            </w:pPr>
          </w:p>
          <w:p w14:paraId="0DEB4561" w14:textId="77777777" w:rsidR="00532896" w:rsidRPr="00532896" w:rsidRDefault="00532896" w:rsidP="00532896">
            <w:pPr>
              <w:ind w:firstLine="360"/>
              <w:jc w:val="both"/>
              <w:rPr>
                <w:rFonts w:asciiTheme="minorHAnsi" w:hAnsiTheme="minorHAnsi" w:cstheme="minorHAnsi"/>
              </w:rPr>
            </w:pPr>
            <w:r w:rsidRPr="00532896">
              <w:rPr>
                <w:rFonts w:asciiTheme="minorHAnsi" w:hAnsiTheme="minorHAnsi" w:cstheme="minorHAnsi"/>
              </w:rPr>
              <w:t>Unipersonales:</w:t>
            </w:r>
          </w:p>
          <w:p w14:paraId="15D15476" w14:textId="77777777" w:rsidR="00532896" w:rsidRPr="00532896" w:rsidRDefault="00532896" w:rsidP="00532896">
            <w:pPr>
              <w:numPr>
                <w:ilvl w:val="0"/>
                <w:numId w:val="41"/>
              </w:numPr>
              <w:ind w:left="851"/>
              <w:jc w:val="both"/>
              <w:rPr>
                <w:rFonts w:asciiTheme="minorHAnsi" w:hAnsiTheme="minorHAnsi" w:cstheme="minorHAnsi"/>
              </w:rPr>
            </w:pPr>
            <w:r w:rsidRPr="00532896">
              <w:rPr>
                <w:rFonts w:asciiTheme="minorHAnsi" w:hAnsiTheme="minorHAnsi" w:cstheme="minorHAnsi"/>
              </w:rPr>
              <w:t>Poder del Representante Legal (si corresponde)</w:t>
            </w:r>
          </w:p>
          <w:p w14:paraId="1AA1EB84" w14:textId="77777777" w:rsidR="00532896" w:rsidRPr="00532896" w:rsidRDefault="00532896" w:rsidP="00532896">
            <w:pPr>
              <w:numPr>
                <w:ilvl w:val="0"/>
                <w:numId w:val="41"/>
              </w:numPr>
              <w:ind w:left="851"/>
              <w:jc w:val="both"/>
              <w:rPr>
                <w:rFonts w:asciiTheme="minorHAnsi" w:hAnsiTheme="minorHAnsi" w:cstheme="minorHAnsi"/>
              </w:rPr>
            </w:pPr>
            <w:r w:rsidRPr="00532896">
              <w:rPr>
                <w:rFonts w:asciiTheme="minorHAnsi" w:hAnsiTheme="minorHAnsi" w:cstheme="minorHAnsi"/>
              </w:rPr>
              <w:t>Documento de identidad del Representante Legal (vigente)</w:t>
            </w:r>
          </w:p>
          <w:p w14:paraId="50D4E6B7" w14:textId="77777777" w:rsidR="00532896" w:rsidRPr="00532896" w:rsidRDefault="00532896" w:rsidP="00532896">
            <w:pPr>
              <w:numPr>
                <w:ilvl w:val="0"/>
                <w:numId w:val="41"/>
              </w:numPr>
              <w:ind w:left="851"/>
              <w:jc w:val="both"/>
              <w:rPr>
                <w:rFonts w:asciiTheme="minorHAnsi" w:hAnsiTheme="minorHAnsi" w:cstheme="minorHAnsi"/>
              </w:rPr>
            </w:pPr>
            <w:r w:rsidRPr="00532896">
              <w:rPr>
                <w:rFonts w:asciiTheme="minorHAnsi" w:hAnsiTheme="minorHAnsi" w:cstheme="minorHAnsi"/>
              </w:rPr>
              <w:t>Número de Identificación Tributaria (NIT)</w:t>
            </w:r>
          </w:p>
          <w:p w14:paraId="12A3EA6D" w14:textId="77777777" w:rsidR="00532896" w:rsidRPr="00532896" w:rsidRDefault="00532896" w:rsidP="00532896">
            <w:pPr>
              <w:numPr>
                <w:ilvl w:val="0"/>
                <w:numId w:val="41"/>
              </w:numPr>
              <w:ind w:left="851"/>
              <w:jc w:val="both"/>
              <w:rPr>
                <w:rFonts w:asciiTheme="minorHAnsi" w:hAnsiTheme="minorHAnsi" w:cstheme="minorHAnsi"/>
              </w:rPr>
            </w:pPr>
            <w:r w:rsidRPr="00532896">
              <w:rPr>
                <w:rFonts w:asciiTheme="minorHAnsi" w:hAnsiTheme="minorHAnsi" w:cstheme="minorHAnsi"/>
              </w:rPr>
              <w:t>Matrícula de FUNDEMPRESA (actualizada)</w:t>
            </w:r>
          </w:p>
          <w:p w14:paraId="35651950" w14:textId="77777777" w:rsidR="00532896" w:rsidRPr="00532896" w:rsidRDefault="00532896" w:rsidP="00532896">
            <w:pPr>
              <w:numPr>
                <w:ilvl w:val="0"/>
                <w:numId w:val="41"/>
              </w:numPr>
              <w:ind w:left="851"/>
              <w:jc w:val="both"/>
              <w:rPr>
                <w:rFonts w:asciiTheme="minorHAnsi" w:hAnsiTheme="minorHAnsi" w:cstheme="minorHAnsi"/>
              </w:rPr>
            </w:pPr>
            <w:r w:rsidRPr="00532896">
              <w:rPr>
                <w:rFonts w:asciiTheme="minorHAnsi" w:hAnsiTheme="minorHAnsi" w:cstheme="minorHAnsi"/>
              </w:rPr>
              <w:t>Certificado de Autorización de Funcionamiento emitido por el SEDES</w:t>
            </w:r>
          </w:p>
          <w:p w14:paraId="0288D102" w14:textId="77777777" w:rsidR="00532896" w:rsidRPr="00532896" w:rsidRDefault="00532896" w:rsidP="00532896">
            <w:pPr>
              <w:ind w:left="426"/>
              <w:jc w:val="both"/>
              <w:rPr>
                <w:rFonts w:asciiTheme="minorHAnsi" w:hAnsiTheme="minorHAnsi" w:cstheme="minorHAnsi"/>
              </w:rPr>
            </w:pPr>
          </w:p>
          <w:p w14:paraId="55C6DD04"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4919D180" w14:textId="77777777" w:rsidR="00532896" w:rsidRPr="00532896" w:rsidRDefault="00532896" w:rsidP="00532896">
            <w:pPr>
              <w:ind w:left="360"/>
              <w:jc w:val="both"/>
              <w:rPr>
                <w:rFonts w:asciiTheme="minorHAnsi" w:hAnsiTheme="minorHAnsi" w:cstheme="minorHAnsi"/>
                <w:b/>
              </w:rPr>
            </w:pPr>
          </w:p>
          <w:p w14:paraId="7E86ED51" w14:textId="77777777" w:rsidR="00532896" w:rsidRPr="00532896" w:rsidRDefault="00532896" w:rsidP="00532896">
            <w:pPr>
              <w:numPr>
                <w:ilvl w:val="0"/>
                <w:numId w:val="35"/>
              </w:numPr>
              <w:ind w:left="426" w:hanging="502"/>
              <w:jc w:val="both"/>
              <w:rPr>
                <w:rFonts w:asciiTheme="minorHAnsi" w:hAnsiTheme="minorHAnsi" w:cstheme="minorHAnsi"/>
                <w:b/>
              </w:rPr>
            </w:pPr>
            <w:r w:rsidRPr="00532896">
              <w:rPr>
                <w:rFonts w:asciiTheme="minorHAnsi" w:hAnsiTheme="minorHAnsi" w:cstheme="minorHAnsi"/>
                <w:b/>
              </w:rPr>
              <w:t>Costos:</w:t>
            </w:r>
          </w:p>
          <w:p w14:paraId="194B4A1E" w14:textId="77777777" w:rsidR="00532896" w:rsidRPr="00532896" w:rsidRDefault="00532896" w:rsidP="00532896">
            <w:pPr>
              <w:pStyle w:val="Textoindependiente"/>
              <w:numPr>
                <w:ilvl w:val="0"/>
                <w:numId w:val="37"/>
              </w:numPr>
              <w:spacing w:before="120" w:after="0"/>
              <w:ind w:left="709" w:hanging="283"/>
              <w:jc w:val="both"/>
              <w:rPr>
                <w:rFonts w:asciiTheme="minorHAnsi" w:hAnsiTheme="minorHAnsi" w:cstheme="minorHAnsi"/>
                <w:sz w:val="20"/>
                <w:szCs w:val="20"/>
              </w:rPr>
            </w:pPr>
            <w:r w:rsidRPr="00532896">
              <w:rPr>
                <w:rFonts w:asciiTheme="minorHAnsi" w:hAnsiTheme="minorHAnsi" w:cstheme="minorHAnsi"/>
                <w:b/>
                <w:sz w:val="20"/>
                <w:szCs w:val="20"/>
                <w:u w:val="single"/>
              </w:rPr>
              <w:t>MONTO FIJO</w:t>
            </w:r>
            <w:r w:rsidRPr="00532896">
              <w:rPr>
                <w:rFonts w:asciiTheme="minorHAnsi" w:hAnsiTheme="minorHAnsi" w:cstheme="minorHAnsi"/>
                <w:sz w:val="20"/>
                <w:szCs w:val="20"/>
              </w:rPr>
              <w:t xml:space="preserve">: Esta modalidad considera la cancelación de un monto fijo mensual para la realización de los siguientes estudios; independientemente de la cantidad de estudios procesados </w:t>
            </w:r>
            <w:r w:rsidRPr="00532896">
              <w:rPr>
                <w:rFonts w:asciiTheme="minorHAnsi" w:hAnsiTheme="minorHAnsi" w:cstheme="minorHAnsi"/>
                <w:b/>
                <w:sz w:val="20"/>
                <w:szCs w:val="20"/>
                <w:u w:val="single"/>
              </w:rPr>
              <w:t>hasta el máximo descrito en cada punto</w:t>
            </w:r>
            <w:r w:rsidRPr="00532896">
              <w:rPr>
                <w:rFonts w:asciiTheme="minorHAnsi" w:hAnsiTheme="minorHAnsi" w:cstheme="minorHAnsi"/>
                <w:sz w:val="20"/>
                <w:szCs w:val="20"/>
              </w:rPr>
              <w:t>. (Los estudios excedentes serán cancelados por la CSBP de forma adicional).</w:t>
            </w:r>
          </w:p>
          <w:p w14:paraId="786726F4" w14:textId="77777777" w:rsidR="00532896" w:rsidRPr="00532896" w:rsidRDefault="00532896" w:rsidP="00532896">
            <w:pPr>
              <w:pStyle w:val="Textoindependiente"/>
              <w:numPr>
                <w:ilvl w:val="0"/>
                <w:numId w:val="36"/>
              </w:numPr>
              <w:spacing w:before="120" w:after="0"/>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Citología </w:t>
            </w:r>
            <w:proofErr w:type="spellStart"/>
            <w:r w:rsidRPr="00532896">
              <w:rPr>
                <w:rFonts w:asciiTheme="minorHAnsi" w:hAnsiTheme="minorHAnsi" w:cstheme="minorHAnsi"/>
                <w:i/>
                <w:sz w:val="20"/>
                <w:szCs w:val="20"/>
              </w:rPr>
              <w:t>Cérvico</w:t>
            </w:r>
            <w:proofErr w:type="spellEnd"/>
            <w:r w:rsidRPr="00532896">
              <w:rPr>
                <w:rFonts w:asciiTheme="minorHAnsi" w:hAnsiTheme="minorHAnsi" w:cstheme="minorHAnsi"/>
                <w:i/>
                <w:sz w:val="20"/>
                <w:szCs w:val="20"/>
              </w:rPr>
              <w:t xml:space="preserve"> vaginal convencional (PAP) y Citologías diversas: líquidos corporales y PAAF de órganos sólidos, lavado, cepillado, líquido ascítico, líquido pleural, esputo seriado, tiroides, mama, pulmón, </w:t>
            </w:r>
            <w:proofErr w:type="spellStart"/>
            <w:r w:rsidRPr="00532896">
              <w:rPr>
                <w:rFonts w:asciiTheme="minorHAnsi" w:hAnsiTheme="minorHAnsi" w:cstheme="minorHAnsi"/>
                <w:i/>
                <w:sz w:val="20"/>
                <w:szCs w:val="20"/>
              </w:rPr>
              <w:t>urocitograma</w:t>
            </w:r>
            <w:proofErr w:type="spellEnd"/>
            <w:r w:rsidRPr="00532896">
              <w:rPr>
                <w:rFonts w:asciiTheme="minorHAnsi" w:hAnsiTheme="minorHAnsi" w:cstheme="minorHAnsi"/>
                <w:i/>
                <w:sz w:val="20"/>
                <w:szCs w:val="20"/>
              </w:rPr>
              <w:t xml:space="preserve">, etc., </w:t>
            </w:r>
            <w:r w:rsidRPr="00532896">
              <w:rPr>
                <w:rFonts w:asciiTheme="minorHAnsi" w:hAnsiTheme="minorHAnsi" w:cstheme="minorHAnsi"/>
                <w:b/>
                <w:i/>
                <w:sz w:val="20"/>
                <w:szCs w:val="20"/>
                <w:u w:val="single"/>
              </w:rPr>
              <w:t>hasta 375 estudios mensuales.</w:t>
            </w:r>
          </w:p>
          <w:p w14:paraId="284E587A" w14:textId="77777777" w:rsidR="00532896" w:rsidRPr="00532896" w:rsidRDefault="00532896" w:rsidP="00532896">
            <w:pPr>
              <w:pStyle w:val="Textoindependiente"/>
              <w:numPr>
                <w:ilvl w:val="0"/>
                <w:numId w:val="36"/>
              </w:numPr>
              <w:spacing w:after="0"/>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Biopsias pequeñas, endoscopias, con trocar, aguja o pinza de biopsia de: estómago, duodeno, colon, pleura, mama, otros órganos, </w:t>
            </w:r>
            <w:r w:rsidRPr="00532896">
              <w:rPr>
                <w:rFonts w:asciiTheme="minorHAnsi" w:hAnsiTheme="minorHAnsi" w:cstheme="minorHAnsi"/>
                <w:b/>
                <w:i/>
                <w:sz w:val="20"/>
                <w:szCs w:val="20"/>
                <w:u w:val="single"/>
              </w:rPr>
              <w:t>hasta 95 estudios mensuales.</w:t>
            </w:r>
          </w:p>
          <w:p w14:paraId="60A50148" w14:textId="77777777" w:rsidR="00532896" w:rsidRPr="00532896" w:rsidRDefault="00532896" w:rsidP="00532896">
            <w:pPr>
              <w:pStyle w:val="Textoindependiente"/>
              <w:numPr>
                <w:ilvl w:val="0"/>
                <w:numId w:val="36"/>
              </w:numPr>
              <w:spacing w:after="0"/>
              <w:ind w:left="993" w:hanging="284"/>
              <w:jc w:val="both"/>
              <w:rPr>
                <w:rFonts w:asciiTheme="minorHAnsi" w:hAnsiTheme="minorHAnsi" w:cstheme="minorHAnsi"/>
                <w:sz w:val="20"/>
                <w:szCs w:val="20"/>
              </w:rPr>
            </w:pPr>
            <w:r w:rsidRPr="00532896">
              <w:rPr>
                <w:rFonts w:asciiTheme="minorHAnsi" w:hAnsiTheme="minorHAnsi" w:cstheme="minorHAnsi"/>
                <w:i/>
                <w:sz w:val="20"/>
                <w:szCs w:val="20"/>
              </w:rPr>
              <w:t xml:space="preserve">Histopatologías de intervenciones medianas o piezas operatorias no complejas, vesícula biliar, apéndice cecal, ovarios, etc. y biopsia pequeña neoplásica o compleja médula ósea, ganglio linfático, piel, etc., </w:t>
            </w:r>
            <w:r w:rsidRPr="00532896">
              <w:rPr>
                <w:rFonts w:asciiTheme="minorHAnsi" w:hAnsiTheme="minorHAnsi" w:cstheme="minorHAnsi"/>
                <w:b/>
                <w:i/>
                <w:sz w:val="20"/>
                <w:szCs w:val="20"/>
                <w:u w:val="single"/>
              </w:rPr>
              <w:t>hasta 70 estudios mensuales</w:t>
            </w:r>
            <w:r w:rsidRPr="00532896">
              <w:rPr>
                <w:rFonts w:asciiTheme="minorHAnsi" w:hAnsiTheme="minorHAnsi" w:cstheme="minorHAnsi"/>
                <w:b/>
                <w:sz w:val="20"/>
                <w:szCs w:val="20"/>
                <w:u w:val="single"/>
              </w:rPr>
              <w:t>.</w:t>
            </w:r>
          </w:p>
          <w:p w14:paraId="352F1381" w14:textId="77777777" w:rsidR="00532896" w:rsidRPr="00532896" w:rsidRDefault="00532896" w:rsidP="00532896">
            <w:pPr>
              <w:pStyle w:val="Textoindependiente"/>
              <w:numPr>
                <w:ilvl w:val="0"/>
                <w:numId w:val="37"/>
              </w:numPr>
              <w:spacing w:before="120" w:after="0"/>
              <w:ind w:left="709" w:hanging="283"/>
              <w:jc w:val="both"/>
              <w:rPr>
                <w:rFonts w:asciiTheme="minorHAnsi" w:hAnsiTheme="minorHAnsi" w:cstheme="minorHAnsi"/>
                <w:color w:val="000000"/>
                <w:sz w:val="20"/>
                <w:szCs w:val="20"/>
              </w:rPr>
            </w:pPr>
            <w:r w:rsidRPr="00532896">
              <w:rPr>
                <w:rFonts w:asciiTheme="minorHAnsi" w:hAnsiTheme="minorHAnsi" w:cstheme="minorHAnsi"/>
                <w:b/>
                <w:sz w:val="20"/>
                <w:szCs w:val="20"/>
                <w:u w:val="single"/>
              </w:rPr>
              <w:t>ESTUDIOS EXCEDENTES</w:t>
            </w:r>
            <w:r w:rsidRPr="00532896">
              <w:rPr>
                <w:rFonts w:asciiTheme="minorHAnsi" w:hAnsiTheme="minorHAnsi" w:cstheme="minorHAnsi"/>
                <w:sz w:val="20"/>
                <w:szCs w:val="20"/>
              </w:rPr>
              <w:t xml:space="preserve">: Esta modalidad considera la cancelación por la realización de cada estudio adicional que sea solicitado por la CSBP una vez que la cantidad establecida en la modalidad de </w:t>
            </w:r>
            <w:r w:rsidRPr="00532896">
              <w:rPr>
                <w:rFonts w:asciiTheme="minorHAnsi" w:hAnsiTheme="minorHAnsi" w:cstheme="minorHAnsi"/>
                <w:b/>
                <w:sz w:val="20"/>
                <w:szCs w:val="20"/>
              </w:rPr>
              <w:t>MONTO FIJO</w:t>
            </w:r>
            <w:r w:rsidRPr="00532896">
              <w:rPr>
                <w:rFonts w:asciiTheme="minorHAnsi" w:hAnsiTheme="minorHAnsi" w:cstheme="minorHAnsi"/>
                <w:sz w:val="20"/>
                <w:szCs w:val="20"/>
              </w:rPr>
              <w:t xml:space="preserve"> sea superada. Para la modalidad de ESTUDIOS EXCEDENTES, se considerará los precios unitarios ofertados por el centro adjudicado para los siguientes estudios: </w:t>
            </w:r>
          </w:p>
          <w:p w14:paraId="6A0C085D" w14:textId="77777777" w:rsidR="00532896" w:rsidRPr="00532896" w:rsidRDefault="00532896" w:rsidP="00532896">
            <w:pPr>
              <w:pStyle w:val="Textoindependiente"/>
              <w:numPr>
                <w:ilvl w:val="0"/>
                <w:numId w:val="36"/>
              </w:numPr>
              <w:spacing w:before="120" w:after="0" w:line="276" w:lineRule="auto"/>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Citología </w:t>
            </w:r>
            <w:proofErr w:type="spellStart"/>
            <w:r w:rsidRPr="00532896">
              <w:rPr>
                <w:rFonts w:asciiTheme="minorHAnsi" w:hAnsiTheme="minorHAnsi" w:cstheme="minorHAnsi"/>
                <w:i/>
                <w:sz w:val="20"/>
                <w:szCs w:val="20"/>
              </w:rPr>
              <w:t>cérvico</w:t>
            </w:r>
            <w:proofErr w:type="spellEnd"/>
            <w:r w:rsidRPr="00532896">
              <w:rPr>
                <w:rFonts w:asciiTheme="minorHAnsi" w:hAnsiTheme="minorHAnsi" w:cstheme="minorHAnsi"/>
                <w:i/>
                <w:sz w:val="20"/>
                <w:szCs w:val="20"/>
              </w:rPr>
              <w:t xml:space="preserve"> vaginal convencional (PAP)</w:t>
            </w:r>
          </w:p>
          <w:p w14:paraId="6AA9C315" w14:textId="77777777" w:rsidR="00532896" w:rsidRPr="00532896" w:rsidRDefault="00532896" w:rsidP="00532896">
            <w:pPr>
              <w:pStyle w:val="Textoindependiente"/>
              <w:numPr>
                <w:ilvl w:val="0"/>
                <w:numId w:val="36"/>
              </w:numPr>
              <w:spacing w:after="0" w:line="276" w:lineRule="auto"/>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lastRenderedPageBreak/>
              <w:t xml:space="preserve">Citologías diversas: líquidos corporales y PAAF de órganos sólidos, lavado, cepillado, líquido ascítico, líquido pleural, esputo seriado, tiroides, mama, pulmón, </w:t>
            </w:r>
            <w:proofErr w:type="spellStart"/>
            <w:r w:rsidRPr="00532896">
              <w:rPr>
                <w:rFonts w:asciiTheme="minorHAnsi" w:hAnsiTheme="minorHAnsi" w:cstheme="minorHAnsi"/>
                <w:i/>
                <w:sz w:val="20"/>
                <w:szCs w:val="20"/>
              </w:rPr>
              <w:t>urocitograma</w:t>
            </w:r>
            <w:proofErr w:type="spellEnd"/>
            <w:r w:rsidRPr="00532896">
              <w:rPr>
                <w:rFonts w:asciiTheme="minorHAnsi" w:hAnsiTheme="minorHAnsi" w:cstheme="minorHAnsi"/>
                <w:i/>
                <w:sz w:val="20"/>
                <w:szCs w:val="20"/>
              </w:rPr>
              <w:t>, etc.</w:t>
            </w:r>
          </w:p>
          <w:p w14:paraId="0DADDAAB" w14:textId="77777777" w:rsidR="00532896" w:rsidRPr="00532896" w:rsidRDefault="00532896" w:rsidP="00532896">
            <w:pPr>
              <w:pStyle w:val="Textoindependiente"/>
              <w:numPr>
                <w:ilvl w:val="0"/>
                <w:numId w:val="36"/>
              </w:numPr>
              <w:spacing w:after="0" w:line="276" w:lineRule="auto"/>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Biopsias pequeñas, endoscopías, con trocar aguja o pinza de biopsia de: estómago, duodeno, colon, pleura, mama, otros órganos. </w:t>
            </w:r>
          </w:p>
          <w:p w14:paraId="61AA8406" w14:textId="77777777" w:rsidR="00532896" w:rsidRPr="00532896" w:rsidRDefault="00532896" w:rsidP="00532896">
            <w:pPr>
              <w:pStyle w:val="Textoindependiente"/>
              <w:numPr>
                <w:ilvl w:val="0"/>
                <w:numId w:val="36"/>
              </w:numPr>
              <w:spacing w:after="0" w:line="276" w:lineRule="auto"/>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Histopatologías de intervenciones medianas o piezas operatorias no complejas, vesícula biliar, apéndice cecal, ovarios, etc. y biopsia pequeña neoplásica o compleja, médula ósea, ganglio linfático, piel, etc. </w:t>
            </w:r>
          </w:p>
          <w:p w14:paraId="6597B2F8" w14:textId="77777777" w:rsidR="00532896" w:rsidRPr="00532896" w:rsidRDefault="00532896" w:rsidP="00532896">
            <w:pPr>
              <w:ind w:left="426"/>
              <w:jc w:val="both"/>
              <w:rPr>
                <w:rFonts w:asciiTheme="minorHAnsi" w:hAnsiTheme="minorHAnsi" w:cstheme="minorHAnsi"/>
                <w:color w:val="000000"/>
                <w:lang w:val="es-MX"/>
              </w:rPr>
            </w:pPr>
          </w:p>
          <w:p w14:paraId="07B9B74D" w14:textId="463A6F88" w:rsidR="00532896" w:rsidRPr="00532896" w:rsidRDefault="00532896" w:rsidP="00532896">
            <w:pPr>
              <w:numPr>
                <w:ilvl w:val="0"/>
                <w:numId w:val="36"/>
              </w:numPr>
              <w:ind w:left="709" w:hanging="283"/>
              <w:jc w:val="both"/>
              <w:rPr>
                <w:rFonts w:asciiTheme="minorHAnsi" w:hAnsiTheme="minorHAnsi" w:cstheme="minorHAnsi"/>
                <w:b/>
                <w:color w:val="000000"/>
                <w:u w:val="single"/>
                <w:lang w:val="es-MX"/>
              </w:rPr>
            </w:pPr>
            <w:r w:rsidRPr="00532896">
              <w:rPr>
                <w:rFonts w:asciiTheme="minorHAnsi" w:hAnsiTheme="minorHAnsi" w:cstheme="minorHAnsi"/>
                <w:b/>
                <w:u w:val="single"/>
              </w:rPr>
              <w:t>POR EVENTO</w:t>
            </w:r>
            <w:r>
              <w:rPr>
                <w:rFonts w:asciiTheme="minorHAnsi" w:hAnsiTheme="minorHAnsi" w:cstheme="minorHAnsi"/>
              </w:rPr>
              <w:t xml:space="preserve">: </w:t>
            </w:r>
            <w:r w:rsidRPr="00532896">
              <w:rPr>
                <w:rFonts w:asciiTheme="minorHAnsi" w:hAnsiTheme="minorHAnsi" w:cstheme="minorHAnsi"/>
              </w:rPr>
              <w:t>Esta modalidad considera la cancelación por la realización de cada estudio que sea solicitado por la CSBP. Para tal motivo se considerará los precios unitarios ofertados por el centro adjudicado para los siguientes estudios:</w:t>
            </w:r>
          </w:p>
          <w:p w14:paraId="7AB9CB54" w14:textId="77777777" w:rsidR="00532896" w:rsidRPr="00532896" w:rsidRDefault="00532896" w:rsidP="00532896">
            <w:pPr>
              <w:pStyle w:val="Textoindependiente"/>
              <w:numPr>
                <w:ilvl w:val="0"/>
                <w:numId w:val="36"/>
              </w:numPr>
              <w:spacing w:before="120" w:after="0"/>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Análisis de cálculo renal</w:t>
            </w:r>
          </w:p>
          <w:p w14:paraId="44BA44DC" w14:textId="77777777" w:rsidR="00532896" w:rsidRPr="00532896" w:rsidRDefault="00532896" w:rsidP="00532896">
            <w:pPr>
              <w:pStyle w:val="Textoindependiente"/>
              <w:numPr>
                <w:ilvl w:val="0"/>
                <w:numId w:val="36"/>
              </w:numPr>
              <w:spacing w:after="0"/>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 xml:space="preserve">Estudio </w:t>
            </w:r>
            <w:proofErr w:type="spellStart"/>
            <w:r w:rsidRPr="00532896">
              <w:rPr>
                <w:rFonts w:asciiTheme="minorHAnsi" w:hAnsiTheme="minorHAnsi" w:cstheme="minorHAnsi"/>
                <w:i/>
                <w:sz w:val="20"/>
                <w:szCs w:val="20"/>
              </w:rPr>
              <w:t>transoperatorio</w:t>
            </w:r>
            <w:proofErr w:type="spellEnd"/>
            <w:r w:rsidRPr="00532896">
              <w:rPr>
                <w:rFonts w:asciiTheme="minorHAnsi" w:hAnsiTheme="minorHAnsi" w:cstheme="minorHAnsi"/>
                <w:i/>
                <w:sz w:val="20"/>
                <w:szCs w:val="20"/>
              </w:rPr>
              <w:t xml:space="preserve"> por congelación </w:t>
            </w:r>
          </w:p>
          <w:p w14:paraId="38F082C4" w14:textId="77777777" w:rsidR="00532896" w:rsidRPr="00532896" w:rsidRDefault="00532896" w:rsidP="00532896">
            <w:pPr>
              <w:pStyle w:val="Textoindependiente"/>
              <w:numPr>
                <w:ilvl w:val="0"/>
                <w:numId w:val="36"/>
              </w:numPr>
              <w:spacing w:after="0"/>
              <w:ind w:left="993" w:hanging="284"/>
              <w:jc w:val="both"/>
              <w:rPr>
                <w:rFonts w:asciiTheme="minorHAnsi" w:hAnsiTheme="minorHAnsi" w:cstheme="minorHAnsi"/>
                <w:i/>
                <w:sz w:val="20"/>
                <w:szCs w:val="20"/>
              </w:rPr>
            </w:pPr>
            <w:r w:rsidRPr="00532896">
              <w:rPr>
                <w:rFonts w:asciiTheme="minorHAnsi" w:hAnsiTheme="minorHAnsi" w:cstheme="minorHAnsi"/>
                <w:i/>
                <w:sz w:val="20"/>
                <w:szCs w:val="20"/>
              </w:rPr>
              <w:t>Estudio de pieza operatoria grande (especímenes de cirugía mayor con vaciamiento ganglionar)</w:t>
            </w:r>
          </w:p>
          <w:p w14:paraId="7DD560AE" w14:textId="77777777" w:rsidR="00532896" w:rsidRPr="00532896" w:rsidRDefault="00532896" w:rsidP="00532896">
            <w:pPr>
              <w:pStyle w:val="Textoindependiente"/>
              <w:numPr>
                <w:ilvl w:val="0"/>
                <w:numId w:val="36"/>
              </w:numPr>
              <w:spacing w:after="0"/>
              <w:ind w:left="993" w:hanging="284"/>
              <w:jc w:val="both"/>
              <w:rPr>
                <w:rFonts w:asciiTheme="minorHAnsi" w:hAnsiTheme="minorHAnsi" w:cstheme="minorHAnsi"/>
                <w:i/>
                <w:sz w:val="20"/>
                <w:szCs w:val="20"/>
              </w:rPr>
            </w:pPr>
            <w:proofErr w:type="spellStart"/>
            <w:r w:rsidRPr="00532896">
              <w:rPr>
                <w:rFonts w:asciiTheme="minorHAnsi" w:hAnsiTheme="minorHAnsi" w:cstheme="minorHAnsi"/>
                <w:i/>
                <w:sz w:val="20"/>
                <w:szCs w:val="20"/>
              </w:rPr>
              <w:t>Inmunomarcación</w:t>
            </w:r>
            <w:proofErr w:type="spellEnd"/>
            <w:r w:rsidRPr="00532896">
              <w:rPr>
                <w:rFonts w:asciiTheme="minorHAnsi" w:hAnsiTheme="minorHAnsi" w:cstheme="minorHAnsi"/>
                <w:i/>
                <w:sz w:val="20"/>
                <w:szCs w:val="20"/>
              </w:rPr>
              <w:t xml:space="preserve"> (receptores hormonales y anticuerpos monoclonales como marcadores tumorales en tejido) acorde al número de marcadores-anticuerpos por paciente.</w:t>
            </w:r>
          </w:p>
          <w:p w14:paraId="7DEAFE59" w14:textId="77777777" w:rsidR="00532896" w:rsidRPr="00532896" w:rsidRDefault="00532896" w:rsidP="00532896">
            <w:pPr>
              <w:ind w:left="360"/>
              <w:jc w:val="both"/>
              <w:rPr>
                <w:rFonts w:asciiTheme="minorHAnsi" w:hAnsiTheme="minorHAnsi" w:cstheme="minorHAnsi"/>
                <w:b/>
                <w:lang w:val="es-MX"/>
              </w:rPr>
            </w:pPr>
          </w:p>
          <w:p w14:paraId="3B2CA860" w14:textId="77777777" w:rsidR="00532896" w:rsidRPr="00532896" w:rsidRDefault="00532896" w:rsidP="00532896">
            <w:pPr>
              <w:numPr>
                <w:ilvl w:val="0"/>
                <w:numId w:val="35"/>
              </w:numPr>
              <w:ind w:left="426" w:hanging="426"/>
              <w:jc w:val="both"/>
              <w:rPr>
                <w:rFonts w:asciiTheme="minorHAnsi" w:hAnsiTheme="minorHAnsi" w:cstheme="minorHAnsi"/>
                <w:b/>
              </w:rPr>
            </w:pPr>
            <w:r w:rsidRPr="00532896">
              <w:rPr>
                <w:rFonts w:asciiTheme="minorHAnsi" w:hAnsiTheme="minorHAnsi" w:cstheme="minorHAnsi"/>
                <w:b/>
              </w:rPr>
              <w:t>Forma de pago:</w:t>
            </w:r>
          </w:p>
          <w:p w14:paraId="3B443115" w14:textId="77777777" w:rsidR="00532896" w:rsidRPr="00532896" w:rsidRDefault="00532896" w:rsidP="00532896">
            <w:pPr>
              <w:ind w:left="360"/>
              <w:jc w:val="both"/>
              <w:rPr>
                <w:rFonts w:asciiTheme="minorHAnsi" w:hAnsiTheme="minorHAnsi" w:cstheme="minorHAnsi"/>
                <w:b/>
              </w:rPr>
            </w:pPr>
          </w:p>
          <w:p w14:paraId="421BD409" w14:textId="77777777" w:rsidR="00532896" w:rsidRPr="00532896" w:rsidRDefault="00532896" w:rsidP="00532896">
            <w:pPr>
              <w:ind w:left="426"/>
              <w:jc w:val="both"/>
              <w:rPr>
                <w:rFonts w:asciiTheme="minorHAnsi" w:hAnsiTheme="minorHAnsi" w:cstheme="minorHAnsi"/>
              </w:rPr>
            </w:pPr>
            <w:r w:rsidRPr="00532896">
              <w:rPr>
                <w:rFonts w:asciiTheme="minorHAnsi" w:hAnsiTheme="minorHAnsi" w:cstheme="minorHAnsi"/>
              </w:rPr>
              <w:t>Para que la CSBP proceda con la cancelación del servicio, el Centro deberá presentar la factura en forma mensual, de la siguiente manera:</w:t>
            </w:r>
          </w:p>
          <w:p w14:paraId="40A23C34" w14:textId="77777777" w:rsidR="00532896" w:rsidRPr="00532896" w:rsidRDefault="00532896" w:rsidP="00532896">
            <w:pPr>
              <w:ind w:left="426"/>
              <w:jc w:val="both"/>
              <w:rPr>
                <w:rFonts w:asciiTheme="minorHAnsi" w:hAnsiTheme="minorHAnsi" w:cstheme="minorHAnsi"/>
              </w:rPr>
            </w:pPr>
          </w:p>
          <w:p w14:paraId="2AEC760D" w14:textId="77777777" w:rsidR="00532896" w:rsidRPr="00532896" w:rsidRDefault="00532896" w:rsidP="00532896">
            <w:pPr>
              <w:pStyle w:val="Prrafodelista"/>
              <w:numPr>
                <w:ilvl w:val="0"/>
                <w:numId w:val="38"/>
              </w:numPr>
              <w:jc w:val="both"/>
              <w:rPr>
                <w:rFonts w:asciiTheme="minorHAnsi" w:hAnsiTheme="minorHAnsi" w:cstheme="minorHAnsi"/>
              </w:rPr>
            </w:pPr>
            <w:r w:rsidRPr="00532896">
              <w:rPr>
                <w:rFonts w:asciiTheme="minorHAnsi" w:hAnsiTheme="minorHAnsi" w:cstheme="minorHAnsi"/>
                <w:b/>
              </w:rPr>
              <w:t>Estudios a monto fijo mensual y por evento:</w:t>
            </w:r>
            <w:r w:rsidRPr="00532896">
              <w:rPr>
                <w:rFonts w:asciiTheme="minorHAnsi" w:hAnsiTheme="minorHAnsi" w:cstheme="minorHAnsi"/>
              </w:rPr>
              <w:t xml:space="preserve"> hasta el 20 de cada mes, adjuntando las órdenes de exámenes auxiliares y registro de pacientes.</w:t>
            </w:r>
          </w:p>
          <w:p w14:paraId="4C799E6C" w14:textId="77777777" w:rsidR="00532896" w:rsidRPr="00532896" w:rsidRDefault="00532896" w:rsidP="00532896">
            <w:pPr>
              <w:pStyle w:val="Prrafodelista"/>
              <w:numPr>
                <w:ilvl w:val="0"/>
                <w:numId w:val="38"/>
              </w:numPr>
              <w:jc w:val="both"/>
              <w:rPr>
                <w:rFonts w:asciiTheme="minorHAnsi" w:hAnsiTheme="minorHAnsi" w:cstheme="minorHAnsi"/>
              </w:rPr>
            </w:pPr>
            <w:r w:rsidRPr="00532896">
              <w:rPr>
                <w:rFonts w:asciiTheme="minorHAnsi" w:hAnsiTheme="minorHAnsi" w:cstheme="minorHAnsi"/>
                <w:b/>
              </w:rPr>
              <w:t>Estudios excedentes:</w:t>
            </w:r>
            <w:r w:rsidRPr="00532896">
              <w:rPr>
                <w:rFonts w:asciiTheme="minorHAnsi" w:hAnsiTheme="minorHAnsi" w:cstheme="minorHAnsi"/>
              </w:rPr>
              <w:t xml:space="preserve"> una vez concluido el mes, adjuntando las órdenes de exámenes auxiliares y registro de pacientes.</w:t>
            </w:r>
          </w:p>
          <w:p w14:paraId="00432E42" w14:textId="29C3920B" w:rsidR="00173B8A" w:rsidRPr="00173B8A" w:rsidRDefault="00173B8A" w:rsidP="00532896">
            <w:pPr>
              <w:rPr>
                <w:rFonts w:ascii="Arial" w:hAnsi="Arial" w:cs="Arial"/>
              </w:rPr>
            </w:pPr>
          </w:p>
          <w:p w14:paraId="42856B19" w14:textId="2BF85B71" w:rsidR="00173B8A" w:rsidRDefault="00F369D2" w:rsidP="00532896">
            <w:pPr>
              <w:pStyle w:val="Sinespaciado"/>
              <w:numPr>
                <w:ilvl w:val="0"/>
                <w:numId w:val="35"/>
              </w:numPr>
              <w:ind w:left="454"/>
              <w:rPr>
                <w:rFonts w:ascii="Arial" w:hAnsi="Arial" w:cs="Arial"/>
                <w:b/>
              </w:rPr>
            </w:pPr>
            <w:r w:rsidRPr="00F369D2">
              <w:rPr>
                <w:rFonts w:ascii="Arial" w:hAnsi="Arial" w:cs="Arial"/>
                <w:b/>
              </w:rPr>
              <w:t>ESTADISTICAS DEL SERVICIO:</w:t>
            </w:r>
          </w:p>
          <w:p w14:paraId="3196EA58" w14:textId="77777777" w:rsidR="00466E13" w:rsidRDefault="00466E13" w:rsidP="00466E13">
            <w:pPr>
              <w:pStyle w:val="Sinespaciado"/>
              <w:rPr>
                <w:rFonts w:ascii="Arial" w:hAnsi="Arial" w:cs="Arial"/>
                <w:b/>
              </w:rPr>
            </w:pPr>
          </w:p>
          <w:p w14:paraId="3D6E2174" w14:textId="77777777" w:rsidR="00466E13" w:rsidRDefault="00466E13" w:rsidP="00466E13">
            <w:pPr>
              <w:pStyle w:val="Sinespaciado"/>
              <w:rPr>
                <w:rFonts w:ascii="Arial" w:hAnsi="Arial" w:cs="Arial"/>
                <w:b/>
              </w:rPr>
            </w:pPr>
          </w:p>
          <w:tbl>
            <w:tblPr>
              <w:tblStyle w:val="Tablaconcuadrcula"/>
              <w:tblW w:w="0" w:type="auto"/>
              <w:jc w:val="center"/>
              <w:tblLook w:val="04A0" w:firstRow="1" w:lastRow="0" w:firstColumn="1" w:lastColumn="0" w:noHBand="0" w:noVBand="1"/>
            </w:tblPr>
            <w:tblGrid>
              <w:gridCol w:w="2932"/>
              <w:gridCol w:w="955"/>
              <w:gridCol w:w="955"/>
              <w:gridCol w:w="955"/>
              <w:gridCol w:w="996"/>
            </w:tblGrid>
            <w:tr w:rsidR="00532896" w:rsidRPr="00466E13" w14:paraId="2B87D686" w14:textId="77777777" w:rsidTr="00532896">
              <w:trPr>
                <w:jc w:val="center"/>
              </w:trPr>
              <w:tc>
                <w:tcPr>
                  <w:tcW w:w="2932" w:type="dxa"/>
                  <w:shd w:val="clear" w:color="auto" w:fill="C5E0B3" w:themeFill="accent6" w:themeFillTint="66"/>
                </w:tcPr>
                <w:p w14:paraId="023691A3" w14:textId="48AA6250" w:rsidR="00532896" w:rsidRPr="00466E13" w:rsidRDefault="00532896"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DETALLE</w:t>
                  </w:r>
                </w:p>
              </w:tc>
              <w:tc>
                <w:tcPr>
                  <w:tcW w:w="665" w:type="dxa"/>
                  <w:shd w:val="clear" w:color="auto" w:fill="C5E0B3" w:themeFill="accent6" w:themeFillTint="66"/>
                </w:tcPr>
                <w:p w14:paraId="027DBFC2" w14:textId="7A1E2CB6" w:rsidR="00532896" w:rsidRPr="00466E13" w:rsidRDefault="00532896" w:rsidP="00532896">
                  <w:pPr>
                    <w:pStyle w:val="Sinespaciado"/>
                    <w:jc w:val="center"/>
                    <w:rPr>
                      <w:rFonts w:asciiTheme="minorHAnsi" w:hAnsiTheme="minorHAnsi" w:cstheme="minorHAnsi"/>
                      <w:b/>
                      <w:szCs w:val="18"/>
                    </w:rPr>
                  </w:pPr>
                  <w:r>
                    <w:rPr>
                      <w:rFonts w:asciiTheme="minorHAnsi" w:hAnsiTheme="minorHAnsi" w:cstheme="minorHAnsi"/>
                      <w:b/>
                      <w:szCs w:val="18"/>
                    </w:rPr>
                    <w:t xml:space="preserve">GESTIÓN </w:t>
                  </w:r>
                  <w:r w:rsidRPr="00466E13">
                    <w:rPr>
                      <w:rFonts w:asciiTheme="minorHAnsi" w:hAnsiTheme="minorHAnsi" w:cstheme="minorHAnsi"/>
                      <w:b/>
                      <w:szCs w:val="18"/>
                    </w:rPr>
                    <w:t>201</w:t>
                  </w:r>
                  <w:r>
                    <w:rPr>
                      <w:rFonts w:asciiTheme="minorHAnsi" w:hAnsiTheme="minorHAnsi" w:cstheme="minorHAnsi"/>
                      <w:b/>
                      <w:szCs w:val="18"/>
                    </w:rPr>
                    <w:t>8</w:t>
                  </w:r>
                </w:p>
              </w:tc>
              <w:tc>
                <w:tcPr>
                  <w:tcW w:w="622" w:type="dxa"/>
                  <w:shd w:val="clear" w:color="auto" w:fill="C5E0B3" w:themeFill="accent6" w:themeFillTint="66"/>
                </w:tcPr>
                <w:p w14:paraId="2D322908" w14:textId="58469346" w:rsidR="00532896" w:rsidRPr="00466E13" w:rsidRDefault="00532896" w:rsidP="00532896">
                  <w:pPr>
                    <w:pStyle w:val="Sinespaciado"/>
                    <w:jc w:val="center"/>
                    <w:rPr>
                      <w:rFonts w:asciiTheme="minorHAnsi" w:hAnsiTheme="minorHAnsi" w:cstheme="minorHAnsi"/>
                      <w:b/>
                      <w:szCs w:val="18"/>
                    </w:rPr>
                  </w:pPr>
                  <w:r>
                    <w:rPr>
                      <w:rFonts w:asciiTheme="minorHAnsi" w:hAnsiTheme="minorHAnsi" w:cstheme="minorHAnsi"/>
                      <w:b/>
                      <w:szCs w:val="18"/>
                    </w:rPr>
                    <w:t>GESTIÓN 2019</w:t>
                  </w:r>
                </w:p>
              </w:tc>
              <w:tc>
                <w:tcPr>
                  <w:tcW w:w="622" w:type="dxa"/>
                  <w:shd w:val="clear" w:color="auto" w:fill="C5E0B3" w:themeFill="accent6" w:themeFillTint="66"/>
                </w:tcPr>
                <w:p w14:paraId="785CE12E" w14:textId="01CF1081" w:rsidR="00532896" w:rsidRPr="00466E13" w:rsidRDefault="00532896" w:rsidP="00532896">
                  <w:pPr>
                    <w:pStyle w:val="Sinespaciado"/>
                    <w:jc w:val="center"/>
                    <w:rPr>
                      <w:rFonts w:asciiTheme="minorHAnsi" w:hAnsiTheme="minorHAnsi" w:cstheme="minorHAnsi"/>
                      <w:b/>
                      <w:szCs w:val="18"/>
                    </w:rPr>
                  </w:pPr>
                  <w:r>
                    <w:rPr>
                      <w:rFonts w:asciiTheme="minorHAnsi" w:hAnsiTheme="minorHAnsi" w:cstheme="minorHAnsi"/>
                      <w:b/>
                      <w:szCs w:val="18"/>
                    </w:rPr>
                    <w:t xml:space="preserve">GESTIÓN </w:t>
                  </w:r>
                  <w:r w:rsidRPr="00466E13">
                    <w:rPr>
                      <w:rFonts w:asciiTheme="minorHAnsi" w:hAnsiTheme="minorHAnsi" w:cstheme="minorHAnsi"/>
                      <w:b/>
                      <w:szCs w:val="18"/>
                    </w:rPr>
                    <w:t>202</w:t>
                  </w:r>
                  <w:r>
                    <w:rPr>
                      <w:rFonts w:asciiTheme="minorHAnsi" w:hAnsiTheme="minorHAnsi" w:cstheme="minorHAnsi"/>
                      <w:b/>
                      <w:szCs w:val="18"/>
                    </w:rPr>
                    <w:t>0</w:t>
                  </w:r>
                </w:p>
              </w:tc>
              <w:tc>
                <w:tcPr>
                  <w:tcW w:w="711" w:type="dxa"/>
                  <w:shd w:val="clear" w:color="auto" w:fill="C5E0B3" w:themeFill="accent6" w:themeFillTint="66"/>
                </w:tcPr>
                <w:p w14:paraId="1E378CA3" w14:textId="39142E56" w:rsidR="00532896" w:rsidRPr="00466E13" w:rsidRDefault="00532896" w:rsidP="00532896">
                  <w:pPr>
                    <w:pStyle w:val="Sinespaciado"/>
                    <w:jc w:val="center"/>
                    <w:rPr>
                      <w:rFonts w:asciiTheme="minorHAnsi" w:hAnsiTheme="minorHAnsi" w:cstheme="minorHAnsi"/>
                      <w:b/>
                      <w:szCs w:val="18"/>
                    </w:rPr>
                  </w:pPr>
                  <w:r>
                    <w:rPr>
                      <w:rFonts w:asciiTheme="minorHAnsi" w:hAnsiTheme="minorHAnsi" w:cstheme="minorHAnsi"/>
                      <w:b/>
                      <w:sz w:val="18"/>
                      <w:szCs w:val="18"/>
                    </w:rPr>
                    <w:t xml:space="preserve">GGESTIÓN </w:t>
                  </w:r>
                  <w:r w:rsidRPr="00466E13">
                    <w:rPr>
                      <w:rFonts w:asciiTheme="minorHAnsi" w:hAnsiTheme="minorHAnsi" w:cstheme="minorHAnsi"/>
                      <w:b/>
                      <w:sz w:val="18"/>
                      <w:szCs w:val="18"/>
                    </w:rPr>
                    <w:t>202</w:t>
                  </w:r>
                  <w:r>
                    <w:rPr>
                      <w:rFonts w:asciiTheme="minorHAnsi" w:hAnsiTheme="minorHAnsi" w:cstheme="minorHAnsi"/>
                      <w:b/>
                      <w:sz w:val="18"/>
                      <w:szCs w:val="18"/>
                    </w:rPr>
                    <w:t>1</w:t>
                  </w:r>
                </w:p>
              </w:tc>
            </w:tr>
            <w:tr w:rsidR="00532896" w:rsidRPr="00466E13" w14:paraId="49CBB2EB" w14:textId="77777777" w:rsidTr="00532896">
              <w:trPr>
                <w:jc w:val="center"/>
              </w:trPr>
              <w:tc>
                <w:tcPr>
                  <w:tcW w:w="2932" w:type="dxa"/>
                </w:tcPr>
                <w:p w14:paraId="153DA57A" w14:textId="5E493240" w:rsidR="00532896" w:rsidRPr="00466E13" w:rsidRDefault="00532896" w:rsidP="00466E13">
                  <w:pPr>
                    <w:pStyle w:val="Sinespaciado"/>
                    <w:rPr>
                      <w:rFonts w:asciiTheme="minorHAnsi" w:hAnsiTheme="minorHAnsi" w:cstheme="minorHAnsi"/>
                      <w:b/>
                      <w:sz w:val="16"/>
                      <w:szCs w:val="18"/>
                    </w:rPr>
                  </w:pPr>
                  <w:r>
                    <w:rPr>
                      <w:rFonts w:asciiTheme="minorHAnsi" w:hAnsiTheme="minorHAnsi" w:cstheme="minorHAnsi"/>
                      <w:b/>
                      <w:sz w:val="16"/>
                      <w:szCs w:val="18"/>
                    </w:rPr>
                    <w:t xml:space="preserve">MONTO FIJO </w:t>
                  </w:r>
                </w:p>
              </w:tc>
              <w:tc>
                <w:tcPr>
                  <w:tcW w:w="665" w:type="dxa"/>
                </w:tcPr>
                <w:p w14:paraId="79020824" w14:textId="69E2221C" w:rsidR="00532896" w:rsidRPr="00532896" w:rsidRDefault="00532896" w:rsidP="00466E13">
                  <w:pPr>
                    <w:pStyle w:val="Sinespaciado"/>
                    <w:jc w:val="center"/>
                    <w:rPr>
                      <w:rFonts w:asciiTheme="minorHAnsi" w:hAnsiTheme="minorHAnsi" w:cstheme="minorHAnsi"/>
                      <w:sz w:val="16"/>
                      <w:szCs w:val="18"/>
                    </w:rPr>
                  </w:pPr>
                </w:p>
              </w:tc>
              <w:tc>
                <w:tcPr>
                  <w:tcW w:w="622" w:type="dxa"/>
                </w:tcPr>
                <w:p w14:paraId="5DFF5093" w14:textId="205B4E93" w:rsidR="00532896" w:rsidRPr="00532896" w:rsidRDefault="00532896" w:rsidP="00466E13">
                  <w:pPr>
                    <w:pStyle w:val="Sinespaciado"/>
                    <w:jc w:val="center"/>
                    <w:rPr>
                      <w:rFonts w:asciiTheme="minorHAnsi" w:hAnsiTheme="minorHAnsi" w:cstheme="minorHAnsi"/>
                      <w:sz w:val="16"/>
                      <w:szCs w:val="18"/>
                    </w:rPr>
                  </w:pPr>
                </w:p>
              </w:tc>
              <w:tc>
                <w:tcPr>
                  <w:tcW w:w="622" w:type="dxa"/>
                </w:tcPr>
                <w:p w14:paraId="26C30F37" w14:textId="18C0326D" w:rsidR="00532896" w:rsidRPr="00532896" w:rsidRDefault="00532896" w:rsidP="00466E13">
                  <w:pPr>
                    <w:pStyle w:val="Sinespaciado"/>
                    <w:jc w:val="center"/>
                    <w:rPr>
                      <w:rFonts w:asciiTheme="minorHAnsi" w:hAnsiTheme="minorHAnsi" w:cstheme="minorHAnsi"/>
                      <w:sz w:val="16"/>
                      <w:szCs w:val="18"/>
                    </w:rPr>
                  </w:pPr>
                </w:p>
              </w:tc>
              <w:tc>
                <w:tcPr>
                  <w:tcW w:w="711" w:type="dxa"/>
                </w:tcPr>
                <w:p w14:paraId="242B7578" w14:textId="2C0D63F3" w:rsidR="00532896" w:rsidRPr="00532896" w:rsidRDefault="00532896" w:rsidP="00466E13">
                  <w:pPr>
                    <w:pStyle w:val="Sinespaciado"/>
                    <w:jc w:val="center"/>
                    <w:rPr>
                      <w:rFonts w:asciiTheme="minorHAnsi" w:hAnsiTheme="minorHAnsi" w:cstheme="minorHAnsi"/>
                      <w:sz w:val="16"/>
                      <w:szCs w:val="18"/>
                    </w:rPr>
                  </w:pPr>
                </w:p>
              </w:tc>
            </w:tr>
            <w:tr w:rsidR="00532896" w:rsidRPr="00466E13" w14:paraId="7591ADD1" w14:textId="77777777" w:rsidTr="00532896">
              <w:trPr>
                <w:jc w:val="center"/>
              </w:trPr>
              <w:tc>
                <w:tcPr>
                  <w:tcW w:w="2932" w:type="dxa"/>
                </w:tcPr>
                <w:p w14:paraId="27D0B24F" w14:textId="597FEAD8" w:rsidR="00532896" w:rsidRPr="00532896" w:rsidRDefault="00532896" w:rsidP="00466E13">
                  <w:pPr>
                    <w:pStyle w:val="Sinespaciado"/>
                    <w:rPr>
                      <w:rFonts w:asciiTheme="minorHAnsi" w:hAnsiTheme="minorHAnsi" w:cstheme="minorHAnsi"/>
                      <w:sz w:val="16"/>
                      <w:szCs w:val="18"/>
                    </w:rPr>
                  </w:pPr>
                  <w:r w:rsidRPr="00532896">
                    <w:rPr>
                      <w:rFonts w:asciiTheme="minorHAnsi" w:hAnsiTheme="minorHAnsi" w:cstheme="minorHAnsi"/>
                      <w:sz w:val="16"/>
                      <w:szCs w:val="18"/>
                    </w:rPr>
                    <w:t>ANATOPATOLOGIA</w:t>
                  </w:r>
                </w:p>
              </w:tc>
              <w:tc>
                <w:tcPr>
                  <w:tcW w:w="665" w:type="dxa"/>
                </w:tcPr>
                <w:p w14:paraId="0C554C15" w14:textId="32B6D566"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1346</w:t>
                  </w:r>
                </w:p>
              </w:tc>
              <w:tc>
                <w:tcPr>
                  <w:tcW w:w="622" w:type="dxa"/>
                </w:tcPr>
                <w:p w14:paraId="3F546AC4" w14:textId="54B2AE5E"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1601</w:t>
                  </w:r>
                </w:p>
              </w:tc>
              <w:tc>
                <w:tcPr>
                  <w:tcW w:w="622" w:type="dxa"/>
                </w:tcPr>
                <w:p w14:paraId="2490B054" w14:textId="65D83D10"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964</w:t>
                  </w:r>
                </w:p>
              </w:tc>
              <w:tc>
                <w:tcPr>
                  <w:tcW w:w="711" w:type="dxa"/>
                </w:tcPr>
                <w:p w14:paraId="5DC95929" w14:textId="33AB84C0"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437</w:t>
                  </w:r>
                </w:p>
              </w:tc>
            </w:tr>
            <w:tr w:rsidR="00532896" w:rsidRPr="00466E13" w14:paraId="0B5A41E2" w14:textId="77777777" w:rsidTr="00532896">
              <w:trPr>
                <w:jc w:val="center"/>
              </w:trPr>
              <w:tc>
                <w:tcPr>
                  <w:tcW w:w="2932" w:type="dxa"/>
                </w:tcPr>
                <w:p w14:paraId="18E5382A" w14:textId="0674AEBF" w:rsidR="00532896" w:rsidRPr="00532896" w:rsidRDefault="00532896" w:rsidP="00466E13">
                  <w:pPr>
                    <w:pStyle w:val="Sinespaciado"/>
                    <w:rPr>
                      <w:rFonts w:asciiTheme="minorHAnsi" w:hAnsiTheme="minorHAnsi" w:cstheme="minorHAnsi"/>
                      <w:sz w:val="16"/>
                      <w:szCs w:val="18"/>
                    </w:rPr>
                  </w:pPr>
                  <w:r>
                    <w:rPr>
                      <w:rFonts w:asciiTheme="minorHAnsi" w:hAnsiTheme="minorHAnsi" w:cstheme="minorHAnsi"/>
                      <w:sz w:val="16"/>
                      <w:szCs w:val="18"/>
                    </w:rPr>
                    <w:t>CITOLOGIA</w:t>
                  </w:r>
                </w:p>
              </w:tc>
              <w:tc>
                <w:tcPr>
                  <w:tcW w:w="665" w:type="dxa"/>
                </w:tcPr>
                <w:p w14:paraId="2CA8687E" w14:textId="56108FD7"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3508</w:t>
                  </w:r>
                </w:p>
              </w:tc>
              <w:tc>
                <w:tcPr>
                  <w:tcW w:w="622" w:type="dxa"/>
                </w:tcPr>
                <w:p w14:paraId="53BD7D51" w14:textId="3AC06A7A"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3678</w:t>
                  </w:r>
                </w:p>
              </w:tc>
              <w:tc>
                <w:tcPr>
                  <w:tcW w:w="622" w:type="dxa"/>
                </w:tcPr>
                <w:p w14:paraId="277D7A92" w14:textId="58481BA3"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1502</w:t>
                  </w:r>
                </w:p>
              </w:tc>
              <w:tc>
                <w:tcPr>
                  <w:tcW w:w="711" w:type="dxa"/>
                </w:tcPr>
                <w:p w14:paraId="13D40D55" w14:textId="32A734A4"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645</w:t>
                  </w:r>
                </w:p>
              </w:tc>
            </w:tr>
            <w:tr w:rsidR="00532896" w:rsidRPr="00466E13" w14:paraId="1CA129BA" w14:textId="77777777" w:rsidTr="00532896">
              <w:trPr>
                <w:jc w:val="center"/>
              </w:trPr>
              <w:tc>
                <w:tcPr>
                  <w:tcW w:w="2932" w:type="dxa"/>
                </w:tcPr>
                <w:p w14:paraId="269BB7EA" w14:textId="7FDB51FE" w:rsidR="00532896" w:rsidRPr="00466E13" w:rsidRDefault="00532896" w:rsidP="00466E13">
                  <w:pPr>
                    <w:pStyle w:val="Sinespaciado"/>
                    <w:rPr>
                      <w:rFonts w:asciiTheme="minorHAnsi" w:hAnsiTheme="minorHAnsi" w:cstheme="minorHAnsi"/>
                      <w:b/>
                      <w:sz w:val="16"/>
                      <w:szCs w:val="18"/>
                    </w:rPr>
                  </w:pPr>
                  <w:r>
                    <w:rPr>
                      <w:rFonts w:asciiTheme="minorHAnsi" w:hAnsiTheme="minorHAnsi" w:cstheme="minorHAnsi"/>
                      <w:b/>
                      <w:sz w:val="16"/>
                      <w:szCs w:val="18"/>
                    </w:rPr>
                    <w:t>POR EVENTO</w:t>
                  </w:r>
                </w:p>
              </w:tc>
              <w:tc>
                <w:tcPr>
                  <w:tcW w:w="665" w:type="dxa"/>
                </w:tcPr>
                <w:p w14:paraId="3EEB5DFB" w14:textId="1FD01C69" w:rsidR="00532896" w:rsidRPr="00532896" w:rsidRDefault="00532896" w:rsidP="00466E13">
                  <w:pPr>
                    <w:pStyle w:val="Sinespaciado"/>
                    <w:jc w:val="center"/>
                    <w:rPr>
                      <w:rFonts w:asciiTheme="minorHAnsi" w:hAnsiTheme="minorHAnsi" w:cstheme="minorHAnsi"/>
                      <w:sz w:val="16"/>
                      <w:szCs w:val="18"/>
                    </w:rPr>
                  </w:pPr>
                </w:p>
              </w:tc>
              <w:tc>
                <w:tcPr>
                  <w:tcW w:w="622" w:type="dxa"/>
                </w:tcPr>
                <w:p w14:paraId="66813515" w14:textId="70CA66A1" w:rsidR="00532896" w:rsidRPr="00532896" w:rsidRDefault="00532896" w:rsidP="00466E13">
                  <w:pPr>
                    <w:pStyle w:val="Sinespaciado"/>
                    <w:jc w:val="center"/>
                    <w:rPr>
                      <w:rFonts w:asciiTheme="minorHAnsi" w:hAnsiTheme="minorHAnsi" w:cstheme="minorHAnsi"/>
                      <w:sz w:val="16"/>
                      <w:szCs w:val="18"/>
                    </w:rPr>
                  </w:pPr>
                </w:p>
              </w:tc>
              <w:tc>
                <w:tcPr>
                  <w:tcW w:w="622" w:type="dxa"/>
                </w:tcPr>
                <w:p w14:paraId="05DE4ABD" w14:textId="6EEC0D62" w:rsidR="00532896" w:rsidRPr="00532896" w:rsidRDefault="00532896" w:rsidP="00466E13">
                  <w:pPr>
                    <w:pStyle w:val="Sinespaciado"/>
                    <w:jc w:val="center"/>
                    <w:rPr>
                      <w:rFonts w:asciiTheme="minorHAnsi" w:hAnsiTheme="minorHAnsi" w:cstheme="minorHAnsi"/>
                      <w:sz w:val="16"/>
                      <w:szCs w:val="18"/>
                    </w:rPr>
                  </w:pPr>
                </w:p>
              </w:tc>
              <w:tc>
                <w:tcPr>
                  <w:tcW w:w="711" w:type="dxa"/>
                </w:tcPr>
                <w:p w14:paraId="3BE5DB8C" w14:textId="23437BAB" w:rsidR="00532896" w:rsidRPr="00532896" w:rsidRDefault="00532896" w:rsidP="00466E13">
                  <w:pPr>
                    <w:pStyle w:val="Sinespaciado"/>
                    <w:jc w:val="center"/>
                    <w:rPr>
                      <w:rFonts w:asciiTheme="minorHAnsi" w:hAnsiTheme="minorHAnsi" w:cstheme="minorHAnsi"/>
                      <w:sz w:val="16"/>
                      <w:szCs w:val="18"/>
                    </w:rPr>
                  </w:pPr>
                </w:p>
              </w:tc>
            </w:tr>
            <w:tr w:rsidR="00532896" w:rsidRPr="00466E13" w14:paraId="7659BCEB" w14:textId="77777777" w:rsidTr="00532896">
              <w:trPr>
                <w:jc w:val="center"/>
              </w:trPr>
              <w:tc>
                <w:tcPr>
                  <w:tcW w:w="2932" w:type="dxa"/>
                </w:tcPr>
                <w:p w14:paraId="452B2CD0" w14:textId="573E0DF8" w:rsidR="00532896" w:rsidRPr="00532896" w:rsidRDefault="00532896" w:rsidP="00466E13">
                  <w:pPr>
                    <w:pStyle w:val="Sinespaciado"/>
                    <w:rPr>
                      <w:rFonts w:asciiTheme="minorHAnsi" w:hAnsiTheme="minorHAnsi" w:cstheme="minorHAnsi"/>
                      <w:sz w:val="16"/>
                      <w:szCs w:val="18"/>
                    </w:rPr>
                  </w:pPr>
                  <w:r>
                    <w:rPr>
                      <w:rFonts w:asciiTheme="minorHAnsi" w:hAnsiTheme="minorHAnsi" w:cstheme="minorHAnsi"/>
                      <w:sz w:val="16"/>
                      <w:szCs w:val="18"/>
                    </w:rPr>
                    <w:t>ANATOPATOLOGIA</w:t>
                  </w:r>
                </w:p>
              </w:tc>
              <w:tc>
                <w:tcPr>
                  <w:tcW w:w="665" w:type="dxa"/>
                </w:tcPr>
                <w:p w14:paraId="2462F5A4" w14:textId="539B3EC2"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45</w:t>
                  </w:r>
                </w:p>
              </w:tc>
              <w:tc>
                <w:tcPr>
                  <w:tcW w:w="622" w:type="dxa"/>
                </w:tcPr>
                <w:p w14:paraId="03765266" w14:textId="39C86834"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43</w:t>
                  </w:r>
                </w:p>
              </w:tc>
              <w:tc>
                <w:tcPr>
                  <w:tcW w:w="622" w:type="dxa"/>
                </w:tcPr>
                <w:p w14:paraId="6D43C0E9" w14:textId="6A33D55B"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10</w:t>
                  </w:r>
                </w:p>
              </w:tc>
              <w:tc>
                <w:tcPr>
                  <w:tcW w:w="711" w:type="dxa"/>
                </w:tcPr>
                <w:p w14:paraId="5B4C8AC7" w14:textId="2042BD0F"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835</w:t>
                  </w:r>
                </w:p>
              </w:tc>
            </w:tr>
            <w:tr w:rsidR="00532896" w:rsidRPr="00466E13" w14:paraId="52C79F21" w14:textId="77777777" w:rsidTr="00532896">
              <w:trPr>
                <w:jc w:val="center"/>
              </w:trPr>
              <w:tc>
                <w:tcPr>
                  <w:tcW w:w="2932" w:type="dxa"/>
                </w:tcPr>
                <w:p w14:paraId="680EFB62" w14:textId="5B9DC863" w:rsidR="00532896" w:rsidRPr="00532896" w:rsidRDefault="00532896" w:rsidP="00466E13">
                  <w:pPr>
                    <w:pStyle w:val="Sinespaciado"/>
                    <w:rPr>
                      <w:rFonts w:asciiTheme="minorHAnsi" w:hAnsiTheme="minorHAnsi" w:cstheme="minorHAnsi"/>
                      <w:sz w:val="16"/>
                      <w:szCs w:val="18"/>
                    </w:rPr>
                  </w:pPr>
                  <w:r w:rsidRPr="00532896">
                    <w:rPr>
                      <w:rFonts w:asciiTheme="minorHAnsi" w:hAnsiTheme="minorHAnsi" w:cstheme="minorHAnsi"/>
                      <w:sz w:val="16"/>
                      <w:szCs w:val="18"/>
                    </w:rPr>
                    <w:t>CITOLOGIA</w:t>
                  </w:r>
                </w:p>
              </w:tc>
              <w:tc>
                <w:tcPr>
                  <w:tcW w:w="665" w:type="dxa"/>
                </w:tcPr>
                <w:p w14:paraId="21CED5AA" w14:textId="393B7A1C"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257</w:t>
                  </w:r>
                </w:p>
              </w:tc>
              <w:tc>
                <w:tcPr>
                  <w:tcW w:w="622" w:type="dxa"/>
                </w:tcPr>
                <w:p w14:paraId="16E7A64A" w14:textId="5852592C"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195</w:t>
                  </w:r>
                </w:p>
              </w:tc>
              <w:tc>
                <w:tcPr>
                  <w:tcW w:w="622" w:type="dxa"/>
                </w:tcPr>
                <w:p w14:paraId="4FE31BF4" w14:textId="618D053C"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3</w:t>
                  </w:r>
                </w:p>
              </w:tc>
              <w:tc>
                <w:tcPr>
                  <w:tcW w:w="711" w:type="dxa"/>
                </w:tcPr>
                <w:p w14:paraId="56B44CE3" w14:textId="493C6DEF" w:rsidR="00532896" w:rsidRPr="00532896" w:rsidRDefault="00532896" w:rsidP="00466E13">
                  <w:pPr>
                    <w:pStyle w:val="Sinespaciado"/>
                    <w:jc w:val="center"/>
                    <w:rPr>
                      <w:rFonts w:asciiTheme="minorHAnsi" w:hAnsiTheme="minorHAnsi" w:cstheme="minorHAnsi"/>
                      <w:sz w:val="16"/>
                      <w:szCs w:val="18"/>
                    </w:rPr>
                  </w:pPr>
                  <w:r w:rsidRPr="00532896">
                    <w:rPr>
                      <w:rFonts w:asciiTheme="minorHAnsi" w:hAnsiTheme="minorHAnsi" w:cstheme="minorHAnsi"/>
                      <w:sz w:val="16"/>
                      <w:szCs w:val="18"/>
                    </w:rPr>
                    <w:t>1291</w:t>
                  </w:r>
                </w:p>
              </w:tc>
            </w:tr>
            <w:tr w:rsidR="00532896" w:rsidRPr="00466E13" w14:paraId="5EEFCD21" w14:textId="77777777" w:rsidTr="00593A4E">
              <w:trPr>
                <w:jc w:val="center"/>
              </w:trPr>
              <w:tc>
                <w:tcPr>
                  <w:tcW w:w="2932" w:type="dxa"/>
                  <w:shd w:val="clear" w:color="auto" w:fill="E2EFD9" w:themeFill="accent6" w:themeFillTint="33"/>
                </w:tcPr>
                <w:p w14:paraId="0E81374C" w14:textId="16FBA0A7" w:rsidR="00532896" w:rsidRPr="00532896" w:rsidRDefault="00532896" w:rsidP="00466E13">
                  <w:pPr>
                    <w:pStyle w:val="Sinespaciado"/>
                    <w:rPr>
                      <w:rFonts w:asciiTheme="minorHAnsi" w:hAnsiTheme="minorHAnsi" w:cstheme="minorHAnsi"/>
                      <w:b/>
                      <w:sz w:val="16"/>
                      <w:szCs w:val="18"/>
                    </w:rPr>
                  </w:pPr>
                  <w:r w:rsidRPr="00532896">
                    <w:rPr>
                      <w:rFonts w:asciiTheme="minorHAnsi" w:hAnsiTheme="minorHAnsi" w:cstheme="minorHAnsi"/>
                      <w:b/>
                      <w:sz w:val="16"/>
                      <w:szCs w:val="18"/>
                    </w:rPr>
                    <w:t>TOTAL</w:t>
                  </w:r>
                </w:p>
              </w:tc>
              <w:tc>
                <w:tcPr>
                  <w:tcW w:w="665" w:type="dxa"/>
                  <w:shd w:val="clear" w:color="auto" w:fill="E2EFD9" w:themeFill="accent6" w:themeFillTint="33"/>
                </w:tcPr>
                <w:p w14:paraId="0E330979" w14:textId="40DFFCF4" w:rsidR="00532896" w:rsidRPr="00532896" w:rsidRDefault="00532896" w:rsidP="00466E13">
                  <w:pPr>
                    <w:pStyle w:val="Sinespaciado"/>
                    <w:jc w:val="center"/>
                    <w:rPr>
                      <w:rFonts w:asciiTheme="minorHAnsi" w:hAnsiTheme="minorHAnsi" w:cstheme="minorHAnsi"/>
                      <w:b/>
                      <w:sz w:val="16"/>
                      <w:szCs w:val="18"/>
                    </w:rPr>
                  </w:pPr>
                  <w:r w:rsidRPr="00532896">
                    <w:rPr>
                      <w:rFonts w:asciiTheme="minorHAnsi" w:hAnsiTheme="minorHAnsi" w:cstheme="minorHAnsi"/>
                      <w:b/>
                      <w:sz w:val="16"/>
                      <w:szCs w:val="18"/>
                    </w:rPr>
                    <w:t>5156</w:t>
                  </w:r>
                </w:p>
              </w:tc>
              <w:tc>
                <w:tcPr>
                  <w:tcW w:w="622" w:type="dxa"/>
                  <w:shd w:val="clear" w:color="auto" w:fill="E2EFD9" w:themeFill="accent6" w:themeFillTint="33"/>
                </w:tcPr>
                <w:p w14:paraId="56FF1689" w14:textId="6BF7E29F" w:rsidR="00532896" w:rsidRDefault="00532896"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5519</w:t>
                  </w:r>
                </w:p>
              </w:tc>
              <w:tc>
                <w:tcPr>
                  <w:tcW w:w="622" w:type="dxa"/>
                  <w:shd w:val="clear" w:color="auto" w:fill="E2EFD9" w:themeFill="accent6" w:themeFillTint="33"/>
                </w:tcPr>
                <w:p w14:paraId="13106CB9" w14:textId="525F457F" w:rsidR="00532896" w:rsidRDefault="00532896"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2479</w:t>
                  </w:r>
                </w:p>
              </w:tc>
              <w:tc>
                <w:tcPr>
                  <w:tcW w:w="711" w:type="dxa"/>
                  <w:shd w:val="clear" w:color="auto" w:fill="E2EFD9" w:themeFill="accent6" w:themeFillTint="33"/>
                </w:tcPr>
                <w:p w14:paraId="7827BEB5" w14:textId="30977F39" w:rsidR="00532896" w:rsidRDefault="00532896"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3208</w:t>
                  </w:r>
                </w:p>
              </w:tc>
            </w:tr>
          </w:tbl>
          <w:p w14:paraId="4506403F" w14:textId="77777777" w:rsidR="00466E13" w:rsidRDefault="00466E13" w:rsidP="00466E13">
            <w:pPr>
              <w:pStyle w:val="Sinespaciado"/>
              <w:rPr>
                <w:rFonts w:ascii="Arial" w:hAnsi="Arial" w:cs="Arial"/>
                <w:b/>
              </w:rPr>
            </w:pPr>
          </w:p>
          <w:p w14:paraId="1BDB9A50" w14:textId="77777777" w:rsidR="00466E13" w:rsidRPr="00F369D2" w:rsidRDefault="00466E13" w:rsidP="00466E13">
            <w:pPr>
              <w:pStyle w:val="Sinespaciado"/>
              <w:rPr>
                <w:rFonts w:ascii="Arial" w:hAnsi="Arial" w:cs="Arial"/>
                <w:b/>
              </w:rPr>
            </w:pPr>
          </w:p>
          <w:p w14:paraId="136A6D22" w14:textId="77777777" w:rsidR="00F369D2" w:rsidRDefault="00F369D2" w:rsidP="00F369D2">
            <w:pPr>
              <w:pStyle w:val="Sinespaciado"/>
              <w:ind w:left="720"/>
              <w:rPr>
                <w:rFonts w:asciiTheme="minorHAnsi" w:hAnsiTheme="minorHAnsi" w:cstheme="minorHAnsi"/>
              </w:rPr>
            </w:pPr>
          </w:p>
          <w:p w14:paraId="74E97D07" w14:textId="77777777" w:rsidR="00F369D2" w:rsidRDefault="00F369D2" w:rsidP="00F369D2">
            <w:pPr>
              <w:pStyle w:val="Sinespaciado"/>
              <w:ind w:left="720"/>
              <w:rPr>
                <w:rFonts w:asciiTheme="minorHAnsi" w:hAnsiTheme="minorHAnsi" w:cstheme="minorHAnsi"/>
              </w:rPr>
            </w:pPr>
          </w:p>
          <w:p w14:paraId="657C812B" w14:textId="5E420D31" w:rsidR="00F369D2" w:rsidRPr="00F51142" w:rsidRDefault="00F369D2" w:rsidP="00F369D2">
            <w:pPr>
              <w:pStyle w:val="Sinespaciado"/>
              <w:ind w:left="720"/>
              <w:rPr>
                <w:rFonts w:asciiTheme="minorHAnsi" w:hAnsiTheme="minorHAnsi" w:cstheme="minorHAnsi"/>
              </w:rPr>
            </w:pPr>
          </w:p>
        </w:tc>
      </w:tr>
    </w:tbl>
    <w:p w14:paraId="0B90D9F3" w14:textId="4296866B" w:rsidR="00E506E0" w:rsidRDefault="00E506E0" w:rsidP="001A028D">
      <w:pPr>
        <w:rPr>
          <w:rFonts w:asciiTheme="minorHAnsi" w:hAnsiTheme="minorHAnsi" w:cstheme="minorHAnsi"/>
          <w:b/>
          <w:sz w:val="22"/>
          <w:szCs w:val="22"/>
        </w:rPr>
      </w:pPr>
    </w:p>
    <w:p w14:paraId="76B7F8EC" w14:textId="77777777" w:rsidR="00466E13" w:rsidRDefault="00466E13" w:rsidP="00206115">
      <w:pPr>
        <w:jc w:val="center"/>
        <w:rPr>
          <w:rFonts w:asciiTheme="minorHAnsi" w:hAnsiTheme="minorHAnsi" w:cs="Arial"/>
          <w:b/>
          <w:sz w:val="24"/>
        </w:rPr>
      </w:pPr>
    </w:p>
    <w:p w14:paraId="0AD55A11" w14:textId="77777777" w:rsidR="00466E13" w:rsidRDefault="00466E13" w:rsidP="00206115">
      <w:pPr>
        <w:jc w:val="center"/>
        <w:rPr>
          <w:rFonts w:asciiTheme="minorHAnsi" w:hAnsiTheme="minorHAnsi" w:cs="Arial"/>
          <w:b/>
          <w:sz w:val="24"/>
        </w:rPr>
      </w:pPr>
    </w:p>
    <w:p w14:paraId="35ECFA0B" w14:textId="77777777" w:rsidR="00466E13" w:rsidRDefault="00466E13" w:rsidP="00206115">
      <w:pPr>
        <w:jc w:val="center"/>
        <w:rPr>
          <w:rFonts w:asciiTheme="minorHAnsi" w:hAnsiTheme="minorHAnsi" w:cs="Arial"/>
          <w:b/>
          <w:sz w:val="24"/>
        </w:rPr>
      </w:pPr>
    </w:p>
    <w:p w14:paraId="2FC4B77E" w14:textId="049DBB07"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B6B9F26"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INV</w:t>
      </w:r>
      <w:r w:rsidRPr="00F51142">
        <w:rPr>
          <w:rFonts w:asciiTheme="minorHAnsi" w:hAnsiTheme="minorHAnsi" w:cs="Arial"/>
          <w:b/>
          <w:bCs/>
        </w:rPr>
        <w:t>-</w:t>
      </w:r>
      <w:r w:rsidR="00173B8A">
        <w:rPr>
          <w:rFonts w:asciiTheme="minorHAnsi" w:hAnsiTheme="minorHAnsi" w:cs="Arial"/>
          <w:b/>
          <w:bCs/>
        </w:rPr>
        <w:t>0</w:t>
      </w:r>
      <w:r w:rsidR="00532896">
        <w:rPr>
          <w:rFonts w:asciiTheme="minorHAnsi" w:hAnsiTheme="minorHAnsi" w:cs="Arial"/>
          <w:b/>
          <w:bCs/>
        </w:rPr>
        <w:t>4</w:t>
      </w:r>
      <w:r w:rsidRPr="00F51142">
        <w:rPr>
          <w:rFonts w:asciiTheme="minorHAnsi" w:hAnsiTheme="minorHAnsi" w:cs="Arial"/>
          <w:b/>
          <w:bCs/>
        </w:rPr>
        <w:t>-2022</w:t>
      </w:r>
    </w:p>
    <w:p w14:paraId="146722E7" w14:textId="42C936B3"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 xml:space="preserve">Contratación Servicios </w:t>
      </w:r>
      <w:r w:rsidR="00466E13">
        <w:rPr>
          <w:rFonts w:asciiTheme="minorHAnsi" w:hAnsiTheme="minorHAnsi" w:cs="Arial"/>
          <w:b/>
          <w:bCs/>
        </w:rPr>
        <w:t xml:space="preserve">de </w:t>
      </w:r>
      <w:r w:rsidR="00532896">
        <w:rPr>
          <w:rFonts w:asciiTheme="minorHAnsi" w:hAnsiTheme="minorHAnsi" w:cs="Arial"/>
          <w:b/>
          <w:bCs/>
        </w:rPr>
        <w:t xml:space="preserve">Laboratorio de Citología y </w:t>
      </w:r>
      <w:proofErr w:type="spellStart"/>
      <w:r w:rsidR="00532896">
        <w:rPr>
          <w:rFonts w:asciiTheme="minorHAnsi" w:hAnsiTheme="minorHAnsi" w:cs="Arial"/>
          <w:b/>
          <w:bCs/>
        </w:rPr>
        <w:t>Patologia</w:t>
      </w:r>
      <w:proofErr w:type="spellEnd"/>
      <w:r w:rsidR="00173B8A">
        <w:rPr>
          <w:rFonts w:asciiTheme="minorHAnsi" w:hAnsiTheme="minorHAnsi" w:cs="Arial"/>
          <w:b/>
          <w:bCs/>
        </w:rPr>
        <w:t xml:space="preserve">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2B9DD7FD"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00466E13">
        <w:rPr>
          <w:rFonts w:asciiTheme="minorHAnsi" w:hAnsiTheme="minorHAnsi" w:cs="Arial"/>
        </w:rPr>
        <w:t xml:space="preserve">, </w:t>
      </w:r>
      <w:r w:rsidR="00466E13" w:rsidRPr="00472FC8">
        <w:rPr>
          <w:rFonts w:asciiTheme="minorHAnsi" w:hAnsiTheme="minorHAnsi" w:cs="Arial"/>
        </w:rPr>
        <w:t>inscrito en el Registro de Comercio</w:t>
      </w:r>
      <w:r w:rsidR="00466E13"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45732E67"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sidR="00466E13">
        <w:rPr>
          <w:rFonts w:asciiTheme="minorHAnsi" w:hAnsiTheme="minorHAnsi" w:cs="Arial"/>
        </w:rPr>
        <w:t>, vigente.</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3AE3736A"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w:t>
      </w:r>
      <w:r w:rsidR="00593A4E">
        <w:rPr>
          <w:rFonts w:asciiTheme="minorHAnsi" w:hAnsiTheme="minorHAnsi" w:cs="Arial"/>
        </w:rPr>
        <w:t xml:space="preserve">al sea diferente al propietario, </w:t>
      </w:r>
      <w:r w:rsidR="00593A4E" w:rsidRPr="00472FC8">
        <w:rPr>
          <w:rFonts w:asciiTheme="minorHAnsi" w:hAnsiTheme="minorHAnsi" w:cs="Arial"/>
        </w:rPr>
        <w:t>inscrito en el Registro de Comercio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6EC7EF12"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w:t>
      </w:r>
      <w:r w:rsidR="00466E13">
        <w:rPr>
          <w:rFonts w:asciiTheme="minorHAnsi" w:hAnsiTheme="minorHAnsi" w:cs="Arial"/>
        </w:rPr>
        <w:t>r el SEDES, vigente.</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Default="00206115" w:rsidP="00206115">
      <w:pPr>
        <w:jc w:val="both"/>
        <w:rPr>
          <w:rFonts w:asciiTheme="minorHAnsi" w:hAnsiTheme="minorHAnsi" w:cs="Arial"/>
        </w:rPr>
      </w:pPr>
    </w:p>
    <w:p w14:paraId="072B7496" w14:textId="77777777" w:rsidR="00466E13" w:rsidRDefault="00466E13" w:rsidP="00206115">
      <w:pPr>
        <w:jc w:val="both"/>
        <w:rPr>
          <w:rFonts w:asciiTheme="minorHAnsi" w:hAnsiTheme="minorHAnsi" w:cs="Arial"/>
        </w:rPr>
      </w:pPr>
    </w:p>
    <w:p w14:paraId="29245976" w14:textId="77777777" w:rsidR="00466E13" w:rsidRPr="00A81DCD" w:rsidRDefault="00466E13"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7288DBD5" w14:textId="77777777" w:rsidR="00466E13" w:rsidRDefault="00466E13" w:rsidP="002F6AFC">
      <w:pPr>
        <w:rPr>
          <w:rFonts w:asciiTheme="minorHAnsi" w:hAnsiTheme="minorHAnsi" w:cs="Arial"/>
          <w:b/>
        </w:rPr>
      </w:pPr>
    </w:p>
    <w:p w14:paraId="07665DAA" w14:textId="77777777" w:rsidR="00466E13" w:rsidRDefault="00466E13" w:rsidP="002F6AFC">
      <w:pPr>
        <w:rPr>
          <w:rFonts w:asciiTheme="minorHAnsi" w:hAnsiTheme="minorHAnsi" w:cs="Arial"/>
          <w:b/>
        </w:rPr>
      </w:pPr>
    </w:p>
    <w:p w14:paraId="7D23E9CB" w14:textId="77777777" w:rsidR="00466E13" w:rsidRDefault="00466E13" w:rsidP="002F6AFC">
      <w:pPr>
        <w:rPr>
          <w:rFonts w:asciiTheme="minorHAnsi" w:hAnsiTheme="minorHAnsi" w:cs="Arial"/>
          <w:b/>
        </w:rPr>
      </w:pPr>
    </w:p>
    <w:p w14:paraId="65CD02EF" w14:textId="77777777" w:rsidR="00466E13" w:rsidRDefault="00466E13" w:rsidP="002F6AFC">
      <w:pPr>
        <w:rPr>
          <w:rFonts w:asciiTheme="minorHAnsi" w:hAnsiTheme="minorHAnsi" w:cs="Arial"/>
          <w:b/>
        </w:rPr>
      </w:pPr>
    </w:p>
    <w:p w14:paraId="04F68423" w14:textId="77777777" w:rsidR="00466E13" w:rsidRDefault="00466E13" w:rsidP="002F6AFC">
      <w:pPr>
        <w:rPr>
          <w:rFonts w:asciiTheme="minorHAnsi" w:hAnsiTheme="minorHAnsi" w:cs="Arial"/>
          <w:b/>
        </w:rPr>
      </w:pPr>
    </w:p>
    <w:p w14:paraId="0037E91E" w14:textId="77777777" w:rsidR="00466E13" w:rsidRDefault="00466E13"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 xml:space="preserve">FORMULARIO Nº </w:t>
      </w:r>
      <w:r w:rsidR="006B7BB6" w:rsidRPr="00F369D2">
        <w:rPr>
          <w:rFonts w:asciiTheme="minorHAnsi" w:hAnsiTheme="minorHAnsi" w:cs="Arial"/>
          <w:b/>
          <w:sz w:val="24"/>
        </w:rPr>
        <w:t>2</w:t>
      </w:r>
    </w:p>
    <w:p w14:paraId="00B84BCF" w14:textId="77777777" w:rsidR="00466E13" w:rsidRPr="00A81DCD" w:rsidRDefault="00466E13" w:rsidP="00466E13">
      <w:pPr>
        <w:jc w:val="center"/>
        <w:rPr>
          <w:rFonts w:asciiTheme="minorHAnsi" w:hAnsiTheme="minorHAnsi" w:cs="Arial"/>
        </w:rPr>
      </w:pPr>
      <w:r w:rsidRPr="00A81DCD">
        <w:rPr>
          <w:rFonts w:asciiTheme="minorHAnsi" w:hAnsiTheme="minorHAnsi" w:cs="Arial"/>
          <w:b/>
        </w:rPr>
        <w:t>IDENTIFICACIÓN DEL PROPONENTE PARA ASOCIACIONES ACCIDENTALES*</w:t>
      </w:r>
    </w:p>
    <w:p w14:paraId="3940E76B" w14:textId="77777777" w:rsidR="00466E13" w:rsidRPr="00A81DCD" w:rsidRDefault="00466E13" w:rsidP="00466E13">
      <w:pPr>
        <w:rPr>
          <w:rFonts w:asciiTheme="minorHAnsi" w:hAnsiTheme="minorHAnsi" w:cs="Arial"/>
        </w:rPr>
      </w:pPr>
    </w:p>
    <w:p w14:paraId="09FAB597" w14:textId="77777777" w:rsidR="00466E13" w:rsidRPr="00A81DCD" w:rsidRDefault="00466E13" w:rsidP="00466E13">
      <w:pPr>
        <w:rPr>
          <w:rFonts w:asciiTheme="minorHAnsi" w:hAnsiTheme="minorHAnsi" w:cs="Arial"/>
        </w:rPr>
      </w:pPr>
    </w:p>
    <w:p w14:paraId="721505E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2B900A32" w14:textId="77777777" w:rsidR="00466E13" w:rsidRPr="00A81DCD" w:rsidRDefault="00466E13" w:rsidP="00466E13">
      <w:pPr>
        <w:pStyle w:val="Sinespaciado"/>
        <w:rPr>
          <w:rFonts w:asciiTheme="minorHAnsi" w:hAnsiTheme="minorHAnsi" w:cs="Arial"/>
        </w:rPr>
      </w:pPr>
    </w:p>
    <w:p w14:paraId="4FE3D823"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72E7847D" w14:textId="77777777" w:rsidR="00466E13" w:rsidRPr="00A81DCD" w:rsidRDefault="00466E13" w:rsidP="00466E13">
      <w:pPr>
        <w:pStyle w:val="Sinespaciado"/>
        <w:rPr>
          <w:rFonts w:asciiTheme="minorHAnsi" w:hAnsiTheme="minorHAnsi" w:cs="Arial"/>
        </w:rPr>
      </w:pPr>
    </w:p>
    <w:p w14:paraId="36D29E15"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9074A0B"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37B06D9A"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696C1D" w14:textId="77777777" w:rsidR="00466E13" w:rsidRPr="00A81DCD" w:rsidRDefault="00466E13" w:rsidP="00466E13">
      <w:pPr>
        <w:pStyle w:val="Sinespaciado"/>
        <w:rPr>
          <w:rFonts w:asciiTheme="minorHAnsi" w:hAnsiTheme="minorHAnsi" w:cs="Arial"/>
        </w:rPr>
      </w:pPr>
    </w:p>
    <w:p w14:paraId="15654CBC" w14:textId="77777777" w:rsidR="00466E13" w:rsidRPr="00A81DCD" w:rsidRDefault="00466E13" w:rsidP="00466E13">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6A3D849D" w14:textId="77777777" w:rsidR="00466E13" w:rsidRPr="00A81DCD" w:rsidRDefault="00466E13" w:rsidP="00466E13">
      <w:pPr>
        <w:pStyle w:val="Sinespaciado"/>
        <w:rPr>
          <w:rFonts w:asciiTheme="minorHAnsi" w:hAnsiTheme="minorHAnsi" w:cs="Arial"/>
          <w:i/>
          <w:u w:val="single"/>
        </w:rPr>
      </w:pPr>
    </w:p>
    <w:p w14:paraId="55155D57" w14:textId="77777777" w:rsidR="00466E13" w:rsidRPr="00A81DCD" w:rsidRDefault="00466E13" w:rsidP="00466E13">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2FAAB86F" w14:textId="77777777" w:rsidR="00466E13" w:rsidRPr="00A81DCD" w:rsidRDefault="00466E13" w:rsidP="00466E13">
      <w:pPr>
        <w:rPr>
          <w:rFonts w:asciiTheme="minorHAnsi" w:hAnsiTheme="minorHAnsi" w:cs="Arial"/>
          <w:i/>
          <w:u w:val="single"/>
        </w:rPr>
      </w:pPr>
    </w:p>
    <w:p w14:paraId="43724E6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3364AE4" w14:textId="77777777" w:rsidR="00466E13" w:rsidRPr="00A81DCD" w:rsidRDefault="00466E13" w:rsidP="00466E13">
      <w:pPr>
        <w:pStyle w:val="Sinespaciado"/>
        <w:rPr>
          <w:rFonts w:asciiTheme="minorHAnsi" w:hAnsiTheme="minorHAnsi" w:cs="Arial"/>
        </w:rPr>
      </w:pPr>
    </w:p>
    <w:p w14:paraId="24E3CA4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1D390CF" w14:textId="77777777" w:rsidR="00466E13" w:rsidRPr="00A81DCD" w:rsidRDefault="00466E13" w:rsidP="00466E13">
      <w:pPr>
        <w:pStyle w:val="Sinespaciado"/>
        <w:rPr>
          <w:rFonts w:asciiTheme="minorHAnsi" w:hAnsiTheme="minorHAnsi" w:cs="Arial"/>
        </w:rPr>
      </w:pPr>
    </w:p>
    <w:p w14:paraId="3C672393"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5BCC9817" w14:textId="77777777" w:rsidR="00466E13" w:rsidRPr="00A81DCD" w:rsidRDefault="00466E13" w:rsidP="00466E13">
      <w:pPr>
        <w:pStyle w:val="Sinespaciado"/>
        <w:rPr>
          <w:rFonts w:asciiTheme="minorHAnsi" w:hAnsiTheme="minorHAnsi" w:cs="Arial"/>
        </w:rPr>
      </w:pPr>
    </w:p>
    <w:p w14:paraId="52F39474"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659307C5" w14:textId="77777777" w:rsidR="00466E13" w:rsidRPr="00A81DCD" w:rsidRDefault="00466E13" w:rsidP="00466E13">
      <w:pPr>
        <w:pStyle w:val="Sinespaciado"/>
        <w:rPr>
          <w:rFonts w:asciiTheme="minorHAnsi" w:hAnsiTheme="minorHAnsi" w:cs="Arial"/>
        </w:rPr>
      </w:pPr>
    </w:p>
    <w:p w14:paraId="549E0468"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4D1BDC94" w14:textId="77777777" w:rsidR="00466E13" w:rsidRPr="00A81DCD" w:rsidRDefault="00466E13" w:rsidP="00466E13">
      <w:pPr>
        <w:pStyle w:val="Sinespaciado"/>
        <w:rPr>
          <w:rFonts w:asciiTheme="minorHAnsi" w:hAnsiTheme="minorHAnsi" w:cs="Arial"/>
        </w:rPr>
      </w:pPr>
    </w:p>
    <w:p w14:paraId="40E9E897"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88CC5FD" w14:textId="77777777" w:rsidR="00466E13" w:rsidRPr="00A81DCD" w:rsidRDefault="00466E13" w:rsidP="00466E13">
      <w:pPr>
        <w:rPr>
          <w:rFonts w:asciiTheme="minorHAnsi" w:hAnsiTheme="minorHAnsi" w:cs="Arial"/>
        </w:rPr>
      </w:pPr>
    </w:p>
    <w:p w14:paraId="7B9472A4"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08FF07D3" w14:textId="77777777" w:rsidR="00466E13" w:rsidRPr="00A81DCD" w:rsidRDefault="00466E13" w:rsidP="00466E13">
      <w:pPr>
        <w:pStyle w:val="Sinespaciado"/>
        <w:rPr>
          <w:rFonts w:asciiTheme="minorHAnsi" w:hAnsiTheme="minorHAnsi" w:cs="Arial"/>
        </w:rPr>
      </w:pPr>
    </w:p>
    <w:p w14:paraId="3ADBE213" w14:textId="77777777" w:rsidR="00466E13" w:rsidRPr="00A81DCD" w:rsidRDefault="00466E13"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207CC420" w14:textId="77777777" w:rsidR="00466E13" w:rsidRPr="00A81DCD" w:rsidRDefault="00466E13" w:rsidP="00466E13">
      <w:pPr>
        <w:pStyle w:val="Sinespaciado"/>
        <w:rPr>
          <w:rFonts w:asciiTheme="minorHAnsi" w:hAnsiTheme="minorHAnsi" w:cs="Arial"/>
        </w:rPr>
      </w:pPr>
    </w:p>
    <w:p w14:paraId="6D7CD591"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91A02A0" w14:textId="77777777" w:rsidR="00466E13" w:rsidRPr="00A81DCD" w:rsidRDefault="00466E13" w:rsidP="00466E13">
      <w:pPr>
        <w:pStyle w:val="Sinespaciado"/>
        <w:rPr>
          <w:rFonts w:asciiTheme="minorHAnsi" w:hAnsiTheme="minorHAnsi" w:cs="Arial"/>
        </w:rPr>
      </w:pPr>
    </w:p>
    <w:p w14:paraId="25E3A425" w14:textId="77777777" w:rsidR="00466E13" w:rsidRPr="00A81DCD" w:rsidRDefault="00466E13"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291CE820" w14:textId="77777777" w:rsidR="00466E13" w:rsidRPr="00A81DCD" w:rsidRDefault="00466E13" w:rsidP="00466E13">
      <w:pPr>
        <w:pStyle w:val="Sinespaciado"/>
        <w:rPr>
          <w:rFonts w:asciiTheme="minorHAnsi" w:hAnsiTheme="minorHAnsi" w:cs="Arial"/>
        </w:rPr>
      </w:pP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FD63056" w14:textId="77777777" w:rsidR="0046029B" w:rsidRDefault="0046029B" w:rsidP="001A028D">
      <w:pPr>
        <w:rPr>
          <w:rFonts w:asciiTheme="minorHAnsi" w:hAnsiTheme="minorHAnsi" w:cs="Arial"/>
          <w:b/>
          <w:highlight w:val="yellow"/>
        </w:rPr>
      </w:pPr>
    </w:p>
    <w:p w14:paraId="47092F2E" w14:textId="77777777" w:rsidR="0046029B" w:rsidRDefault="0046029B" w:rsidP="001A028D">
      <w:pPr>
        <w:rPr>
          <w:rFonts w:asciiTheme="minorHAnsi" w:hAnsiTheme="minorHAnsi" w:cs="Arial"/>
          <w:b/>
          <w:highlight w:val="yellow"/>
        </w:rPr>
      </w:pPr>
    </w:p>
    <w:p w14:paraId="14942966" w14:textId="0962848F" w:rsidR="00B37567" w:rsidRPr="00BC4A25" w:rsidRDefault="00B37567" w:rsidP="00B37567">
      <w:pPr>
        <w:spacing w:after="60"/>
        <w:jc w:val="center"/>
        <w:rPr>
          <w:rFonts w:asciiTheme="minorHAnsi" w:hAnsiTheme="minorHAnsi" w:cs="Arial"/>
          <w:b/>
          <w:bCs/>
          <w:color w:val="000000" w:themeColor="text1"/>
          <w:sz w:val="28"/>
        </w:rPr>
      </w:pPr>
      <w:r w:rsidRPr="00BC4A25">
        <w:rPr>
          <w:rFonts w:asciiTheme="minorHAnsi" w:hAnsiTheme="minorHAnsi" w:cs="Arial"/>
          <w:b/>
          <w:bCs/>
          <w:color w:val="000000" w:themeColor="text1"/>
          <w:sz w:val="28"/>
        </w:rPr>
        <w:t xml:space="preserve">FORMULARIO </w:t>
      </w:r>
      <w:r w:rsidR="00476411" w:rsidRPr="00BC4A25">
        <w:rPr>
          <w:rFonts w:asciiTheme="minorHAnsi" w:hAnsiTheme="minorHAnsi" w:cs="Arial"/>
          <w:b/>
          <w:bCs/>
          <w:color w:val="000000" w:themeColor="text1"/>
          <w:sz w:val="28"/>
        </w:rPr>
        <w:t xml:space="preserve">N° </w:t>
      </w:r>
      <w:r w:rsidR="008D430A">
        <w:rPr>
          <w:rFonts w:asciiTheme="minorHAnsi" w:hAnsiTheme="minorHAnsi" w:cs="Arial"/>
          <w:b/>
          <w:bCs/>
          <w:color w:val="000000" w:themeColor="text1"/>
          <w:sz w:val="28"/>
        </w:rPr>
        <w:t>3</w:t>
      </w:r>
    </w:p>
    <w:p w14:paraId="7259FF0B" w14:textId="77777777" w:rsidR="00B276F5" w:rsidRPr="00593A4E" w:rsidRDefault="00B276F5" w:rsidP="00B276F5">
      <w:pPr>
        <w:jc w:val="center"/>
        <w:rPr>
          <w:rFonts w:asciiTheme="minorHAnsi" w:hAnsiTheme="minorHAnsi" w:cstheme="minorHAnsi"/>
          <w:b/>
          <w:sz w:val="28"/>
          <w:szCs w:val="22"/>
          <w:lang w:val="es-BO"/>
        </w:rPr>
      </w:pPr>
      <w:r w:rsidRPr="00593A4E">
        <w:rPr>
          <w:rFonts w:asciiTheme="minorHAnsi" w:hAnsiTheme="minorHAnsi" w:cstheme="minorHAnsi"/>
          <w:b/>
          <w:sz w:val="28"/>
          <w:szCs w:val="22"/>
          <w:lang w:val="es-BO"/>
        </w:rPr>
        <w:t>PROPUESTA TÉCNICA</w:t>
      </w:r>
    </w:p>
    <w:p w14:paraId="019A4382" w14:textId="77777777" w:rsidR="00B276F5" w:rsidRPr="00B276F5" w:rsidRDefault="00B276F5" w:rsidP="00B276F5">
      <w:pPr>
        <w:jc w:val="center"/>
        <w:rPr>
          <w:rFonts w:asciiTheme="minorHAnsi" w:hAnsiTheme="minorHAnsi" w:cstheme="minorHAnsi"/>
          <w:b/>
          <w:sz w:val="22"/>
          <w:szCs w:val="22"/>
          <w:lang w:val="es-BO"/>
        </w:rPr>
      </w:pPr>
    </w:p>
    <w:p w14:paraId="5F2B1D19" w14:textId="77777777"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F24289" w:rsidRPr="009A4271" w14:paraId="3C4329ED" w14:textId="77777777" w:rsidTr="00F24289">
        <w:trPr>
          <w:trHeight w:val="567"/>
          <w:jc w:val="center"/>
        </w:trPr>
        <w:tc>
          <w:tcPr>
            <w:tcW w:w="708" w:type="dxa"/>
            <w:shd w:val="clear" w:color="auto" w:fill="FFFF00"/>
          </w:tcPr>
          <w:p w14:paraId="523A5C55" w14:textId="4EF154E1" w:rsidR="00F24289"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5BFA8ABA" w14:textId="403BD3D5" w:rsidR="00F24289" w:rsidRPr="009A4271"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1D00D531" w14:textId="77777777" w:rsidR="00D2100C"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2A4F38CF" w14:textId="43FF7A23" w:rsidR="00F24289"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F24289" w:rsidRPr="009A4271" w14:paraId="750E5ADE" w14:textId="77777777" w:rsidTr="00F24289">
        <w:trPr>
          <w:trHeight w:val="692"/>
          <w:jc w:val="center"/>
        </w:trPr>
        <w:tc>
          <w:tcPr>
            <w:tcW w:w="708" w:type="dxa"/>
          </w:tcPr>
          <w:p w14:paraId="175DF8F9" w14:textId="61EC130B" w:rsidR="00F24289" w:rsidRPr="00886043" w:rsidRDefault="00F24289" w:rsidP="00F24289">
            <w:pPr>
              <w:ind w:left="4565"/>
              <w:jc w:val="both"/>
              <w:rPr>
                <w:rFonts w:asciiTheme="minorHAnsi" w:hAnsiTheme="minorHAnsi" w:cstheme="minorHAnsi"/>
                <w:b/>
                <w:sz w:val="18"/>
                <w:szCs w:val="22"/>
              </w:rPr>
            </w:pPr>
          </w:p>
          <w:p w14:paraId="19EA91D5" w14:textId="51296A0C" w:rsidR="00F24289" w:rsidRPr="00C81ACD" w:rsidRDefault="00F24289" w:rsidP="00F24289">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5950" w:type="dxa"/>
          </w:tcPr>
          <w:p w14:paraId="7328B22F" w14:textId="7710B12F" w:rsidR="00593A4E" w:rsidRPr="00593A4E" w:rsidRDefault="00593A4E" w:rsidP="00593A4E">
            <w:pPr>
              <w:jc w:val="both"/>
              <w:rPr>
                <w:rFonts w:asciiTheme="minorHAnsi" w:hAnsiTheme="minorHAnsi" w:cstheme="minorHAnsi"/>
                <w:b/>
              </w:rPr>
            </w:pPr>
            <w:r w:rsidRPr="00593A4E">
              <w:rPr>
                <w:rFonts w:asciiTheme="minorHAnsi" w:hAnsiTheme="minorHAnsi" w:cstheme="minorHAnsi"/>
                <w:b/>
              </w:rPr>
              <w:t>EQUIPOS, INSTRUMENTOS Y REACTIVOS:</w:t>
            </w:r>
          </w:p>
          <w:p w14:paraId="2EDDDC70" w14:textId="77777777" w:rsidR="00593A4E" w:rsidRPr="00593A4E" w:rsidRDefault="00593A4E" w:rsidP="00593A4E">
            <w:pPr>
              <w:jc w:val="both"/>
              <w:rPr>
                <w:rFonts w:asciiTheme="minorHAnsi" w:hAnsiTheme="minorHAnsi" w:cstheme="minorHAnsi"/>
              </w:rPr>
            </w:pPr>
            <w:r w:rsidRPr="00593A4E">
              <w:rPr>
                <w:rFonts w:asciiTheme="minorHAnsi" w:hAnsiTheme="minorHAnsi" w:cstheme="minorHAnsi"/>
              </w:rPr>
              <w:t>El Centro debe contar con equipamiento, instrumental y reactivos necesarios para la realización de los siguientes estudios:</w:t>
            </w:r>
          </w:p>
          <w:p w14:paraId="105E6F5C" w14:textId="77777777" w:rsidR="00593A4E" w:rsidRPr="00593A4E" w:rsidRDefault="00593A4E" w:rsidP="00593A4E">
            <w:pPr>
              <w:ind w:left="284"/>
              <w:jc w:val="both"/>
              <w:rPr>
                <w:rFonts w:asciiTheme="minorHAnsi" w:hAnsiTheme="minorHAnsi" w:cstheme="minorHAnsi"/>
              </w:rPr>
            </w:pPr>
          </w:p>
          <w:p w14:paraId="11E2D884"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 xml:space="preserve">Citología </w:t>
            </w:r>
            <w:proofErr w:type="spellStart"/>
            <w:r w:rsidRPr="00593A4E">
              <w:rPr>
                <w:rFonts w:asciiTheme="minorHAnsi" w:hAnsiTheme="minorHAnsi" w:cstheme="minorHAnsi"/>
              </w:rPr>
              <w:t>Cérvico</w:t>
            </w:r>
            <w:proofErr w:type="spellEnd"/>
            <w:r w:rsidRPr="00593A4E">
              <w:rPr>
                <w:rFonts w:asciiTheme="minorHAnsi" w:hAnsiTheme="minorHAnsi" w:cstheme="minorHAnsi"/>
              </w:rPr>
              <w:t xml:space="preserve"> vaginal convencional (PAP) </w:t>
            </w:r>
          </w:p>
          <w:p w14:paraId="46990D5B"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 xml:space="preserve">Citologías diversas: líquidos corporales y PAAF de órganos sólidos (lavado, cepillado, líquido ascítico, líquido pleural, esputo seriado, tiroides, mama, pulmón, </w:t>
            </w:r>
            <w:proofErr w:type="spellStart"/>
            <w:r w:rsidRPr="00593A4E">
              <w:rPr>
                <w:rFonts w:asciiTheme="minorHAnsi" w:hAnsiTheme="minorHAnsi" w:cstheme="minorHAnsi"/>
              </w:rPr>
              <w:t>urocitograma</w:t>
            </w:r>
            <w:proofErr w:type="spellEnd"/>
            <w:r w:rsidRPr="00593A4E">
              <w:rPr>
                <w:rFonts w:asciiTheme="minorHAnsi" w:hAnsiTheme="minorHAnsi" w:cstheme="minorHAnsi"/>
              </w:rPr>
              <w:t>, etc.</w:t>
            </w:r>
          </w:p>
          <w:p w14:paraId="78A227E2"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Biopsias pequeñas (endoscopias, con trocar, aguja o pinza de biopsia de: estómago, duodeno, colon, pleura, mama, otros órganos.</w:t>
            </w:r>
          </w:p>
          <w:p w14:paraId="7FE10268"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 xml:space="preserve">Biopsias pequeñas múltiples: </w:t>
            </w:r>
            <w:proofErr w:type="spellStart"/>
            <w:r w:rsidRPr="00593A4E">
              <w:rPr>
                <w:rFonts w:asciiTheme="minorHAnsi" w:hAnsiTheme="minorHAnsi" w:cstheme="minorHAnsi"/>
              </w:rPr>
              <w:t>nevos</w:t>
            </w:r>
            <w:proofErr w:type="spellEnd"/>
            <w:r w:rsidRPr="00593A4E">
              <w:rPr>
                <w:rFonts w:asciiTheme="minorHAnsi" w:hAnsiTheme="minorHAnsi" w:cstheme="minorHAnsi"/>
              </w:rPr>
              <w:t>, próstata, etc. (seis muestras o más)</w:t>
            </w:r>
          </w:p>
          <w:p w14:paraId="762652FA"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Biopsia pequeña neoplásica o compleja (médula ósea, ganglio linfático, piel, etc.)</w:t>
            </w:r>
          </w:p>
          <w:p w14:paraId="374A431F"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 xml:space="preserve">Biopsia mediana o pieza operatoria no compleja (vesícula biliar, apéndice cecal. Ovarios, </w:t>
            </w:r>
            <w:proofErr w:type="spellStart"/>
            <w:r w:rsidRPr="00593A4E">
              <w:rPr>
                <w:rFonts w:asciiTheme="minorHAnsi" w:hAnsiTheme="minorHAnsi" w:cstheme="minorHAnsi"/>
              </w:rPr>
              <w:t>etc</w:t>
            </w:r>
            <w:proofErr w:type="spellEnd"/>
            <w:r w:rsidRPr="00593A4E">
              <w:rPr>
                <w:rFonts w:asciiTheme="minorHAnsi" w:hAnsiTheme="minorHAnsi" w:cstheme="minorHAnsi"/>
              </w:rPr>
              <w:t>)</w:t>
            </w:r>
          </w:p>
          <w:p w14:paraId="36FDD14E"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Biopsia pieza operatoria grande (especímenes de cirugía mayor con vaciamiento ganglionar)</w:t>
            </w:r>
          </w:p>
          <w:p w14:paraId="42537D65"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r w:rsidRPr="00593A4E">
              <w:rPr>
                <w:rFonts w:asciiTheme="minorHAnsi" w:hAnsiTheme="minorHAnsi" w:cstheme="minorHAnsi"/>
              </w:rPr>
              <w:t xml:space="preserve">Estudio </w:t>
            </w:r>
            <w:proofErr w:type="spellStart"/>
            <w:r w:rsidRPr="00593A4E">
              <w:rPr>
                <w:rFonts w:asciiTheme="minorHAnsi" w:hAnsiTheme="minorHAnsi" w:cstheme="minorHAnsi"/>
              </w:rPr>
              <w:t>transoperatorio</w:t>
            </w:r>
            <w:proofErr w:type="spellEnd"/>
            <w:r w:rsidRPr="00593A4E">
              <w:rPr>
                <w:rFonts w:asciiTheme="minorHAnsi" w:hAnsiTheme="minorHAnsi" w:cstheme="minorHAnsi"/>
              </w:rPr>
              <w:t xml:space="preserve"> por congelación </w:t>
            </w:r>
          </w:p>
          <w:p w14:paraId="17FE604A" w14:textId="77777777" w:rsidR="00593A4E" w:rsidRPr="00593A4E" w:rsidRDefault="00593A4E" w:rsidP="00593A4E">
            <w:pPr>
              <w:numPr>
                <w:ilvl w:val="0"/>
                <w:numId w:val="34"/>
              </w:numPr>
              <w:tabs>
                <w:tab w:val="clear" w:pos="360"/>
              </w:tabs>
              <w:ind w:left="567" w:hanging="283"/>
              <w:jc w:val="both"/>
              <w:rPr>
                <w:rFonts w:asciiTheme="minorHAnsi" w:hAnsiTheme="minorHAnsi" w:cstheme="minorHAnsi"/>
              </w:rPr>
            </w:pPr>
            <w:proofErr w:type="spellStart"/>
            <w:r w:rsidRPr="00593A4E">
              <w:rPr>
                <w:rFonts w:asciiTheme="minorHAnsi" w:hAnsiTheme="minorHAnsi" w:cstheme="minorHAnsi"/>
              </w:rPr>
              <w:t>Inmunomarcación</w:t>
            </w:r>
            <w:proofErr w:type="spellEnd"/>
            <w:r w:rsidRPr="00593A4E">
              <w:rPr>
                <w:rFonts w:asciiTheme="minorHAnsi" w:hAnsiTheme="minorHAnsi" w:cstheme="minorHAnsi"/>
              </w:rPr>
              <w:t xml:space="preserve"> (receptores hormonales y anticuerpos monoclonales como marcadores tumorales en tejido) un set de cinco anticuerpos por paciente. </w:t>
            </w:r>
            <w:r w:rsidRPr="00593A4E">
              <w:rPr>
                <w:rFonts w:asciiTheme="minorHAnsi" w:hAnsiTheme="minorHAnsi" w:cstheme="minorHAnsi"/>
                <w:b/>
                <w:i/>
              </w:rPr>
              <w:t xml:space="preserve">Este estudio puede ser </w:t>
            </w:r>
            <w:proofErr w:type="spellStart"/>
            <w:r w:rsidRPr="00593A4E">
              <w:rPr>
                <w:rFonts w:asciiTheme="minorHAnsi" w:hAnsiTheme="minorHAnsi" w:cstheme="minorHAnsi"/>
                <w:b/>
                <w:i/>
              </w:rPr>
              <w:t>terciarizado</w:t>
            </w:r>
            <w:proofErr w:type="spellEnd"/>
            <w:r w:rsidRPr="00593A4E">
              <w:rPr>
                <w:rFonts w:asciiTheme="minorHAnsi" w:hAnsiTheme="minorHAnsi" w:cstheme="minorHAnsi"/>
              </w:rPr>
              <w:t>.</w:t>
            </w:r>
          </w:p>
          <w:p w14:paraId="671B8BF6" w14:textId="77777777" w:rsidR="00886043" w:rsidRPr="00886043" w:rsidRDefault="00886043" w:rsidP="00886043">
            <w:pPr>
              <w:pStyle w:val="Sangra3detindependiente"/>
              <w:tabs>
                <w:tab w:val="left" w:pos="-720"/>
                <w:tab w:val="num" w:pos="1587"/>
              </w:tabs>
              <w:suppressAutoHyphens/>
              <w:spacing w:after="0"/>
              <w:ind w:left="600"/>
              <w:jc w:val="both"/>
              <w:rPr>
                <w:rFonts w:asciiTheme="minorHAnsi" w:hAnsiTheme="minorHAnsi" w:cstheme="minorHAnsi"/>
                <w:b/>
                <w:bCs/>
                <w:sz w:val="18"/>
                <w:szCs w:val="22"/>
              </w:rPr>
            </w:pPr>
          </w:p>
          <w:p w14:paraId="367E44EB" w14:textId="3E52E09C" w:rsidR="00886043" w:rsidRPr="00886043" w:rsidRDefault="00886043" w:rsidP="00D2458A">
            <w:pPr>
              <w:jc w:val="both"/>
              <w:rPr>
                <w:rFonts w:asciiTheme="minorHAnsi" w:hAnsiTheme="minorHAnsi" w:cstheme="minorHAnsi"/>
                <w:b/>
                <w:bCs/>
                <w:sz w:val="18"/>
                <w:u w:val="single"/>
              </w:rPr>
            </w:pPr>
            <w:r w:rsidRPr="00886043">
              <w:rPr>
                <w:rFonts w:asciiTheme="minorHAnsi" w:hAnsiTheme="minorHAnsi" w:cstheme="minorHAnsi"/>
                <w:b/>
                <w:bCs/>
                <w:sz w:val="18"/>
                <w:u w:val="single"/>
              </w:rPr>
              <w:t>El proponente de be adjuntar un li</w:t>
            </w:r>
            <w:r w:rsidR="00593A4E">
              <w:rPr>
                <w:rFonts w:asciiTheme="minorHAnsi" w:hAnsiTheme="minorHAnsi" w:cstheme="minorHAnsi"/>
                <w:b/>
                <w:bCs/>
                <w:sz w:val="18"/>
                <w:u w:val="single"/>
              </w:rPr>
              <w:t>s</w:t>
            </w:r>
            <w:r w:rsidRPr="00886043">
              <w:rPr>
                <w:rFonts w:asciiTheme="minorHAnsi" w:hAnsiTheme="minorHAnsi" w:cstheme="minorHAnsi"/>
                <w:b/>
                <w:bCs/>
                <w:sz w:val="18"/>
                <w:u w:val="single"/>
              </w:rPr>
              <w:t>tado de su equipamiento que contenga los siguientes datos:</w:t>
            </w:r>
            <w:r w:rsidR="00593A4E">
              <w:rPr>
                <w:rFonts w:asciiTheme="minorHAnsi" w:hAnsiTheme="minorHAnsi" w:cstheme="minorHAnsi"/>
                <w:b/>
                <w:bCs/>
                <w:sz w:val="18"/>
                <w:u w:val="single"/>
              </w:rPr>
              <w:t xml:space="preserve">  </w:t>
            </w:r>
            <w:r w:rsidRPr="00886043">
              <w:rPr>
                <w:rFonts w:asciiTheme="minorHAnsi" w:hAnsiTheme="minorHAnsi" w:cstheme="minorHAnsi"/>
                <w:b/>
                <w:bCs/>
                <w:sz w:val="18"/>
                <w:u w:val="single"/>
              </w:rPr>
              <w:t>Nombre del equipo, marca, modelo, año de fabricación,</w:t>
            </w:r>
          </w:p>
          <w:p w14:paraId="5574DDAB" w14:textId="034BCEA1" w:rsidR="00886043" w:rsidRPr="00886043" w:rsidRDefault="00886043" w:rsidP="00D2458A">
            <w:pPr>
              <w:jc w:val="both"/>
              <w:rPr>
                <w:rFonts w:asciiTheme="minorHAnsi" w:hAnsiTheme="minorHAnsi" w:cstheme="minorHAnsi"/>
                <w:b/>
                <w:bCs/>
                <w:sz w:val="18"/>
                <w:u w:val="single"/>
              </w:rPr>
            </w:pPr>
          </w:p>
        </w:tc>
        <w:tc>
          <w:tcPr>
            <w:tcW w:w="2504" w:type="dxa"/>
          </w:tcPr>
          <w:p w14:paraId="7F68DDB5" w14:textId="77777777" w:rsidR="00F24289" w:rsidRPr="009A4271" w:rsidRDefault="00F24289" w:rsidP="001E0894">
            <w:pPr>
              <w:pStyle w:val="Prrafodelista"/>
              <w:ind w:left="0"/>
              <w:rPr>
                <w:rFonts w:ascii="Arial" w:hAnsi="Arial" w:cs="Arial"/>
                <w:sz w:val="18"/>
                <w:szCs w:val="18"/>
              </w:rPr>
            </w:pPr>
          </w:p>
        </w:tc>
      </w:tr>
      <w:tr w:rsidR="00F24289" w:rsidRPr="009A4271" w14:paraId="408E14BF" w14:textId="77777777" w:rsidTr="00F24289">
        <w:trPr>
          <w:trHeight w:val="692"/>
          <w:jc w:val="center"/>
        </w:trPr>
        <w:tc>
          <w:tcPr>
            <w:tcW w:w="708" w:type="dxa"/>
          </w:tcPr>
          <w:p w14:paraId="552FE0D3" w14:textId="07D14D6E" w:rsidR="00F24289" w:rsidRPr="00886043" w:rsidRDefault="00D2458A" w:rsidP="00F24289">
            <w:pPr>
              <w:jc w:val="both"/>
              <w:rPr>
                <w:rFonts w:asciiTheme="minorHAnsi" w:hAnsiTheme="minorHAnsi" w:cstheme="minorHAnsi"/>
                <w:b/>
                <w:sz w:val="18"/>
                <w:szCs w:val="18"/>
              </w:rPr>
            </w:pPr>
            <w:r w:rsidRPr="00886043">
              <w:rPr>
                <w:rFonts w:asciiTheme="minorHAnsi" w:hAnsiTheme="minorHAnsi" w:cstheme="minorHAnsi"/>
                <w:b/>
                <w:sz w:val="18"/>
                <w:szCs w:val="18"/>
              </w:rPr>
              <w:lastRenderedPageBreak/>
              <w:t>2</w:t>
            </w:r>
            <w:r w:rsidR="00F24289" w:rsidRPr="00886043">
              <w:rPr>
                <w:rFonts w:asciiTheme="minorHAnsi" w:hAnsiTheme="minorHAnsi" w:cstheme="minorHAnsi"/>
                <w:b/>
                <w:sz w:val="18"/>
                <w:szCs w:val="18"/>
              </w:rPr>
              <w:t>.</w:t>
            </w:r>
          </w:p>
        </w:tc>
        <w:tc>
          <w:tcPr>
            <w:tcW w:w="5950" w:type="dxa"/>
          </w:tcPr>
          <w:p w14:paraId="2CBCCF60" w14:textId="2615DBB3" w:rsidR="00593A4E" w:rsidRDefault="00593A4E" w:rsidP="00593A4E">
            <w:pPr>
              <w:jc w:val="both"/>
              <w:rPr>
                <w:rFonts w:asciiTheme="minorHAnsi" w:hAnsiTheme="minorHAnsi" w:cstheme="minorHAnsi"/>
                <w:b/>
              </w:rPr>
            </w:pPr>
            <w:r w:rsidRPr="00593A4E">
              <w:rPr>
                <w:rFonts w:asciiTheme="minorHAnsi" w:hAnsiTheme="minorHAnsi" w:cstheme="minorHAnsi"/>
                <w:b/>
              </w:rPr>
              <w:t>EXÁMENES QUE REALIZARÁ EL CENTRO:</w:t>
            </w:r>
          </w:p>
          <w:p w14:paraId="74A1F5AD" w14:textId="77777777" w:rsidR="00593A4E" w:rsidRDefault="00593A4E" w:rsidP="00593A4E">
            <w:pPr>
              <w:jc w:val="both"/>
              <w:rPr>
                <w:rFonts w:asciiTheme="minorHAnsi" w:hAnsiTheme="minorHAnsi" w:cstheme="minorHAnsi"/>
                <w:b/>
              </w:rPr>
            </w:pPr>
          </w:p>
          <w:p w14:paraId="528B60AC" w14:textId="37CFA692" w:rsidR="00593A4E" w:rsidRPr="00593A4E" w:rsidRDefault="00593A4E" w:rsidP="00593A4E">
            <w:pPr>
              <w:jc w:val="both"/>
              <w:rPr>
                <w:rFonts w:asciiTheme="minorHAnsi" w:hAnsiTheme="minorHAnsi" w:cstheme="minorHAnsi"/>
                <w:b/>
              </w:rPr>
            </w:pPr>
            <w:r w:rsidRPr="00593A4E">
              <w:rPr>
                <w:rFonts w:asciiTheme="minorHAnsi" w:hAnsiTheme="minorHAnsi" w:cstheme="minorHAnsi"/>
              </w:rPr>
              <w:t xml:space="preserve">El Centro realizará todos los exámenes de rutina, así como las pruebas consideradas especiales, que figuran en el listado precedente, a excepción de los estudios de </w:t>
            </w:r>
            <w:proofErr w:type="spellStart"/>
            <w:r w:rsidRPr="00593A4E">
              <w:rPr>
                <w:rFonts w:asciiTheme="minorHAnsi" w:hAnsiTheme="minorHAnsi" w:cstheme="minorHAnsi"/>
              </w:rPr>
              <w:t>inmunomarcación</w:t>
            </w:r>
            <w:proofErr w:type="spellEnd"/>
            <w:r w:rsidRPr="00593A4E">
              <w:rPr>
                <w:rFonts w:asciiTheme="minorHAnsi" w:hAnsiTheme="minorHAnsi" w:cstheme="minorHAnsi"/>
              </w:rPr>
              <w:t>, que pueden ser enviados a otro gabinete, bajo responsabilidad del Centro.</w:t>
            </w:r>
            <w:r w:rsidR="0073184C">
              <w:rPr>
                <w:rFonts w:asciiTheme="minorHAnsi" w:hAnsiTheme="minorHAnsi" w:cstheme="minorHAnsi"/>
              </w:rPr>
              <w:t xml:space="preserve"> </w:t>
            </w:r>
            <w:r w:rsidRPr="00593A4E">
              <w:rPr>
                <w:rFonts w:asciiTheme="minorHAnsi" w:hAnsiTheme="minorHAnsi" w:cstheme="minorHAnsi"/>
              </w:rPr>
              <w:t>Los exámenes se realizarán con los equipos, instrumental e insumos del Centro.</w:t>
            </w:r>
          </w:p>
          <w:p w14:paraId="0EE3F17C" w14:textId="35CD1C57" w:rsidR="00886043" w:rsidRPr="00886043" w:rsidRDefault="00886043" w:rsidP="00886043">
            <w:pPr>
              <w:pStyle w:val="Textoindependiente2"/>
              <w:spacing w:line="240" w:lineRule="auto"/>
              <w:jc w:val="both"/>
              <w:rPr>
                <w:rFonts w:asciiTheme="minorHAnsi" w:hAnsiTheme="minorHAnsi" w:cstheme="minorHAnsi"/>
                <w:b/>
                <w:sz w:val="18"/>
                <w:szCs w:val="18"/>
                <w:lang w:val="es-MX"/>
              </w:rPr>
            </w:pPr>
            <w:r>
              <w:rPr>
                <w:rFonts w:asciiTheme="minorHAnsi" w:hAnsiTheme="minorHAnsi" w:cstheme="minorHAnsi"/>
                <w:b/>
                <w:sz w:val="18"/>
                <w:szCs w:val="18"/>
                <w:lang w:val="es-MX"/>
              </w:rPr>
              <w:t>El proponente debe manifestar su compromiso de cumplir con este requerimiento.</w:t>
            </w:r>
          </w:p>
          <w:p w14:paraId="28D0E42F" w14:textId="77777777" w:rsidR="00F24289" w:rsidRPr="00886043" w:rsidRDefault="00F24289" w:rsidP="00F24289">
            <w:pPr>
              <w:jc w:val="both"/>
              <w:rPr>
                <w:rFonts w:asciiTheme="minorHAnsi" w:hAnsiTheme="minorHAnsi" w:cstheme="minorHAnsi"/>
                <w:b/>
                <w:sz w:val="18"/>
                <w:szCs w:val="18"/>
              </w:rPr>
            </w:pPr>
          </w:p>
        </w:tc>
        <w:tc>
          <w:tcPr>
            <w:tcW w:w="2504" w:type="dxa"/>
          </w:tcPr>
          <w:p w14:paraId="70CE9745" w14:textId="77777777" w:rsidR="00F24289" w:rsidRPr="009A4271" w:rsidRDefault="00F24289" w:rsidP="001E0894">
            <w:pPr>
              <w:pStyle w:val="Prrafodelista"/>
              <w:ind w:left="0"/>
              <w:rPr>
                <w:rFonts w:ascii="Arial" w:hAnsi="Arial" w:cs="Arial"/>
                <w:sz w:val="18"/>
                <w:szCs w:val="18"/>
              </w:rPr>
            </w:pPr>
          </w:p>
        </w:tc>
      </w:tr>
      <w:tr w:rsidR="00F24289" w:rsidRPr="009A4271" w14:paraId="2536A6BB" w14:textId="77777777" w:rsidTr="00F24289">
        <w:trPr>
          <w:trHeight w:val="692"/>
          <w:jc w:val="center"/>
        </w:trPr>
        <w:tc>
          <w:tcPr>
            <w:tcW w:w="708" w:type="dxa"/>
          </w:tcPr>
          <w:p w14:paraId="60FE141A" w14:textId="659E0555" w:rsidR="00F24289" w:rsidRPr="00C81ACD" w:rsidRDefault="00D2458A" w:rsidP="00F24289">
            <w:pPr>
              <w:jc w:val="both"/>
              <w:rPr>
                <w:rFonts w:asciiTheme="minorHAnsi" w:hAnsiTheme="minorHAnsi" w:cstheme="minorHAnsi"/>
                <w:b/>
                <w:sz w:val="18"/>
                <w:szCs w:val="22"/>
              </w:rPr>
            </w:pPr>
            <w:r w:rsidRPr="00C81ACD">
              <w:rPr>
                <w:rFonts w:asciiTheme="minorHAnsi" w:hAnsiTheme="minorHAnsi" w:cstheme="minorHAnsi"/>
                <w:b/>
                <w:sz w:val="18"/>
                <w:szCs w:val="22"/>
              </w:rPr>
              <w:t>3</w:t>
            </w:r>
            <w:r w:rsidR="00F24289" w:rsidRPr="00C81ACD">
              <w:rPr>
                <w:rFonts w:asciiTheme="minorHAnsi" w:hAnsiTheme="minorHAnsi" w:cstheme="minorHAnsi"/>
                <w:b/>
                <w:sz w:val="18"/>
                <w:szCs w:val="22"/>
              </w:rPr>
              <w:t>.</w:t>
            </w:r>
          </w:p>
        </w:tc>
        <w:tc>
          <w:tcPr>
            <w:tcW w:w="5950" w:type="dxa"/>
          </w:tcPr>
          <w:p w14:paraId="6779C445" w14:textId="18EEE0E0" w:rsidR="0073184C" w:rsidRDefault="0073184C" w:rsidP="0073184C">
            <w:pPr>
              <w:ind w:left="-11"/>
              <w:jc w:val="both"/>
              <w:rPr>
                <w:rFonts w:asciiTheme="minorHAnsi" w:hAnsiTheme="minorHAnsi" w:cstheme="minorHAnsi"/>
                <w:b/>
              </w:rPr>
            </w:pPr>
            <w:r w:rsidRPr="0073184C">
              <w:rPr>
                <w:rFonts w:asciiTheme="minorHAnsi" w:hAnsiTheme="minorHAnsi" w:cstheme="minorHAnsi"/>
                <w:b/>
              </w:rPr>
              <w:t xml:space="preserve">HORARIOS DE ATENCIÓN: </w:t>
            </w:r>
          </w:p>
          <w:p w14:paraId="46C84A66" w14:textId="77777777" w:rsidR="0073184C" w:rsidRDefault="0073184C" w:rsidP="0073184C">
            <w:pPr>
              <w:ind w:left="-11"/>
              <w:jc w:val="both"/>
              <w:rPr>
                <w:rFonts w:asciiTheme="minorHAnsi" w:hAnsiTheme="minorHAnsi" w:cstheme="minorHAnsi"/>
                <w:b/>
              </w:rPr>
            </w:pPr>
          </w:p>
          <w:p w14:paraId="480FE59B" w14:textId="77777777" w:rsidR="0073184C" w:rsidRDefault="0073184C" w:rsidP="0073184C">
            <w:pPr>
              <w:ind w:left="-11"/>
              <w:jc w:val="both"/>
              <w:rPr>
                <w:rFonts w:asciiTheme="minorHAnsi" w:hAnsiTheme="minorHAnsi" w:cstheme="minorHAnsi"/>
                <w:b/>
              </w:rPr>
            </w:pPr>
            <w:r w:rsidRPr="0073184C">
              <w:rPr>
                <w:rFonts w:asciiTheme="minorHAnsi" w:hAnsiTheme="minorHAnsi" w:cstheme="minorHAnsi"/>
              </w:rPr>
              <w:t>El horario de recepción de muestras deberá ser, de preferencia, de lunes a viernes de 08:00 a 12:30 y de 14:30 a 19:00 y los días sábados de 08:00 a 13:00.</w:t>
            </w:r>
          </w:p>
          <w:p w14:paraId="4C95F0FF" w14:textId="24E84E24" w:rsidR="0073184C" w:rsidRDefault="0073184C" w:rsidP="0073184C">
            <w:pPr>
              <w:ind w:left="-11"/>
              <w:jc w:val="both"/>
              <w:rPr>
                <w:rFonts w:asciiTheme="minorHAnsi" w:hAnsiTheme="minorHAnsi" w:cstheme="minorHAnsi"/>
                <w:lang w:val="es-MX"/>
              </w:rPr>
            </w:pPr>
            <w:r w:rsidRPr="0073184C">
              <w:rPr>
                <w:rFonts w:asciiTheme="minorHAnsi" w:hAnsiTheme="minorHAnsi" w:cstheme="minorHAnsi"/>
                <w:lang w:val="es-MX"/>
              </w:rPr>
              <w:t>En caso de emergencias el centro deberá brindar atención las 24 horas del día, incluyendo horario nocturno, sábados, domingos, feriados, paros cívicos, etc., sin costo adicional.</w:t>
            </w:r>
          </w:p>
          <w:p w14:paraId="6D4E79A9" w14:textId="77777777" w:rsidR="0073184C" w:rsidRPr="0073184C" w:rsidRDefault="0073184C" w:rsidP="0073184C">
            <w:pPr>
              <w:pStyle w:val="Textoindependiente2"/>
              <w:spacing w:line="240" w:lineRule="auto"/>
              <w:jc w:val="both"/>
              <w:rPr>
                <w:rFonts w:asciiTheme="minorHAnsi" w:hAnsiTheme="minorHAnsi" w:cstheme="minorHAnsi"/>
                <w:b/>
                <w:sz w:val="20"/>
                <w:szCs w:val="18"/>
                <w:lang w:val="es-MX"/>
              </w:rPr>
            </w:pPr>
            <w:r w:rsidRPr="0073184C">
              <w:rPr>
                <w:rFonts w:asciiTheme="minorHAnsi" w:hAnsiTheme="minorHAnsi" w:cstheme="minorHAnsi"/>
                <w:b/>
                <w:sz w:val="20"/>
                <w:szCs w:val="18"/>
                <w:lang w:val="es-MX"/>
              </w:rPr>
              <w:t>El proponente debe manifestar su compromiso de cumplir con este requerimiento.</w:t>
            </w:r>
          </w:p>
          <w:p w14:paraId="0E5610A0" w14:textId="77777777" w:rsidR="00886043" w:rsidRPr="00F24289" w:rsidRDefault="00886043" w:rsidP="00F24289">
            <w:pPr>
              <w:jc w:val="both"/>
              <w:rPr>
                <w:rFonts w:ascii="Arial" w:hAnsi="Arial" w:cs="Arial"/>
                <w:b/>
                <w:sz w:val="18"/>
                <w:szCs w:val="18"/>
              </w:rPr>
            </w:pPr>
          </w:p>
        </w:tc>
        <w:tc>
          <w:tcPr>
            <w:tcW w:w="2504" w:type="dxa"/>
          </w:tcPr>
          <w:p w14:paraId="16C8822D" w14:textId="77777777" w:rsidR="00F24289" w:rsidRPr="009A4271" w:rsidRDefault="00F24289" w:rsidP="001E0894">
            <w:pPr>
              <w:pStyle w:val="Prrafodelista"/>
              <w:ind w:left="0"/>
              <w:rPr>
                <w:rFonts w:ascii="Arial" w:hAnsi="Arial" w:cs="Arial"/>
                <w:sz w:val="18"/>
                <w:szCs w:val="18"/>
              </w:rPr>
            </w:pPr>
          </w:p>
        </w:tc>
      </w:tr>
      <w:tr w:rsidR="00F24289" w:rsidRPr="009A4271" w14:paraId="2593D852" w14:textId="77777777" w:rsidTr="00F24289">
        <w:trPr>
          <w:trHeight w:val="692"/>
          <w:jc w:val="center"/>
        </w:trPr>
        <w:tc>
          <w:tcPr>
            <w:tcW w:w="708" w:type="dxa"/>
          </w:tcPr>
          <w:p w14:paraId="0C64B374" w14:textId="39DC353A" w:rsidR="00F24289" w:rsidRPr="00C81ACD" w:rsidRDefault="004B2038" w:rsidP="00F24289">
            <w:pPr>
              <w:jc w:val="both"/>
              <w:rPr>
                <w:rFonts w:asciiTheme="minorHAnsi" w:hAnsiTheme="minorHAnsi" w:cstheme="minorHAnsi"/>
                <w:b/>
                <w:sz w:val="18"/>
                <w:szCs w:val="22"/>
              </w:rPr>
            </w:pPr>
            <w:r w:rsidRPr="00C81ACD">
              <w:rPr>
                <w:rFonts w:asciiTheme="minorHAnsi" w:hAnsiTheme="minorHAnsi" w:cstheme="minorHAnsi"/>
                <w:b/>
                <w:sz w:val="18"/>
                <w:szCs w:val="22"/>
              </w:rPr>
              <w:t>4</w:t>
            </w:r>
            <w:r w:rsidR="00F24289" w:rsidRPr="00C81ACD">
              <w:rPr>
                <w:rFonts w:asciiTheme="minorHAnsi" w:hAnsiTheme="minorHAnsi" w:cstheme="minorHAnsi"/>
                <w:b/>
                <w:sz w:val="18"/>
                <w:szCs w:val="22"/>
              </w:rPr>
              <w:t>.</w:t>
            </w:r>
          </w:p>
        </w:tc>
        <w:tc>
          <w:tcPr>
            <w:tcW w:w="5950" w:type="dxa"/>
          </w:tcPr>
          <w:p w14:paraId="09028866" w14:textId="12F5F1D7" w:rsidR="0073184C" w:rsidRDefault="0073184C" w:rsidP="0073184C">
            <w:pPr>
              <w:jc w:val="both"/>
              <w:rPr>
                <w:rFonts w:asciiTheme="minorHAnsi" w:hAnsiTheme="minorHAnsi" w:cstheme="minorHAnsi"/>
                <w:b/>
              </w:rPr>
            </w:pPr>
            <w:r w:rsidRPr="0073184C">
              <w:rPr>
                <w:rFonts w:asciiTheme="minorHAnsi" w:hAnsiTheme="minorHAnsi" w:cstheme="minorHAnsi"/>
                <w:b/>
              </w:rPr>
              <w:t xml:space="preserve">ENVASES: </w:t>
            </w:r>
          </w:p>
          <w:p w14:paraId="081AE46C" w14:textId="77777777" w:rsidR="0073184C" w:rsidRDefault="0073184C" w:rsidP="0073184C">
            <w:pPr>
              <w:jc w:val="both"/>
              <w:rPr>
                <w:rFonts w:asciiTheme="minorHAnsi" w:hAnsiTheme="minorHAnsi" w:cstheme="minorHAnsi"/>
                <w:b/>
              </w:rPr>
            </w:pPr>
          </w:p>
          <w:p w14:paraId="7162415B" w14:textId="4137789D" w:rsidR="0073184C" w:rsidRPr="0073184C" w:rsidRDefault="0073184C" w:rsidP="0073184C">
            <w:pPr>
              <w:jc w:val="both"/>
              <w:rPr>
                <w:rFonts w:asciiTheme="minorHAnsi" w:hAnsiTheme="minorHAnsi" w:cstheme="minorHAnsi"/>
                <w:b/>
              </w:rPr>
            </w:pPr>
            <w:r w:rsidRPr="0073184C">
              <w:rPr>
                <w:rFonts w:asciiTheme="minorHAnsi" w:hAnsiTheme="minorHAnsi" w:cstheme="minorHAnsi"/>
              </w:rPr>
              <w:t>El Centro deberá dotar envases y láminas de vidrio de buena calidad, en cantidad suficiente para la recepción de las diferentes muestras, en coordinación con personal de enfermería a ser designado por la CSBP.</w:t>
            </w:r>
          </w:p>
          <w:p w14:paraId="39092A30" w14:textId="77777777" w:rsidR="00F24289" w:rsidRDefault="00F24289" w:rsidP="00F24289">
            <w:pPr>
              <w:rPr>
                <w:rFonts w:ascii="Arial" w:hAnsi="Arial" w:cs="Arial"/>
                <w:b/>
                <w:sz w:val="18"/>
                <w:szCs w:val="22"/>
              </w:rPr>
            </w:pPr>
          </w:p>
          <w:p w14:paraId="75DFD54B" w14:textId="284E9BD5" w:rsidR="004B2038" w:rsidRPr="0073184C" w:rsidRDefault="004B2038" w:rsidP="00F24289">
            <w:pPr>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al presente requerimiento.</w:t>
            </w:r>
          </w:p>
          <w:p w14:paraId="0E451A4C" w14:textId="74CCF4FF" w:rsidR="004B2038" w:rsidRPr="00F24289" w:rsidRDefault="004B2038" w:rsidP="00F24289">
            <w:pPr>
              <w:rPr>
                <w:rFonts w:ascii="Arial" w:hAnsi="Arial" w:cs="Arial"/>
                <w:b/>
                <w:sz w:val="18"/>
                <w:szCs w:val="22"/>
              </w:rPr>
            </w:pPr>
          </w:p>
        </w:tc>
        <w:tc>
          <w:tcPr>
            <w:tcW w:w="2504" w:type="dxa"/>
          </w:tcPr>
          <w:p w14:paraId="0C0E8F15" w14:textId="77777777" w:rsidR="00F24289" w:rsidRPr="009A4271" w:rsidRDefault="00F24289" w:rsidP="001E0894">
            <w:pPr>
              <w:pStyle w:val="Prrafodelista"/>
              <w:ind w:left="0"/>
              <w:rPr>
                <w:rFonts w:ascii="Arial" w:hAnsi="Arial" w:cs="Arial"/>
                <w:sz w:val="18"/>
                <w:szCs w:val="18"/>
              </w:rPr>
            </w:pPr>
          </w:p>
        </w:tc>
      </w:tr>
      <w:tr w:rsidR="00F24289" w:rsidRPr="009A4271" w14:paraId="596EA7F4" w14:textId="77777777" w:rsidTr="00F24289">
        <w:trPr>
          <w:trHeight w:val="1378"/>
          <w:jc w:val="center"/>
        </w:trPr>
        <w:tc>
          <w:tcPr>
            <w:tcW w:w="708" w:type="dxa"/>
          </w:tcPr>
          <w:p w14:paraId="577BAB2A" w14:textId="2E15B762" w:rsidR="00F24289" w:rsidRPr="00C81ACD" w:rsidRDefault="004B2038" w:rsidP="00C81ACD">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t>5</w:t>
            </w:r>
            <w:r w:rsidR="00F24289" w:rsidRPr="00C81ACD">
              <w:rPr>
                <w:rFonts w:asciiTheme="minorHAnsi" w:hAnsiTheme="minorHAnsi" w:cstheme="minorHAnsi"/>
                <w:b/>
                <w:sz w:val="18"/>
                <w:szCs w:val="18"/>
              </w:rPr>
              <w:t>.</w:t>
            </w:r>
          </w:p>
        </w:tc>
        <w:tc>
          <w:tcPr>
            <w:tcW w:w="5950" w:type="dxa"/>
          </w:tcPr>
          <w:p w14:paraId="42857EAC" w14:textId="45F99D38" w:rsidR="00231CEE" w:rsidRPr="00231CEE" w:rsidRDefault="00231CEE" w:rsidP="00231CEE">
            <w:pPr>
              <w:jc w:val="both"/>
              <w:rPr>
                <w:rFonts w:asciiTheme="minorHAnsi" w:hAnsiTheme="minorHAnsi" w:cstheme="minorHAnsi"/>
                <w:b/>
              </w:rPr>
            </w:pPr>
            <w:r w:rsidRPr="00231CEE">
              <w:rPr>
                <w:rFonts w:asciiTheme="minorHAnsi" w:hAnsiTheme="minorHAnsi" w:cstheme="minorHAnsi"/>
                <w:b/>
              </w:rPr>
              <w:t xml:space="preserve">PERSONAL ASIGNADO: </w:t>
            </w:r>
          </w:p>
          <w:p w14:paraId="1659558B" w14:textId="77777777" w:rsidR="00231CEE" w:rsidRPr="00231CEE" w:rsidRDefault="00231CEE" w:rsidP="00231CEE">
            <w:pPr>
              <w:ind w:left="284" w:hanging="284"/>
              <w:jc w:val="both"/>
              <w:rPr>
                <w:rFonts w:asciiTheme="minorHAnsi" w:hAnsiTheme="minorHAnsi" w:cstheme="minorHAnsi"/>
                <w:b/>
              </w:rPr>
            </w:pPr>
          </w:p>
          <w:p w14:paraId="7C336CCA" w14:textId="77777777" w:rsidR="00231CEE" w:rsidRPr="00231CEE" w:rsidRDefault="00231CEE" w:rsidP="00231CEE">
            <w:pPr>
              <w:jc w:val="both"/>
              <w:rPr>
                <w:rFonts w:asciiTheme="minorHAnsi" w:hAnsiTheme="minorHAnsi" w:cstheme="minorHAnsi"/>
                <w:lang w:val="es-BO"/>
              </w:rPr>
            </w:pPr>
            <w:r w:rsidRPr="00231CEE">
              <w:rPr>
                <w:rFonts w:asciiTheme="minorHAnsi" w:hAnsiTheme="minorHAnsi" w:cstheme="minorHAnsi"/>
              </w:rPr>
              <w:t xml:space="preserve">El Centro debe contar con personal debidamente acreditado, </w:t>
            </w:r>
            <w:r w:rsidRPr="00231CEE">
              <w:rPr>
                <w:rFonts w:asciiTheme="minorHAnsi" w:hAnsiTheme="minorHAnsi" w:cstheme="minorHAnsi"/>
                <w:lang w:val="es-BO"/>
              </w:rPr>
              <w:t>respaldando su formación con los certificados correspondientes.</w:t>
            </w:r>
          </w:p>
          <w:p w14:paraId="495A0E4E" w14:textId="77777777" w:rsidR="004B2038" w:rsidRPr="004B2038" w:rsidRDefault="004B2038" w:rsidP="004B2038">
            <w:pPr>
              <w:tabs>
                <w:tab w:val="num" w:pos="426"/>
              </w:tabs>
              <w:jc w:val="both"/>
              <w:rPr>
                <w:rFonts w:asciiTheme="minorHAnsi" w:hAnsiTheme="minorHAnsi" w:cstheme="minorHAnsi"/>
                <w:sz w:val="18"/>
                <w:szCs w:val="22"/>
              </w:rPr>
            </w:pPr>
          </w:p>
          <w:p w14:paraId="74609934" w14:textId="38E24C8A" w:rsidR="00231CEE" w:rsidRPr="00067AE6" w:rsidRDefault="00231CEE" w:rsidP="00231CEE">
            <w:pPr>
              <w:jc w:val="both"/>
              <w:rPr>
                <w:rFonts w:ascii="Arial" w:hAnsi="Arial" w:cs="Arial"/>
                <w:b/>
                <w:sz w:val="18"/>
                <w:szCs w:val="22"/>
              </w:rPr>
            </w:pPr>
            <w:r w:rsidRPr="00067AE6">
              <w:rPr>
                <w:rFonts w:ascii="Arial" w:hAnsi="Arial" w:cs="Arial"/>
                <w:b/>
                <w:sz w:val="18"/>
                <w:szCs w:val="22"/>
              </w:rPr>
              <w:t>Se debe adjuntar lista</w:t>
            </w:r>
            <w:r>
              <w:rPr>
                <w:rFonts w:ascii="Arial" w:hAnsi="Arial" w:cs="Arial"/>
                <w:b/>
                <w:sz w:val="18"/>
                <w:szCs w:val="22"/>
              </w:rPr>
              <w:t>do</w:t>
            </w:r>
            <w:r w:rsidRPr="00067AE6">
              <w:rPr>
                <w:rFonts w:ascii="Arial" w:hAnsi="Arial" w:cs="Arial"/>
                <w:b/>
                <w:sz w:val="18"/>
                <w:szCs w:val="22"/>
              </w:rPr>
              <w:t xml:space="preserve"> del personal, adjuntando sus certificados de formación profesional.</w:t>
            </w:r>
          </w:p>
          <w:p w14:paraId="3E626092" w14:textId="63B864F5" w:rsidR="00F369D2" w:rsidRPr="00F24289" w:rsidRDefault="00F369D2" w:rsidP="00F369D2">
            <w:pPr>
              <w:jc w:val="both"/>
              <w:rPr>
                <w:rFonts w:ascii="Arial" w:hAnsi="Arial" w:cs="Arial"/>
                <w:b/>
                <w:bCs/>
                <w:sz w:val="18"/>
                <w:szCs w:val="18"/>
              </w:rPr>
            </w:pPr>
          </w:p>
        </w:tc>
        <w:tc>
          <w:tcPr>
            <w:tcW w:w="2504" w:type="dxa"/>
          </w:tcPr>
          <w:p w14:paraId="5F1F939C" w14:textId="77777777" w:rsidR="00F24289" w:rsidRPr="009A4271" w:rsidRDefault="00F24289" w:rsidP="001E0894">
            <w:pPr>
              <w:pStyle w:val="Prrafodelista"/>
              <w:ind w:left="0"/>
              <w:rPr>
                <w:rFonts w:ascii="Arial" w:hAnsi="Arial" w:cs="Arial"/>
                <w:sz w:val="18"/>
                <w:szCs w:val="18"/>
              </w:rPr>
            </w:pPr>
          </w:p>
        </w:tc>
      </w:tr>
      <w:tr w:rsidR="00F24289" w:rsidRPr="009A4271" w14:paraId="48E1ACD3" w14:textId="77777777" w:rsidTr="00F24289">
        <w:trPr>
          <w:trHeight w:val="179"/>
          <w:jc w:val="center"/>
        </w:trPr>
        <w:tc>
          <w:tcPr>
            <w:tcW w:w="708" w:type="dxa"/>
          </w:tcPr>
          <w:p w14:paraId="6D52C4C8" w14:textId="0A8E469C" w:rsidR="00F24289" w:rsidRPr="00C81ACD" w:rsidRDefault="00067AE6" w:rsidP="004B2038">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t>6</w:t>
            </w:r>
            <w:r w:rsidR="00F24289" w:rsidRPr="00C81ACD">
              <w:rPr>
                <w:rFonts w:asciiTheme="minorHAnsi" w:hAnsiTheme="minorHAnsi" w:cstheme="minorHAnsi"/>
                <w:b/>
                <w:sz w:val="18"/>
                <w:szCs w:val="18"/>
              </w:rPr>
              <w:t>.</w:t>
            </w:r>
          </w:p>
        </w:tc>
        <w:tc>
          <w:tcPr>
            <w:tcW w:w="5950" w:type="dxa"/>
          </w:tcPr>
          <w:p w14:paraId="32E9A012" w14:textId="73329958" w:rsidR="00231CEE" w:rsidRPr="00231CEE" w:rsidRDefault="00231CEE" w:rsidP="00231CEE">
            <w:pPr>
              <w:jc w:val="both"/>
              <w:rPr>
                <w:rFonts w:asciiTheme="minorHAnsi" w:hAnsiTheme="minorHAnsi" w:cstheme="minorHAnsi"/>
                <w:b/>
              </w:rPr>
            </w:pPr>
            <w:r w:rsidRPr="00231CEE">
              <w:rPr>
                <w:rFonts w:asciiTheme="minorHAnsi" w:hAnsiTheme="minorHAnsi" w:cstheme="minorHAnsi"/>
                <w:b/>
              </w:rPr>
              <w:t xml:space="preserve">PRESENTACIÓN DE INFORMES: </w:t>
            </w:r>
          </w:p>
          <w:p w14:paraId="10ED0FE0" w14:textId="77777777" w:rsidR="00231CEE" w:rsidRDefault="00231CEE" w:rsidP="00231CEE">
            <w:pPr>
              <w:jc w:val="both"/>
              <w:rPr>
                <w:rFonts w:asciiTheme="minorHAnsi" w:hAnsiTheme="minorHAnsi" w:cstheme="minorHAnsi"/>
              </w:rPr>
            </w:pPr>
            <w:r w:rsidRPr="00231CEE">
              <w:rPr>
                <w:rFonts w:asciiTheme="minorHAnsi" w:hAnsiTheme="minorHAnsi" w:cstheme="minorHAnsi"/>
              </w:rPr>
              <w:t>El Centro deberá presentar a la CSBP la siguiente información:</w:t>
            </w:r>
          </w:p>
          <w:p w14:paraId="79392B71" w14:textId="77777777" w:rsidR="00231CEE" w:rsidRPr="00231CEE" w:rsidRDefault="00231CEE" w:rsidP="00231CEE">
            <w:pPr>
              <w:jc w:val="both"/>
              <w:rPr>
                <w:rFonts w:asciiTheme="minorHAnsi" w:hAnsiTheme="minorHAnsi" w:cstheme="minorHAnsi"/>
              </w:rPr>
            </w:pPr>
          </w:p>
          <w:p w14:paraId="7186AD22" w14:textId="77777777" w:rsidR="00231CEE" w:rsidRPr="00231CEE" w:rsidRDefault="00231CEE" w:rsidP="00231CEE">
            <w:pPr>
              <w:numPr>
                <w:ilvl w:val="0"/>
                <w:numId w:val="33"/>
              </w:numPr>
              <w:tabs>
                <w:tab w:val="clear" w:pos="1080"/>
                <w:tab w:val="num" w:pos="567"/>
              </w:tabs>
              <w:ind w:left="567" w:hanging="283"/>
              <w:jc w:val="both"/>
              <w:rPr>
                <w:rFonts w:asciiTheme="minorHAnsi" w:hAnsiTheme="minorHAnsi" w:cstheme="minorHAnsi"/>
              </w:rPr>
            </w:pPr>
            <w:r w:rsidRPr="00231CEE">
              <w:rPr>
                <w:rFonts w:asciiTheme="minorHAnsi" w:hAnsiTheme="minorHAnsi" w:cstheme="minorHAnsi"/>
              </w:rPr>
              <w:t>Los resultados deben ser registrados en el Sistema SAMI de propiedad de la CSBP en coordinación con la Unidad de Tecnología e Innovación, a fin de compatibilizar y agilizar la entrega de resultados. El plazo para cumplir esta tarea deberá ser antes de 72 horas de haber realizado el estudio.</w:t>
            </w:r>
          </w:p>
          <w:p w14:paraId="56ACEA5C" w14:textId="77777777" w:rsidR="00231CEE" w:rsidRPr="00231CEE" w:rsidRDefault="00231CEE" w:rsidP="00231CEE">
            <w:pPr>
              <w:ind w:left="567"/>
              <w:jc w:val="both"/>
              <w:rPr>
                <w:rFonts w:asciiTheme="minorHAnsi" w:hAnsiTheme="minorHAnsi" w:cstheme="minorHAnsi"/>
              </w:rPr>
            </w:pPr>
          </w:p>
          <w:p w14:paraId="42A7B2C0" w14:textId="77777777" w:rsidR="00231CEE" w:rsidRPr="00231CEE" w:rsidRDefault="00231CEE" w:rsidP="00231CEE">
            <w:pPr>
              <w:numPr>
                <w:ilvl w:val="0"/>
                <w:numId w:val="33"/>
              </w:numPr>
              <w:tabs>
                <w:tab w:val="clear" w:pos="1080"/>
                <w:tab w:val="num" w:pos="567"/>
              </w:tabs>
              <w:ind w:left="567" w:hanging="283"/>
              <w:jc w:val="both"/>
              <w:rPr>
                <w:rFonts w:asciiTheme="minorHAnsi" w:hAnsiTheme="minorHAnsi" w:cstheme="minorHAnsi"/>
              </w:rPr>
            </w:pPr>
            <w:r w:rsidRPr="00231CEE">
              <w:rPr>
                <w:rFonts w:asciiTheme="minorHAnsi" w:hAnsiTheme="minorHAnsi" w:cstheme="minorHAnsi"/>
              </w:rPr>
              <w:lastRenderedPageBreak/>
              <w:t>Los resultados impresos que son emitidos por el centro contratado, deben registrar obligatoriamente los siguientes datos:</w:t>
            </w:r>
          </w:p>
          <w:p w14:paraId="368135BC" w14:textId="77777777" w:rsidR="00231CEE" w:rsidRPr="00231CEE" w:rsidRDefault="00231CEE" w:rsidP="00231CEE">
            <w:pPr>
              <w:jc w:val="both"/>
              <w:rPr>
                <w:rFonts w:asciiTheme="minorHAnsi" w:hAnsiTheme="minorHAnsi" w:cstheme="minorHAnsi"/>
              </w:rPr>
            </w:pPr>
          </w:p>
          <w:p w14:paraId="15F739CD" w14:textId="77777777" w:rsidR="00231CEE" w:rsidRPr="00231CEE" w:rsidRDefault="00231CEE" w:rsidP="00231CEE">
            <w:pPr>
              <w:numPr>
                <w:ilvl w:val="1"/>
                <w:numId w:val="33"/>
              </w:numPr>
              <w:tabs>
                <w:tab w:val="clear" w:pos="1800"/>
                <w:tab w:val="num" w:pos="1134"/>
              </w:tabs>
              <w:ind w:left="1134" w:hanging="283"/>
              <w:jc w:val="both"/>
              <w:rPr>
                <w:rFonts w:asciiTheme="minorHAnsi" w:hAnsiTheme="minorHAnsi" w:cstheme="minorHAnsi"/>
              </w:rPr>
            </w:pPr>
            <w:r w:rsidRPr="00231CEE">
              <w:rPr>
                <w:rFonts w:asciiTheme="minorHAnsi" w:hAnsiTheme="minorHAnsi" w:cstheme="minorHAnsi"/>
              </w:rPr>
              <w:t xml:space="preserve">Número de </w:t>
            </w:r>
            <w:r w:rsidRPr="00231CEE">
              <w:rPr>
                <w:rFonts w:asciiTheme="minorHAnsi" w:hAnsiTheme="minorHAnsi" w:cstheme="minorHAnsi"/>
                <w:b/>
                <w:bCs/>
              </w:rPr>
              <w:t>matrícula del asegurado titular.</w:t>
            </w:r>
          </w:p>
          <w:p w14:paraId="48713268" w14:textId="77777777" w:rsidR="00231CEE" w:rsidRPr="00231CEE" w:rsidRDefault="00231CEE" w:rsidP="00231CEE">
            <w:pPr>
              <w:numPr>
                <w:ilvl w:val="1"/>
                <w:numId w:val="33"/>
              </w:numPr>
              <w:tabs>
                <w:tab w:val="clear" w:pos="1800"/>
                <w:tab w:val="num" w:pos="1134"/>
              </w:tabs>
              <w:ind w:left="1134" w:hanging="283"/>
              <w:jc w:val="both"/>
              <w:rPr>
                <w:rFonts w:asciiTheme="minorHAnsi" w:hAnsiTheme="minorHAnsi" w:cstheme="minorHAnsi"/>
              </w:rPr>
            </w:pPr>
            <w:r w:rsidRPr="00231CEE">
              <w:rPr>
                <w:rFonts w:asciiTheme="minorHAnsi" w:hAnsiTheme="minorHAnsi" w:cstheme="minorHAnsi"/>
              </w:rPr>
              <w:t>Número de consulta, para su identificación y posterior archivo en el Expediente Clínico.</w:t>
            </w:r>
          </w:p>
          <w:p w14:paraId="39A79DD1" w14:textId="77777777" w:rsidR="00231CEE" w:rsidRPr="00231CEE" w:rsidRDefault="00231CEE" w:rsidP="00231CEE">
            <w:pPr>
              <w:numPr>
                <w:ilvl w:val="1"/>
                <w:numId w:val="33"/>
              </w:numPr>
              <w:tabs>
                <w:tab w:val="clear" w:pos="1800"/>
                <w:tab w:val="num" w:pos="1134"/>
              </w:tabs>
              <w:ind w:left="1134" w:hanging="283"/>
              <w:jc w:val="both"/>
              <w:rPr>
                <w:rFonts w:asciiTheme="minorHAnsi" w:hAnsiTheme="minorHAnsi" w:cstheme="minorHAnsi"/>
              </w:rPr>
            </w:pPr>
            <w:r w:rsidRPr="00231CEE">
              <w:rPr>
                <w:rFonts w:asciiTheme="minorHAnsi" w:hAnsiTheme="minorHAnsi" w:cstheme="minorHAnsi"/>
              </w:rPr>
              <w:t>Tamaño de la biopsia (dato a ser coordinado con la Unidad de Bioestadística)</w:t>
            </w:r>
          </w:p>
          <w:p w14:paraId="6E5E3330" w14:textId="77777777" w:rsidR="00231CEE" w:rsidRPr="00231CEE" w:rsidRDefault="00231CEE" w:rsidP="00231CEE">
            <w:pPr>
              <w:pStyle w:val="Sangra3detindependiente"/>
              <w:tabs>
                <w:tab w:val="left" w:pos="426"/>
              </w:tabs>
              <w:suppressAutoHyphens/>
              <w:spacing w:after="60"/>
              <w:jc w:val="both"/>
              <w:rPr>
                <w:rFonts w:asciiTheme="minorHAnsi" w:hAnsiTheme="minorHAnsi" w:cstheme="minorHAnsi"/>
                <w:sz w:val="20"/>
                <w:szCs w:val="20"/>
              </w:rPr>
            </w:pPr>
          </w:p>
          <w:p w14:paraId="2EDEB798" w14:textId="77777777" w:rsidR="00231CEE" w:rsidRPr="00231CEE" w:rsidRDefault="00231CEE" w:rsidP="00231CEE">
            <w:pPr>
              <w:numPr>
                <w:ilvl w:val="0"/>
                <w:numId w:val="33"/>
              </w:numPr>
              <w:tabs>
                <w:tab w:val="clear" w:pos="1080"/>
                <w:tab w:val="num" w:pos="567"/>
              </w:tabs>
              <w:ind w:left="567" w:hanging="283"/>
              <w:jc w:val="both"/>
              <w:rPr>
                <w:rFonts w:asciiTheme="minorHAnsi" w:hAnsiTheme="minorHAnsi" w:cstheme="minorHAnsi"/>
                <w:color w:val="000000"/>
                <w:lang w:val="es-MX"/>
              </w:rPr>
            </w:pPr>
            <w:r w:rsidRPr="00231CEE">
              <w:rPr>
                <w:rFonts w:asciiTheme="minorHAnsi" w:hAnsiTheme="minorHAnsi" w:cstheme="minorHAnsi"/>
              </w:rPr>
              <w:t xml:space="preserve">Los resultados deben ser entregados en la Unidad de Historias Clínicas del </w:t>
            </w:r>
            <w:proofErr w:type="spellStart"/>
            <w:r w:rsidRPr="00231CEE">
              <w:rPr>
                <w:rFonts w:asciiTheme="minorHAnsi" w:hAnsiTheme="minorHAnsi" w:cstheme="minorHAnsi"/>
              </w:rPr>
              <w:t>Policonsultorio</w:t>
            </w:r>
            <w:proofErr w:type="spellEnd"/>
            <w:r w:rsidRPr="00231CEE">
              <w:rPr>
                <w:rFonts w:asciiTheme="minorHAnsi" w:hAnsiTheme="minorHAnsi" w:cstheme="minorHAnsi"/>
              </w:rPr>
              <w:t xml:space="preserve"> de la CSBP (C. </w:t>
            </w:r>
            <w:proofErr w:type="spellStart"/>
            <w:r w:rsidRPr="00231CEE">
              <w:rPr>
                <w:rFonts w:asciiTheme="minorHAnsi" w:hAnsiTheme="minorHAnsi" w:cstheme="minorHAnsi"/>
              </w:rPr>
              <w:t>Hamiraya</w:t>
            </w:r>
            <w:proofErr w:type="spellEnd"/>
            <w:r w:rsidRPr="00231CEE">
              <w:rPr>
                <w:rFonts w:asciiTheme="minorHAnsi" w:hAnsiTheme="minorHAnsi" w:cstheme="minorHAnsi"/>
              </w:rPr>
              <w:t xml:space="preserve"> #356 entre </w:t>
            </w:r>
            <w:proofErr w:type="spellStart"/>
            <w:r w:rsidRPr="00231CEE">
              <w:rPr>
                <w:rFonts w:asciiTheme="minorHAnsi" w:hAnsiTheme="minorHAnsi" w:cstheme="minorHAnsi"/>
              </w:rPr>
              <w:t>Santiváñez</w:t>
            </w:r>
            <w:proofErr w:type="spellEnd"/>
            <w:r w:rsidRPr="00231CEE">
              <w:rPr>
                <w:rFonts w:asciiTheme="minorHAnsi" w:hAnsiTheme="minorHAnsi" w:cstheme="minorHAnsi"/>
              </w:rPr>
              <w:t xml:space="preserve"> y Jordán) en los siguientes plazos:</w:t>
            </w:r>
          </w:p>
          <w:p w14:paraId="3135FF23" w14:textId="77777777" w:rsidR="00231CEE" w:rsidRPr="00231CEE" w:rsidRDefault="00231CEE" w:rsidP="00231CEE">
            <w:pPr>
              <w:ind w:left="284"/>
              <w:jc w:val="both"/>
              <w:rPr>
                <w:rFonts w:asciiTheme="minorHAnsi" w:hAnsiTheme="minorHAnsi" w:cstheme="minorHAnsi"/>
                <w:color w:val="000000"/>
                <w:lang w:val="es-MX"/>
              </w:rPr>
            </w:pPr>
          </w:p>
          <w:p w14:paraId="7F89AF0A" w14:textId="77777777" w:rsidR="00231CEE" w:rsidRPr="00231CEE" w:rsidRDefault="00231CEE" w:rsidP="00231CEE">
            <w:pPr>
              <w:numPr>
                <w:ilvl w:val="1"/>
                <w:numId w:val="33"/>
              </w:numPr>
              <w:tabs>
                <w:tab w:val="clear" w:pos="1800"/>
                <w:tab w:val="num" w:pos="1134"/>
                <w:tab w:val="left" w:leader="dot" w:pos="3402"/>
              </w:tabs>
              <w:ind w:left="1135" w:hanging="284"/>
              <w:jc w:val="both"/>
              <w:rPr>
                <w:rFonts w:asciiTheme="minorHAnsi" w:hAnsiTheme="minorHAnsi" w:cstheme="minorHAnsi"/>
                <w:color w:val="000000"/>
                <w:lang w:val="es-MX"/>
              </w:rPr>
            </w:pPr>
            <w:r w:rsidRPr="00231CEE">
              <w:rPr>
                <w:rFonts w:asciiTheme="minorHAnsi" w:hAnsiTheme="minorHAnsi" w:cstheme="minorHAnsi"/>
              </w:rPr>
              <w:t>Citologías</w:t>
            </w:r>
            <w:r w:rsidRPr="00231CEE">
              <w:rPr>
                <w:rFonts w:asciiTheme="minorHAnsi" w:hAnsiTheme="minorHAnsi" w:cstheme="minorHAnsi"/>
              </w:rPr>
              <w:tab/>
              <w:t>24 horas a partir de la entrega de la muestra</w:t>
            </w:r>
          </w:p>
          <w:p w14:paraId="600CFDDB" w14:textId="77777777" w:rsidR="00231CEE" w:rsidRPr="00231CEE" w:rsidRDefault="00231CEE" w:rsidP="00231CEE">
            <w:pPr>
              <w:numPr>
                <w:ilvl w:val="1"/>
                <w:numId w:val="33"/>
              </w:numPr>
              <w:tabs>
                <w:tab w:val="clear" w:pos="1800"/>
                <w:tab w:val="num" w:pos="1134"/>
                <w:tab w:val="left" w:leader="dot" w:pos="3402"/>
              </w:tabs>
              <w:ind w:left="1135" w:hanging="284"/>
              <w:jc w:val="both"/>
              <w:rPr>
                <w:rFonts w:asciiTheme="minorHAnsi" w:hAnsiTheme="minorHAnsi" w:cstheme="minorHAnsi"/>
                <w:color w:val="000000"/>
                <w:lang w:val="es-MX"/>
              </w:rPr>
            </w:pPr>
            <w:r w:rsidRPr="00231CEE">
              <w:rPr>
                <w:rFonts w:asciiTheme="minorHAnsi" w:hAnsiTheme="minorHAnsi" w:cstheme="minorHAnsi"/>
              </w:rPr>
              <w:t>Biopsias</w:t>
            </w:r>
            <w:r w:rsidRPr="00231CEE">
              <w:rPr>
                <w:rFonts w:asciiTheme="minorHAnsi" w:hAnsiTheme="minorHAnsi" w:cstheme="minorHAnsi"/>
              </w:rPr>
              <w:tab/>
              <w:t>72 horas a partir de la entrega de la muestra, pudiendo ampliarse el plazo acorde al estudio a realizarse.</w:t>
            </w:r>
          </w:p>
          <w:p w14:paraId="6D7391B3" w14:textId="77777777" w:rsidR="00231CEE" w:rsidRPr="00231CEE" w:rsidRDefault="00231CEE" w:rsidP="00231CEE">
            <w:pPr>
              <w:tabs>
                <w:tab w:val="left" w:leader="dot" w:pos="3402"/>
              </w:tabs>
              <w:jc w:val="both"/>
              <w:rPr>
                <w:rFonts w:asciiTheme="minorHAnsi" w:hAnsiTheme="minorHAnsi" w:cstheme="minorHAnsi"/>
                <w:color w:val="000000"/>
                <w:lang w:val="es-MX"/>
              </w:rPr>
            </w:pPr>
          </w:p>
          <w:p w14:paraId="05A96363" w14:textId="77777777" w:rsidR="00231CEE" w:rsidRDefault="00231CEE" w:rsidP="00231CEE">
            <w:pPr>
              <w:pStyle w:val="Prrafodelista"/>
              <w:numPr>
                <w:ilvl w:val="0"/>
                <w:numId w:val="33"/>
              </w:numPr>
              <w:tabs>
                <w:tab w:val="clear" w:pos="1080"/>
                <w:tab w:val="num" w:pos="567"/>
              </w:tabs>
              <w:ind w:left="567" w:hanging="283"/>
              <w:jc w:val="both"/>
              <w:rPr>
                <w:rFonts w:asciiTheme="minorHAnsi" w:hAnsiTheme="minorHAnsi" w:cstheme="minorHAnsi"/>
                <w:color w:val="000000"/>
                <w:lang w:val="es-MX"/>
              </w:rPr>
            </w:pPr>
            <w:r w:rsidRPr="00231CEE">
              <w:rPr>
                <w:rFonts w:asciiTheme="minorHAnsi" w:hAnsiTheme="minorHAnsi" w:cstheme="minorHAnsi"/>
                <w:color w:val="000000"/>
                <w:lang w:val="es-MX"/>
              </w:rPr>
              <w:t xml:space="preserve">Los diferentes </w:t>
            </w:r>
            <w:r w:rsidRPr="00231CEE">
              <w:rPr>
                <w:rFonts w:asciiTheme="minorHAnsi" w:hAnsiTheme="minorHAnsi" w:cstheme="minorHAnsi"/>
                <w:b/>
                <w:color w:val="000000"/>
                <w:u w:val="single"/>
                <w:lang w:val="es-MX"/>
              </w:rPr>
              <w:t>estudios de citología y patología</w:t>
            </w:r>
            <w:r w:rsidRPr="00231CEE">
              <w:rPr>
                <w:rFonts w:asciiTheme="minorHAnsi" w:hAnsiTheme="minorHAnsi" w:cstheme="minorHAnsi"/>
                <w:color w:val="000000"/>
                <w:lang w:val="es-MX"/>
              </w:rPr>
              <w:t xml:space="preserve"> serán efectuados de acuerdo a órdenes impresas en formularios de la CSBP. Realizados los mismos, </w:t>
            </w:r>
            <w:r w:rsidRPr="00231CEE">
              <w:rPr>
                <w:rFonts w:asciiTheme="minorHAnsi" w:hAnsiTheme="minorHAnsi" w:cstheme="minorHAnsi"/>
                <w:b/>
                <w:color w:val="000000"/>
                <w:lang w:val="es-MX"/>
              </w:rPr>
              <w:t>el Centro</w:t>
            </w:r>
            <w:r w:rsidRPr="00231CEE">
              <w:rPr>
                <w:rFonts w:asciiTheme="minorHAnsi" w:hAnsiTheme="minorHAnsi" w:cstheme="minorHAnsi"/>
                <w:color w:val="000000"/>
                <w:lang w:val="es-MX"/>
              </w:rPr>
              <w:t xml:space="preserve"> </w:t>
            </w:r>
            <w:r w:rsidRPr="00231CEE">
              <w:rPr>
                <w:rFonts w:asciiTheme="minorHAnsi" w:hAnsiTheme="minorHAnsi" w:cstheme="minorHAnsi"/>
                <w:b/>
                <w:color w:val="000000"/>
                <w:lang w:val="es-MX"/>
              </w:rPr>
              <w:t xml:space="preserve">entregará a la CSBP los informes de citología y biopsias </w:t>
            </w:r>
            <w:r w:rsidRPr="00231CEE">
              <w:rPr>
                <w:rFonts w:asciiTheme="minorHAnsi" w:hAnsiTheme="minorHAnsi" w:cstheme="minorHAnsi"/>
                <w:b/>
                <w:color w:val="000000"/>
                <w:u w:val="single"/>
                <w:lang w:val="es-MX"/>
              </w:rPr>
              <w:t>acorde a los plazos establecidos</w:t>
            </w:r>
            <w:r w:rsidRPr="00231CEE">
              <w:rPr>
                <w:rFonts w:asciiTheme="minorHAnsi" w:hAnsiTheme="minorHAnsi" w:cstheme="minorHAnsi"/>
                <w:color w:val="000000"/>
                <w:lang w:val="es-MX"/>
              </w:rPr>
              <w:t>, salvo que el caso requiera de tinciones especiales o el tejido corresponda a hueso, que requiere un tiempo mayor de procesamiento.</w:t>
            </w:r>
          </w:p>
          <w:p w14:paraId="471715E7" w14:textId="77777777" w:rsidR="00231CEE" w:rsidRPr="00231CEE" w:rsidRDefault="00231CEE" w:rsidP="00231CEE">
            <w:pPr>
              <w:pStyle w:val="Prrafodelista"/>
              <w:tabs>
                <w:tab w:val="num" w:pos="567"/>
              </w:tabs>
              <w:ind w:left="567"/>
              <w:jc w:val="both"/>
              <w:rPr>
                <w:rFonts w:asciiTheme="minorHAnsi" w:hAnsiTheme="minorHAnsi" w:cstheme="minorHAnsi"/>
                <w:color w:val="000000"/>
                <w:lang w:val="es-MX"/>
              </w:rPr>
            </w:pPr>
          </w:p>
          <w:p w14:paraId="5BB01CA7" w14:textId="6D5C1693" w:rsidR="00F24289" w:rsidRDefault="00231CEE" w:rsidP="00231CEE">
            <w:pPr>
              <w:jc w:val="both"/>
              <w:rPr>
                <w:rFonts w:asciiTheme="minorHAnsi" w:hAnsiTheme="minorHAnsi" w:cstheme="minorHAnsi"/>
                <w:b/>
                <w:szCs w:val="22"/>
              </w:rPr>
            </w:pPr>
            <w:r>
              <w:rPr>
                <w:rFonts w:asciiTheme="minorHAnsi" w:hAnsiTheme="minorHAnsi" w:cstheme="minorHAnsi"/>
                <w:b/>
                <w:szCs w:val="22"/>
              </w:rPr>
              <w:t>Para evaluar este punto e</w:t>
            </w:r>
            <w:r w:rsidRPr="0073184C">
              <w:rPr>
                <w:rFonts w:asciiTheme="minorHAnsi" w:hAnsiTheme="minorHAnsi" w:cstheme="minorHAnsi"/>
                <w:b/>
                <w:szCs w:val="22"/>
              </w:rPr>
              <w:t>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4FF23E46" w14:textId="6FEBE0AC" w:rsidR="00231CEE" w:rsidRPr="00231CEE" w:rsidRDefault="00231CEE" w:rsidP="00231CEE">
            <w:pPr>
              <w:rPr>
                <w:rFonts w:asciiTheme="minorHAnsi" w:hAnsiTheme="minorHAnsi" w:cstheme="minorHAnsi"/>
                <w:b/>
                <w:szCs w:val="22"/>
              </w:rPr>
            </w:pPr>
          </w:p>
        </w:tc>
        <w:tc>
          <w:tcPr>
            <w:tcW w:w="2504" w:type="dxa"/>
          </w:tcPr>
          <w:p w14:paraId="1B4BE01E" w14:textId="77777777" w:rsidR="00F24289" w:rsidRPr="009A4271" w:rsidRDefault="00F24289" w:rsidP="001E0894">
            <w:pPr>
              <w:pStyle w:val="Prrafodelista"/>
              <w:ind w:left="0"/>
              <w:rPr>
                <w:rFonts w:ascii="Arial" w:hAnsi="Arial" w:cs="Arial"/>
                <w:sz w:val="18"/>
                <w:szCs w:val="18"/>
              </w:rPr>
            </w:pPr>
          </w:p>
        </w:tc>
      </w:tr>
      <w:tr w:rsidR="00F24289" w:rsidRPr="009A4271" w14:paraId="219B1CDC" w14:textId="77777777" w:rsidTr="00F24289">
        <w:trPr>
          <w:trHeight w:val="179"/>
          <w:jc w:val="center"/>
        </w:trPr>
        <w:tc>
          <w:tcPr>
            <w:tcW w:w="708" w:type="dxa"/>
          </w:tcPr>
          <w:p w14:paraId="7B219427" w14:textId="5F8E7D37" w:rsidR="00F24289" w:rsidRPr="00C81ACD" w:rsidRDefault="00067AE6" w:rsidP="00231CEE">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lastRenderedPageBreak/>
              <w:t>7</w:t>
            </w:r>
            <w:r w:rsidR="00F24289" w:rsidRPr="00C81ACD">
              <w:rPr>
                <w:rFonts w:asciiTheme="minorHAnsi" w:hAnsiTheme="minorHAnsi" w:cstheme="minorHAnsi"/>
                <w:b/>
                <w:sz w:val="18"/>
                <w:szCs w:val="18"/>
              </w:rPr>
              <w:t>.</w:t>
            </w:r>
          </w:p>
        </w:tc>
        <w:tc>
          <w:tcPr>
            <w:tcW w:w="5950" w:type="dxa"/>
          </w:tcPr>
          <w:p w14:paraId="76FBACB9" w14:textId="0BE8BD20" w:rsidR="00231CEE" w:rsidRPr="00231CEE" w:rsidRDefault="00231CEE" w:rsidP="00231CEE">
            <w:pPr>
              <w:jc w:val="both"/>
              <w:rPr>
                <w:rFonts w:asciiTheme="minorHAnsi" w:hAnsiTheme="minorHAnsi" w:cstheme="minorHAnsi"/>
                <w:b/>
              </w:rPr>
            </w:pPr>
            <w:r w:rsidRPr="00231CEE">
              <w:rPr>
                <w:rFonts w:asciiTheme="minorHAnsi" w:hAnsiTheme="minorHAnsi" w:cstheme="minorHAnsi"/>
                <w:b/>
              </w:rPr>
              <w:t>NORMAS DE SEGURIDAD.</w:t>
            </w:r>
          </w:p>
          <w:p w14:paraId="301E31E4" w14:textId="77777777" w:rsidR="00231CEE" w:rsidRPr="00231CEE" w:rsidRDefault="00231CEE" w:rsidP="00231CEE">
            <w:pPr>
              <w:ind w:left="360"/>
              <w:jc w:val="both"/>
              <w:rPr>
                <w:rFonts w:asciiTheme="minorHAnsi" w:hAnsiTheme="minorHAnsi" w:cstheme="minorHAnsi"/>
                <w:b/>
              </w:rPr>
            </w:pPr>
          </w:p>
          <w:p w14:paraId="116CB4E6" w14:textId="77777777" w:rsidR="00231CEE" w:rsidRPr="00231CEE" w:rsidRDefault="00231CEE" w:rsidP="00231CEE">
            <w:pPr>
              <w:jc w:val="both"/>
              <w:rPr>
                <w:rFonts w:asciiTheme="minorHAnsi" w:hAnsiTheme="minorHAnsi" w:cstheme="minorHAnsi"/>
              </w:rPr>
            </w:pPr>
            <w:r w:rsidRPr="00231CEE">
              <w:rPr>
                <w:rFonts w:asciiTheme="minorHAnsi" w:hAnsiTheme="minorHAnsi" w:cstheme="minorHAnsi"/>
              </w:rPr>
              <w:t>El Centro deberá seguir las normas internacionales de seguridad y bioseguridad, así como de prevención y control del factor de riesgo biológico, para lo cual deberá observar sumo cuidado en el manejo de reactivos y soluciones, así como de las muestras, al ser consideradas todas ellas como peligrosas y contaminantes, observando las normas establecidas para el desecho de las mismas.</w:t>
            </w:r>
          </w:p>
          <w:p w14:paraId="12649075" w14:textId="77777777" w:rsidR="00231CEE" w:rsidRPr="00231CEE" w:rsidRDefault="00231CEE" w:rsidP="00231CEE">
            <w:pPr>
              <w:ind w:left="284"/>
              <w:jc w:val="both"/>
              <w:rPr>
                <w:rFonts w:asciiTheme="minorHAnsi" w:hAnsiTheme="minorHAnsi" w:cstheme="minorHAnsi"/>
              </w:rPr>
            </w:pPr>
          </w:p>
          <w:p w14:paraId="3706951F" w14:textId="77777777" w:rsidR="00231CEE" w:rsidRPr="00231CEE" w:rsidRDefault="00231CEE" w:rsidP="00231CEE">
            <w:pPr>
              <w:jc w:val="both"/>
              <w:rPr>
                <w:rFonts w:asciiTheme="minorHAnsi" w:hAnsiTheme="minorHAnsi" w:cstheme="minorHAnsi"/>
              </w:rPr>
            </w:pPr>
            <w:r w:rsidRPr="00231CEE">
              <w:rPr>
                <w:rFonts w:asciiTheme="minorHAnsi" w:hAnsiTheme="minorHAnsi" w:cstheme="minorHAnsi"/>
              </w:rPr>
              <w:t>El Centro deberá presentar cada gestión, certificados que acrediten la participación en programas de evaluación externa de calidad.</w:t>
            </w:r>
          </w:p>
          <w:p w14:paraId="7AAC3B94" w14:textId="77777777" w:rsidR="00F24289" w:rsidRDefault="00F24289" w:rsidP="00231CEE">
            <w:pPr>
              <w:jc w:val="both"/>
              <w:outlineLvl w:val="0"/>
              <w:rPr>
                <w:rFonts w:ascii="Arial" w:hAnsi="Arial" w:cs="Arial"/>
                <w:b/>
                <w:sz w:val="18"/>
                <w:szCs w:val="18"/>
              </w:rPr>
            </w:pPr>
          </w:p>
          <w:p w14:paraId="3C769D7E" w14:textId="232B11A6" w:rsidR="00231CEE" w:rsidRPr="00231CEE" w:rsidRDefault="00231CEE" w:rsidP="00231CEE">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523D9ED8" w14:textId="77777777" w:rsidR="00231CEE" w:rsidRPr="00F24289" w:rsidRDefault="00231CEE" w:rsidP="00231CEE">
            <w:pPr>
              <w:jc w:val="both"/>
              <w:outlineLvl w:val="0"/>
              <w:rPr>
                <w:rFonts w:ascii="Arial" w:hAnsi="Arial" w:cs="Arial"/>
                <w:b/>
                <w:sz w:val="18"/>
                <w:szCs w:val="18"/>
              </w:rPr>
            </w:pPr>
          </w:p>
        </w:tc>
        <w:tc>
          <w:tcPr>
            <w:tcW w:w="2504" w:type="dxa"/>
          </w:tcPr>
          <w:p w14:paraId="210395EB" w14:textId="77777777" w:rsidR="00F24289" w:rsidRPr="009A4271" w:rsidRDefault="00F24289" w:rsidP="001E0894">
            <w:pPr>
              <w:pStyle w:val="Prrafodelista"/>
              <w:ind w:left="0"/>
              <w:rPr>
                <w:rFonts w:ascii="Arial" w:hAnsi="Arial" w:cs="Arial"/>
                <w:sz w:val="18"/>
                <w:szCs w:val="18"/>
              </w:rPr>
            </w:pPr>
          </w:p>
        </w:tc>
      </w:tr>
      <w:tr w:rsidR="00F24289" w:rsidRPr="009A4271" w14:paraId="022A6855" w14:textId="77777777" w:rsidTr="00F24289">
        <w:trPr>
          <w:trHeight w:val="179"/>
          <w:jc w:val="center"/>
        </w:trPr>
        <w:tc>
          <w:tcPr>
            <w:tcW w:w="708" w:type="dxa"/>
          </w:tcPr>
          <w:p w14:paraId="06EDC9D0" w14:textId="13DB16C0" w:rsidR="00F24289" w:rsidRPr="00C81ACD" w:rsidRDefault="00067AE6" w:rsidP="004B2038">
            <w:pPr>
              <w:spacing w:after="120"/>
              <w:jc w:val="both"/>
              <w:rPr>
                <w:rFonts w:asciiTheme="minorHAnsi" w:hAnsiTheme="minorHAnsi" w:cstheme="minorHAnsi"/>
                <w:b/>
                <w:sz w:val="18"/>
              </w:rPr>
            </w:pPr>
            <w:r w:rsidRPr="00C81ACD">
              <w:rPr>
                <w:rFonts w:asciiTheme="minorHAnsi" w:hAnsiTheme="minorHAnsi" w:cstheme="minorHAnsi"/>
                <w:b/>
                <w:sz w:val="18"/>
              </w:rPr>
              <w:t>8</w:t>
            </w:r>
            <w:r w:rsidR="00F24289" w:rsidRPr="00C81ACD">
              <w:rPr>
                <w:rFonts w:asciiTheme="minorHAnsi" w:hAnsiTheme="minorHAnsi" w:cstheme="minorHAnsi"/>
                <w:b/>
                <w:sz w:val="18"/>
              </w:rPr>
              <w:t>.</w:t>
            </w:r>
          </w:p>
        </w:tc>
        <w:tc>
          <w:tcPr>
            <w:tcW w:w="5950" w:type="dxa"/>
          </w:tcPr>
          <w:p w14:paraId="28702F94" w14:textId="6A52A88D" w:rsidR="00231CEE" w:rsidRDefault="00231CEE" w:rsidP="00231CEE">
            <w:pPr>
              <w:pStyle w:val="Sangra3detindependiente"/>
              <w:tabs>
                <w:tab w:val="left" w:pos="-720"/>
              </w:tabs>
              <w:suppressAutoHyphens/>
              <w:spacing w:after="60"/>
              <w:ind w:left="0"/>
              <w:jc w:val="both"/>
              <w:rPr>
                <w:rFonts w:asciiTheme="minorHAnsi" w:hAnsiTheme="minorHAnsi" w:cstheme="minorHAnsi"/>
                <w:b/>
                <w:bCs/>
                <w:sz w:val="20"/>
                <w:szCs w:val="20"/>
                <w:lang w:val="es-BO"/>
              </w:rPr>
            </w:pPr>
            <w:r w:rsidRPr="00231CEE">
              <w:rPr>
                <w:rFonts w:asciiTheme="minorHAnsi" w:hAnsiTheme="minorHAnsi" w:cstheme="minorHAnsi"/>
                <w:b/>
                <w:bCs/>
                <w:sz w:val="20"/>
                <w:szCs w:val="20"/>
                <w:lang w:val="es-BO"/>
              </w:rPr>
              <w:t xml:space="preserve">AMBIENTES. </w:t>
            </w:r>
          </w:p>
          <w:p w14:paraId="263B0297" w14:textId="77777777" w:rsidR="00231CEE" w:rsidRDefault="00231CEE" w:rsidP="00231CEE">
            <w:pPr>
              <w:pStyle w:val="Sangra3detindependiente"/>
              <w:tabs>
                <w:tab w:val="left" w:pos="-720"/>
              </w:tabs>
              <w:suppressAutoHyphens/>
              <w:spacing w:after="60"/>
              <w:ind w:left="0"/>
              <w:jc w:val="both"/>
              <w:rPr>
                <w:rFonts w:asciiTheme="minorHAnsi" w:hAnsiTheme="minorHAnsi" w:cstheme="minorHAnsi"/>
                <w:sz w:val="20"/>
                <w:szCs w:val="20"/>
                <w:lang w:val="es-BO"/>
              </w:rPr>
            </w:pPr>
            <w:r w:rsidRPr="00231CEE">
              <w:rPr>
                <w:rFonts w:asciiTheme="minorHAnsi" w:hAnsiTheme="minorHAnsi" w:cstheme="minorHAnsi"/>
                <w:sz w:val="20"/>
                <w:szCs w:val="20"/>
                <w:lang w:val="es-BO"/>
              </w:rPr>
              <w:lastRenderedPageBreak/>
              <w:t>Acordes para la realización del estudio, con iluminación natural y artificial suficientes.</w:t>
            </w:r>
          </w:p>
          <w:p w14:paraId="4B12A393" w14:textId="77777777" w:rsidR="00231CEE" w:rsidRDefault="00231CEE" w:rsidP="00231CEE">
            <w:pPr>
              <w:pStyle w:val="Sangra3detindependiente"/>
              <w:tabs>
                <w:tab w:val="left" w:pos="-720"/>
              </w:tabs>
              <w:suppressAutoHyphens/>
              <w:spacing w:after="60"/>
              <w:ind w:left="0"/>
              <w:jc w:val="both"/>
              <w:rPr>
                <w:rFonts w:asciiTheme="minorHAnsi" w:hAnsiTheme="minorHAnsi" w:cstheme="minorHAnsi"/>
                <w:sz w:val="20"/>
                <w:szCs w:val="20"/>
                <w:lang w:val="es-BO"/>
              </w:rPr>
            </w:pPr>
          </w:p>
          <w:p w14:paraId="62A818BA" w14:textId="40DF2170" w:rsidR="00231CEE" w:rsidRPr="00231CEE" w:rsidRDefault="00231CEE" w:rsidP="00231CEE">
            <w:pPr>
              <w:pStyle w:val="Sangra3detindependiente"/>
              <w:tabs>
                <w:tab w:val="left" w:pos="-720"/>
              </w:tabs>
              <w:suppressAutoHyphens/>
              <w:spacing w:after="60"/>
              <w:ind w:left="0"/>
              <w:jc w:val="both"/>
              <w:rPr>
                <w:rFonts w:asciiTheme="minorHAnsi" w:hAnsiTheme="minorHAnsi" w:cstheme="minorHAnsi"/>
                <w:b/>
                <w:bCs/>
                <w:sz w:val="20"/>
                <w:szCs w:val="20"/>
                <w:lang w:val="es-BO"/>
              </w:rPr>
            </w:pPr>
            <w:r w:rsidRPr="00231CEE">
              <w:rPr>
                <w:rFonts w:asciiTheme="minorHAnsi" w:hAnsiTheme="minorHAnsi" w:cstheme="minorHAnsi"/>
                <w:sz w:val="20"/>
                <w:szCs w:val="20"/>
              </w:rPr>
              <w:t>Debe contar con todas las medidas de Bioseguridad necesarias en lo que se refiere a prevención del COVID-19, acorde a Protocolos establecidos por el Ministerio de Salud y Deportes.</w:t>
            </w:r>
          </w:p>
          <w:p w14:paraId="001906BD" w14:textId="77777777" w:rsidR="00067AE6" w:rsidRDefault="00067AE6" w:rsidP="00D2100C">
            <w:pPr>
              <w:jc w:val="both"/>
              <w:rPr>
                <w:rFonts w:ascii="Arial" w:hAnsi="Arial" w:cs="Arial"/>
                <w:sz w:val="18"/>
                <w:szCs w:val="22"/>
              </w:rPr>
            </w:pPr>
          </w:p>
          <w:p w14:paraId="3CB95DA7" w14:textId="51467C7D" w:rsidR="00231CEE" w:rsidRPr="00231CEE" w:rsidRDefault="00231CEE" w:rsidP="00D2100C">
            <w:pPr>
              <w:jc w:val="both"/>
              <w:rPr>
                <w:rFonts w:ascii="Arial" w:hAnsi="Arial" w:cs="Arial"/>
                <w:b/>
                <w:sz w:val="18"/>
                <w:szCs w:val="22"/>
              </w:rPr>
            </w:pPr>
            <w:r w:rsidRPr="00231CEE">
              <w:rPr>
                <w:rFonts w:ascii="Arial" w:hAnsi="Arial" w:cs="Arial"/>
                <w:b/>
                <w:sz w:val="18"/>
                <w:szCs w:val="22"/>
              </w:rPr>
              <w:t>Para evaluar este punto el proponente debe manifestar si cumple con el presente requerimiento y de preferencia adjuntar fotos de sus ambientes.</w:t>
            </w:r>
          </w:p>
        </w:tc>
        <w:tc>
          <w:tcPr>
            <w:tcW w:w="2504" w:type="dxa"/>
          </w:tcPr>
          <w:p w14:paraId="2E4AAF0E" w14:textId="77777777" w:rsidR="00F24289" w:rsidRPr="009A4271" w:rsidRDefault="00F24289" w:rsidP="001E0894">
            <w:pPr>
              <w:pStyle w:val="Prrafodelista"/>
              <w:ind w:left="0"/>
              <w:rPr>
                <w:rFonts w:ascii="Arial" w:hAnsi="Arial" w:cs="Arial"/>
                <w:sz w:val="18"/>
                <w:szCs w:val="18"/>
              </w:rPr>
            </w:pPr>
          </w:p>
        </w:tc>
      </w:tr>
      <w:tr w:rsidR="00F24289" w:rsidRPr="009A4271" w14:paraId="0A9EF178" w14:textId="77777777" w:rsidTr="00F24289">
        <w:trPr>
          <w:trHeight w:val="179"/>
          <w:jc w:val="center"/>
        </w:trPr>
        <w:tc>
          <w:tcPr>
            <w:tcW w:w="708" w:type="dxa"/>
          </w:tcPr>
          <w:p w14:paraId="6FEE5F4C" w14:textId="7A71F20B" w:rsidR="00F24289" w:rsidRPr="00C81ACD" w:rsidRDefault="00067AE6" w:rsidP="00067AE6">
            <w:pPr>
              <w:spacing w:after="80"/>
              <w:jc w:val="both"/>
              <w:rPr>
                <w:rFonts w:asciiTheme="minorHAnsi" w:hAnsiTheme="minorHAnsi" w:cstheme="minorHAnsi"/>
                <w:b/>
                <w:sz w:val="18"/>
              </w:rPr>
            </w:pPr>
            <w:r w:rsidRPr="00C81ACD">
              <w:rPr>
                <w:rFonts w:asciiTheme="minorHAnsi" w:hAnsiTheme="minorHAnsi" w:cstheme="minorHAnsi"/>
                <w:b/>
                <w:sz w:val="18"/>
              </w:rPr>
              <w:lastRenderedPageBreak/>
              <w:t>9</w:t>
            </w:r>
            <w:r w:rsidR="00F24289" w:rsidRPr="00C81ACD">
              <w:rPr>
                <w:rFonts w:asciiTheme="minorHAnsi" w:hAnsiTheme="minorHAnsi" w:cstheme="minorHAnsi"/>
                <w:b/>
                <w:sz w:val="18"/>
              </w:rPr>
              <w:t>.</w:t>
            </w:r>
          </w:p>
        </w:tc>
        <w:tc>
          <w:tcPr>
            <w:tcW w:w="5950" w:type="dxa"/>
          </w:tcPr>
          <w:p w14:paraId="5371D799" w14:textId="3FBE56D0" w:rsidR="00231CEE" w:rsidRDefault="00231CEE" w:rsidP="00231CEE">
            <w:pPr>
              <w:outlineLvl w:val="0"/>
              <w:rPr>
                <w:rFonts w:asciiTheme="minorHAnsi" w:hAnsiTheme="minorHAnsi" w:cstheme="minorHAnsi"/>
                <w:b/>
              </w:rPr>
            </w:pPr>
            <w:r w:rsidRPr="00231CEE">
              <w:rPr>
                <w:rFonts w:asciiTheme="minorHAnsi" w:hAnsiTheme="minorHAnsi" w:cstheme="minorHAnsi"/>
                <w:b/>
              </w:rPr>
              <w:t xml:space="preserve">UBICACIÓN. </w:t>
            </w:r>
          </w:p>
          <w:p w14:paraId="437D6FF8" w14:textId="77777777" w:rsidR="00231CEE" w:rsidRDefault="00231CEE" w:rsidP="00231CEE">
            <w:pPr>
              <w:outlineLvl w:val="0"/>
              <w:rPr>
                <w:rFonts w:asciiTheme="minorHAnsi" w:hAnsiTheme="minorHAnsi" w:cstheme="minorHAnsi"/>
                <w:b/>
              </w:rPr>
            </w:pPr>
          </w:p>
          <w:p w14:paraId="6FA59FB9" w14:textId="2635E373" w:rsidR="00231CEE" w:rsidRPr="00231CEE" w:rsidRDefault="00231CEE" w:rsidP="00231CEE">
            <w:pPr>
              <w:outlineLvl w:val="0"/>
              <w:rPr>
                <w:rFonts w:asciiTheme="minorHAnsi" w:hAnsiTheme="minorHAnsi" w:cstheme="minorHAnsi"/>
                <w:b/>
              </w:rPr>
            </w:pPr>
            <w:r w:rsidRPr="00231CEE">
              <w:rPr>
                <w:rFonts w:asciiTheme="minorHAnsi" w:hAnsiTheme="minorHAnsi" w:cstheme="minorHAnsi"/>
              </w:rPr>
              <w:t xml:space="preserve">El Centro debe estar ubicado lo más próximo posible al </w:t>
            </w:r>
            <w:proofErr w:type="spellStart"/>
            <w:r w:rsidRPr="00231CEE">
              <w:rPr>
                <w:rFonts w:asciiTheme="minorHAnsi" w:hAnsiTheme="minorHAnsi" w:cstheme="minorHAnsi"/>
              </w:rPr>
              <w:t>Policonsultorio</w:t>
            </w:r>
            <w:proofErr w:type="spellEnd"/>
            <w:r w:rsidRPr="00231CEE">
              <w:rPr>
                <w:rFonts w:asciiTheme="minorHAnsi" w:hAnsiTheme="minorHAnsi" w:cstheme="minorHAnsi"/>
              </w:rPr>
              <w:t xml:space="preserve"> a efectos de supervisión </w:t>
            </w:r>
            <w:r>
              <w:rPr>
                <w:rFonts w:asciiTheme="minorHAnsi" w:hAnsiTheme="minorHAnsi" w:cstheme="minorHAnsi"/>
              </w:rPr>
              <w:t>y control, no excluyente.</w:t>
            </w:r>
          </w:p>
          <w:p w14:paraId="3CD7C775" w14:textId="77777777" w:rsidR="00067AE6" w:rsidRPr="00231CEE" w:rsidRDefault="00067AE6" w:rsidP="00067AE6">
            <w:pPr>
              <w:pStyle w:val="Sangra3detindependiente"/>
              <w:suppressAutoHyphens/>
              <w:spacing w:after="0"/>
              <w:ind w:left="0"/>
              <w:jc w:val="both"/>
              <w:rPr>
                <w:rFonts w:asciiTheme="minorHAnsi" w:hAnsiTheme="minorHAnsi" w:cstheme="minorHAnsi"/>
                <w:b/>
                <w:sz w:val="20"/>
                <w:szCs w:val="20"/>
              </w:rPr>
            </w:pPr>
          </w:p>
          <w:p w14:paraId="5CB66CF7" w14:textId="55C61DBE" w:rsidR="002F1C05" w:rsidRDefault="00231CEE" w:rsidP="00067AE6">
            <w:pPr>
              <w:pStyle w:val="Sangra3detindependiente"/>
              <w:suppressAutoHyphens/>
              <w:spacing w:after="0"/>
              <w:ind w:left="0"/>
              <w:jc w:val="both"/>
              <w:rPr>
                <w:rFonts w:asciiTheme="minorHAnsi" w:hAnsiTheme="minorHAnsi" w:cstheme="minorHAnsi"/>
                <w:b/>
                <w:sz w:val="20"/>
                <w:szCs w:val="20"/>
              </w:rPr>
            </w:pPr>
            <w:r>
              <w:rPr>
                <w:rFonts w:asciiTheme="minorHAnsi" w:hAnsiTheme="minorHAnsi" w:cstheme="minorHAnsi"/>
                <w:b/>
                <w:sz w:val="20"/>
                <w:szCs w:val="20"/>
              </w:rPr>
              <w:t xml:space="preserve">Para evaluar este punto el proponente debe describir </w:t>
            </w:r>
            <w:r w:rsidR="00E05093">
              <w:rPr>
                <w:rFonts w:asciiTheme="minorHAnsi" w:hAnsiTheme="minorHAnsi" w:cstheme="minorHAnsi"/>
                <w:b/>
                <w:sz w:val="20"/>
                <w:szCs w:val="20"/>
              </w:rPr>
              <w:t>la dirección exacta de su centro.</w:t>
            </w:r>
          </w:p>
          <w:p w14:paraId="0CA8D96A" w14:textId="77777777" w:rsidR="00E05093" w:rsidRPr="00231CEE" w:rsidRDefault="00E05093" w:rsidP="00067AE6">
            <w:pPr>
              <w:pStyle w:val="Sangra3detindependiente"/>
              <w:suppressAutoHyphens/>
              <w:spacing w:after="0"/>
              <w:ind w:left="0"/>
              <w:jc w:val="both"/>
              <w:rPr>
                <w:rFonts w:asciiTheme="minorHAnsi" w:hAnsiTheme="minorHAnsi" w:cstheme="minorHAnsi"/>
                <w:b/>
                <w:sz w:val="20"/>
                <w:szCs w:val="20"/>
              </w:rPr>
            </w:pPr>
          </w:p>
          <w:p w14:paraId="68396935" w14:textId="0F14EA51" w:rsidR="00E05093" w:rsidRPr="00E05093" w:rsidRDefault="00E05093" w:rsidP="00E05093">
            <w:pPr>
              <w:outlineLvl w:val="0"/>
              <w:rPr>
                <w:rFonts w:asciiTheme="minorHAnsi" w:hAnsiTheme="minorHAnsi" w:cstheme="minorHAnsi"/>
                <w:szCs w:val="22"/>
              </w:rPr>
            </w:pPr>
            <w:r w:rsidRPr="00E05093">
              <w:rPr>
                <w:rFonts w:asciiTheme="minorHAnsi" w:hAnsiTheme="minorHAnsi" w:cstheme="minorHAnsi"/>
                <w:b/>
                <w:szCs w:val="22"/>
              </w:rPr>
              <w:t xml:space="preserve">ACCESIBILIDAD PEATONAL Y VEHICULAR. </w:t>
            </w:r>
          </w:p>
          <w:p w14:paraId="0C2543DB" w14:textId="77777777" w:rsidR="00E05093" w:rsidRPr="00E05093" w:rsidRDefault="00E05093" w:rsidP="00E05093">
            <w:pPr>
              <w:jc w:val="both"/>
              <w:rPr>
                <w:rFonts w:asciiTheme="minorHAnsi" w:hAnsiTheme="minorHAnsi" w:cstheme="minorHAnsi"/>
                <w:szCs w:val="22"/>
              </w:rPr>
            </w:pPr>
            <w:r w:rsidRPr="00E05093">
              <w:rPr>
                <w:rFonts w:asciiTheme="minorHAnsi" w:hAnsiTheme="minorHAnsi" w:cstheme="minorHAnsi"/>
                <w:szCs w:val="22"/>
              </w:rPr>
              <w:t>El Centro debe contar con buena accesibilidad peatonal y vehicular.</w:t>
            </w:r>
          </w:p>
          <w:p w14:paraId="306DDD8C" w14:textId="77777777" w:rsidR="00067AE6" w:rsidRDefault="00067AE6" w:rsidP="00067AE6">
            <w:pPr>
              <w:pStyle w:val="Sangra3detindependiente"/>
              <w:suppressAutoHyphens/>
              <w:spacing w:after="0"/>
              <w:ind w:left="0"/>
              <w:jc w:val="both"/>
              <w:rPr>
                <w:rFonts w:asciiTheme="minorHAnsi" w:hAnsiTheme="minorHAnsi" w:cstheme="minorHAnsi"/>
                <w:b/>
                <w:sz w:val="18"/>
                <w:szCs w:val="18"/>
              </w:rPr>
            </w:pPr>
          </w:p>
          <w:p w14:paraId="3EC411D8" w14:textId="77777777" w:rsidR="00E05093" w:rsidRDefault="00E05093" w:rsidP="00067AE6">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Describir el tipo de accesibilidad con el que cuenta el centro.</w:t>
            </w:r>
          </w:p>
          <w:p w14:paraId="118EE9E2" w14:textId="2918FD8F" w:rsidR="00E05093" w:rsidRPr="00067AE6" w:rsidRDefault="00E05093" w:rsidP="00067AE6">
            <w:pPr>
              <w:pStyle w:val="Sangra3detindependiente"/>
              <w:suppressAutoHyphens/>
              <w:spacing w:after="0"/>
              <w:ind w:left="0"/>
              <w:jc w:val="both"/>
              <w:rPr>
                <w:rFonts w:asciiTheme="minorHAnsi" w:hAnsiTheme="minorHAnsi" w:cstheme="minorHAnsi"/>
                <w:b/>
                <w:sz w:val="18"/>
                <w:szCs w:val="18"/>
              </w:rPr>
            </w:pPr>
          </w:p>
        </w:tc>
        <w:tc>
          <w:tcPr>
            <w:tcW w:w="2504" w:type="dxa"/>
          </w:tcPr>
          <w:p w14:paraId="32AF500E" w14:textId="77777777" w:rsidR="00F24289" w:rsidRPr="009A4271" w:rsidRDefault="00F24289" w:rsidP="001E0894">
            <w:pPr>
              <w:pStyle w:val="Prrafodelista"/>
              <w:ind w:left="0"/>
              <w:rPr>
                <w:rFonts w:ascii="Arial" w:hAnsi="Arial" w:cs="Arial"/>
                <w:sz w:val="18"/>
                <w:szCs w:val="18"/>
              </w:rPr>
            </w:pPr>
          </w:p>
        </w:tc>
      </w:tr>
      <w:tr w:rsidR="00067AE6" w:rsidRPr="009A4271" w14:paraId="467AE4CD" w14:textId="77777777" w:rsidTr="00F24289">
        <w:trPr>
          <w:trHeight w:val="179"/>
          <w:jc w:val="center"/>
        </w:trPr>
        <w:tc>
          <w:tcPr>
            <w:tcW w:w="708" w:type="dxa"/>
          </w:tcPr>
          <w:p w14:paraId="1DAC20F2" w14:textId="02ED5C78" w:rsidR="00067AE6" w:rsidRPr="00067AE6" w:rsidRDefault="00067AE6" w:rsidP="00067AE6">
            <w:pPr>
              <w:spacing w:after="80"/>
              <w:jc w:val="both"/>
              <w:rPr>
                <w:rFonts w:asciiTheme="minorHAnsi" w:hAnsiTheme="minorHAnsi" w:cstheme="minorHAnsi"/>
                <w:b/>
                <w:sz w:val="18"/>
                <w:szCs w:val="18"/>
              </w:rPr>
            </w:pPr>
            <w:r w:rsidRPr="00067AE6">
              <w:rPr>
                <w:rFonts w:asciiTheme="minorHAnsi" w:hAnsiTheme="minorHAnsi" w:cstheme="minorHAnsi"/>
                <w:b/>
                <w:sz w:val="18"/>
                <w:szCs w:val="18"/>
              </w:rPr>
              <w:t>1</w:t>
            </w:r>
            <w:r>
              <w:rPr>
                <w:rFonts w:asciiTheme="minorHAnsi" w:hAnsiTheme="minorHAnsi" w:cstheme="minorHAnsi"/>
                <w:b/>
                <w:sz w:val="18"/>
                <w:szCs w:val="18"/>
              </w:rPr>
              <w:t>0</w:t>
            </w:r>
            <w:r w:rsidRPr="00067AE6">
              <w:rPr>
                <w:rFonts w:asciiTheme="minorHAnsi" w:hAnsiTheme="minorHAnsi" w:cstheme="minorHAnsi"/>
                <w:b/>
                <w:sz w:val="18"/>
                <w:szCs w:val="18"/>
              </w:rPr>
              <w:t>.</w:t>
            </w:r>
          </w:p>
        </w:tc>
        <w:tc>
          <w:tcPr>
            <w:tcW w:w="5950" w:type="dxa"/>
          </w:tcPr>
          <w:p w14:paraId="4C27E3C3" w14:textId="283F2145" w:rsidR="00E05093" w:rsidRPr="00E05093" w:rsidRDefault="00E05093" w:rsidP="00E05093">
            <w:pPr>
              <w:jc w:val="both"/>
              <w:rPr>
                <w:rFonts w:asciiTheme="minorHAnsi" w:hAnsiTheme="minorHAnsi" w:cstheme="minorHAnsi"/>
              </w:rPr>
            </w:pPr>
            <w:r w:rsidRPr="00E05093">
              <w:rPr>
                <w:rFonts w:asciiTheme="minorHAnsi" w:hAnsiTheme="minorHAnsi" w:cstheme="minorHAnsi"/>
                <w:b/>
                <w:bCs/>
              </w:rPr>
              <w:t xml:space="preserve">EQUIPAMIENTO INFORMÁTICO. </w:t>
            </w:r>
          </w:p>
          <w:p w14:paraId="31599080" w14:textId="77777777" w:rsidR="00E05093" w:rsidRPr="00E05093" w:rsidRDefault="00E05093" w:rsidP="00E05093">
            <w:pPr>
              <w:jc w:val="both"/>
              <w:rPr>
                <w:rFonts w:asciiTheme="minorHAnsi" w:hAnsiTheme="minorHAnsi" w:cstheme="minorHAnsi"/>
              </w:rPr>
            </w:pPr>
          </w:p>
          <w:p w14:paraId="54093E1D" w14:textId="77777777" w:rsidR="00E05093" w:rsidRPr="00E05093" w:rsidRDefault="00E05093" w:rsidP="00E05093">
            <w:pPr>
              <w:pStyle w:val="Textoindependiente2"/>
              <w:spacing w:line="240" w:lineRule="auto"/>
              <w:jc w:val="both"/>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El CENTRO debe contar con servicio de internet de 512 Kbps o superior, con IP público para la conexión y funcionamiento del Sistema SAMI, que será instalado por la Unidad de Tecnología e Innovación de la CSBP, con la finalidad de que se registren los resultados de los estudios en la Historia Clínica informatizada, por lo que el CENTRO debe contar además con personal capacitado para el registro de las mismas (La unidad de Tecnología e Innovación realizará la capitación del personal asignado).</w:t>
            </w:r>
          </w:p>
          <w:p w14:paraId="01A0C08C" w14:textId="77777777" w:rsidR="00E05093" w:rsidRPr="00E05093" w:rsidRDefault="00E05093" w:rsidP="00E05093">
            <w:pPr>
              <w:pStyle w:val="Textoindependiente2"/>
              <w:spacing w:line="240" w:lineRule="auto"/>
              <w:jc w:val="both"/>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 xml:space="preserve">La CSBP proporcionará los equipos necesarios (Firewall) para establecer la conexión del centro con el </w:t>
            </w:r>
            <w:proofErr w:type="spellStart"/>
            <w:r w:rsidRPr="00E05093">
              <w:rPr>
                <w:rFonts w:asciiTheme="minorHAnsi" w:hAnsiTheme="minorHAnsi" w:cstheme="minorHAnsi"/>
                <w:color w:val="000000"/>
                <w:sz w:val="20"/>
                <w:szCs w:val="20"/>
                <w:lang w:val="es-MX"/>
              </w:rPr>
              <w:t>Policonsultorio</w:t>
            </w:r>
            <w:proofErr w:type="spellEnd"/>
            <w:r w:rsidRPr="00E05093">
              <w:rPr>
                <w:rFonts w:asciiTheme="minorHAnsi" w:hAnsiTheme="minorHAnsi" w:cstheme="minorHAnsi"/>
                <w:color w:val="000000"/>
                <w:sz w:val="20"/>
                <w:szCs w:val="20"/>
                <w:lang w:val="es-MX"/>
              </w:rPr>
              <w:t>.</w:t>
            </w:r>
          </w:p>
          <w:p w14:paraId="0F075E74" w14:textId="77777777" w:rsidR="00E05093" w:rsidRPr="00E05093" w:rsidRDefault="00E05093" w:rsidP="00E05093">
            <w:pPr>
              <w:pStyle w:val="Textoindependiente2"/>
              <w:spacing w:line="240" w:lineRule="auto"/>
              <w:jc w:val="both"/>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El CENTRO deberá contar con un equipo de computación destinado al servicio de la CSBP (Sistema SAMI), con las siguientes características mínimas:</w:t>
            </w:r>
          </w:p>
          <w:p w14:paraId="4CFA0714" w14:textId="77777777" w:rsidR="00E05093" w:rsidRPr="00E05093" w:rsidRDefault="00E05093" w:rsidP="00E05093">
            <w:pPr>
              <w:pStyle w:val="Textoindependiente2"/>
              <w:numPr>
                <w:ilvl w:val="0"/>
                <w:numId w:val="21"/>
              </w:numPr>
              <w:tabs>
                <w:tab w:val="clear" w:pos="1491"/>
              </w:tabs>
              <w:suppressAutoHyphens w:val="0"/>
              <w:autoSpaceDN/>
              <w:spacing w:after="0" w:line="240" w:lineRule="auto"/>
              <w:ind w:left="880" w:hanging="219"/>
              <w:jc w:val="both"/>
              <w:textAlignment w:val="auto"/>
              <w:rPr>
                <w:rFonts w:asciiTheme="minorHAnsi" w:hAnsiTheme="minorHAnsi" w:cstheme="minorHAnsi"/>
                <w:color w:val="000000"/>
                <w:sz w:val="20"/>
                <w:szCs w:val="20"/>
                <w:lang w:val="es-MX"/>
              </w:rPr>
            </w:pPr>
            <w:proofErr w:type="spellStart"/>
            <w:r w:rsidRPr="00E05093">
              <w:rPr>
                <w:rFonts w:asciiTheme="minorHAnsi" w:hAnsiTheme="minorHAnsi" w:cstheme="minorHAnsi"/>
                <w:color w:val="000000"/>
                <w:sz w:val="20"/>
                <w:szCs w:val="20"/>
                <w:lang w:val="es-MX"/>
              </w:rPr>
              <w:t>Core</w:t>
            </w:r>
            <w:proofErr w:type="spellEnd"/>
            <w:r w:rsidRPr="00E05093">
              <w:rPr>
                <w:rFonts w:asciiTheme="minorHAnsi" w:hAnsiTheme="minorHAnsi" w:cstheme="minorHAnsi"/>
                <w:color w:val="000000"/>
                <w:sz w:val="20"/>
                <w:szCs w:val="20"/>
                <w:lang w:val="es-MX"/>
              </w:rPr>
              <w:t xml:space="preserve"> i5, equivalente o superior</w:t>
            </w:r>
          </w:p>
          <w:p w14:paraId="2EEE6471" w14:textId="77777777" w:rsidR="00E05093" w:rsidRPr="00E05093" w:rsidRDefault="00E05093" w:rsidP="00E05093">
            <w:pPr>
              <w:pStyle w:val="Textoindependiente2"/>
              <w:numPr>
                <w:ilvl w:val="0"/>
                <w:numId w:val="21"/>
              </w:numPr>
              <w:tabs>
                <w:tab w:val="clear" w:pos="1491"/>
                <w:tab w:val="num" w:pos="2127"/>
              </w:tabs>
              <w:suppressAutoHyphens w:val="0"/>
              <w:autoSpaceDN/>
              <w:spacing w:after="0" w:line="240" w:lineRule="auto"/>
              <w:ind w:left="880" w:hanging="219"/>
              <w:jc w:val="both"/>
              <w:textAlignment w:val="auto"/>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4 GB en RAM mínimo</w:t>
            </w:r>
          </w:p>
          <w:p w14:paraId="0A9020DD" w14:textId="77777777" w:rsidR="00E05093" w:rsidRPr="00E05093" w:rsidRDefault="00E05093" w:rsidP="00E05093">
            <w:pPr>
              <w:pStyle w:val="Textoindependiente2"/>
              <w:numPr>
                <w:ilvl w:val="0"/>
                <w:numId w:val="21"/>
              </w:numPr>
              <w:tabs>
                <w:tab w:val="clear" w:pos="1491"/>
                <w:tab w:val="num" w:pos="2127"/>
              </w:tabs>
              <w:suppressAutoHyphens w:val="0"/>
              <w:autoSpaceDN/>
              <w:spacing w:after="0" w:line="240" w:lineRule="auto"/>
              <w:ind w:left="880" w:hanging="219"/>
              <w:jc w:val="both"/>
              <w:textAlignment w:val="auto"/>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Espacio en disco duro de 80 GB o superior</w:t>
            </w:r>
          </w:p>
          <w:p w14:paraId="564981A5" w14:textId="77777777" w:rsidR="00E05093" w:rsidRPr="00E05093" w:rsidRDefault="00E05093" w:rsidP="00E05093">
            <w:pPr>
              <w:pStyle w:val="Textoindependiente2"/>
              <w:numPr>
                <w:ilvl w:val="0"/>
                <w:numId w:val="21"/>
              </w:numPr>
              <w:tabs>
                <w:tab w:val="clear" w:pos="1491"/>
                <w:tab w:val="num" w:pos="2127"/>
              </w:tabs>
              <w:suppressAutoHyphens w:val="0"/>
              <w:autoSpaceDN/>
              <w:spacing w:after="0" w:line="240" w:lineRule="auto"/>
              <w:ind w:left="880" w:hanging="219"/>
              <w:jc w:val="both"/>
              <w:textAlignment w:val="auto"/>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 xml:space="preserve">Windows 10 </w:t>
            </w:r>
            <w:proofErr w:type="spellStart"/>
            <w:r w:rsidRPr="00E05093">
              <w:rPr>
                <w:rFonts w:asciiTheme="minorHAnsi" w:hAnsiTheme="minorHAnsi" w:cstheme="minorHAnsi"/>
                <w:color w:val="000000"/>
                <w:sz w:val="20"/>
                <w:szCs w:val="20"/>
                <w:lang w:val="es-MX"/>
              </w:rPr>
              <w:t>ó</w:t>
            </w:r>
            <w:proofErr w:type="spellEnd"/>
            <w:r w:rsidRPr="00E05093">
              <w:rPr>
                <w:rFonts w:asciiTheme="minorHAnsi" w:hAnsiTheme="minorHAnsi" w:cstheme="minorHAnsi"/>
                <w:color w:val="000000"/>
                <w:sz w:val="20"/>
                <w:szCs w:val="20"/>
                <w:lang w:val="es-MX"/>
              </w:rPr>
              <w:t xml:space="preserve"> superior</w:t>
            </w:r>
          </w:p>
          <w:p w14:paraId="5CFF7C18" w14:textId="77777777" w:rsidR="00E05093" w:rsidRPr="00E05093" w:rsidRDefault="00E05093" w:rsidP="00E05093">
            <w:pPr>
              <w:pStyle w:val="Textoindependiente2"/>
              <w:numPr>
                <w:ilvl w:val="0"/>
                <w:numId w:val="21"/>
              </w:numPr>
              <w:tabs>
                <w:tab w:val="clear" w:pos="1491"/>
                <w:tab w:val="num" w:pos="2127"/>
              </w:tabs>
              <w:suppressAutoHyphens w:val="0"/>
              <w:autoSpaceDN/>
              <w:spacing w:after="0" w:line="240" w:lineRule="auto"/>
              <w:ind w:left="880" w:hanging="219"/>
              <w:jc w:val="both"/>
              <w:textAlignment w:val="auto"/>
              <w:rPr>
                <w:rFonts w:asciiTheme="minorHAnsi" w:hAnsiTheme="minorHAnsi" w:cstheme="minorHAnsi"/>
                <w:color w:val="000000"/>
                <w:sz w:val="20"/>
                <w:szCs w:val="20"/>
                <w:lang w:val="es-MX"/>
              </w:rPr>
            </w:pPr>
            <w:r w:rsidRPr="00E05093">
              <w:rPr>
                <w:rFonts w:asciiTheme="minorHAnsi" w:hAnsiTheme="minorHAnsi" w:cstheme="minorHAnsi"/>
                <w:color w:val="000000"/>
                <w:sz w:val="20"/>
                <w:szCs w:val="20"/>
                <w:lang w:val="es-MX"/>
              </w:rPr>
              <w:t xml:space="preserve">Impresora </w:t>
            </w:r>
          </w:p>
          <w:p w14:paraId="0B60AE26" w14:textId="0A08168F" w:rsidR="00E05093" w:rsidRPr="008C5634" w:rsidRDefault="00E05093" w:rsidP="00E05093">
            <w:pPr>
              <w:ind w:left="30"/>
              <w:jc w:val="both"/>
              <w:rPr>
                <w:rFonts w:ascii="Arial" w:hAnsi="Arial" w:cs="Arial"/>
                <w:sz w:val="22"/>
                <w:szCs w:val="22"/>
              </w:rPr>
            </w:pPr>
            <w:r>
              <w:rPr>
                <w:rFonts w:asciiTheme="minorHAnsi" w:hAnsiTheme="minorHAnsi" w:cstheme="minorHAnsi"/>
                <w:b/>
                <w:sz w:val="18"/>
                <w:szCs w:val="18"/>
              </w:rPr>
              <w:t>Para evaluar este punto e</w:t>
            </w:r>
            <w:r>
              <w:rPr>
                <w:rFonts w:asciiTheme="minorHAnsi" w:hAnsiTheme="minorHAnsi" w:cstheme="minorHAnsi"/>
                <w:b/>
                <w:sz w:val="18"/>
                <w:szCs w:val="18"/>
              </w:rPr>
              <w:t>l proponente debe manifestar su conform</w:t>
            </w:r>
            <w:r>
              <w:rPr>
                <w:rFonts w:asciiTheme="minorHAnsi" w:hAnsiTheme="minorHAnsi" w:cstheme="minorHAnsi"/>
                <w:b/>
                <w:sz w:val="18"/>
                <w:szCs w:val="18"/>
              </w:rPr>
              <w:t xml:space="preserve">idad y/o aceptación al presente </w:t>
            </w:r>
            <w:r>
              <w:rPr>
                <w:rFonts w:asciiTheme="minorHAnsi" w:hAnsiTheme="minorHAnsi" w:cstheme="minorHAnsi"/>
                <w:b/>
                <w:sz w:val="18"/>
                <w:szCs w:val="18"/>
              </w:rPr>
              <w:t>requerimiento.</w:t>
            </w:r>
          </w:p>
          <w:p w14:paraId="6F78AA58" w14:textId="3E1F918F" w:rsidR="00067AE6" w:rsidRPr="00067AE6" w:rsidRDefault="00067AE6" w:rsidP="00E05093">
            <w:pPr>
              <w:ind w:left="284" w:firstLine="142"/>
              <w:jc w:val="both"/>
              <w:rPr>
                <w:rFonts w:asciiTheme="minorHAnsi" w:hAnsiTheme="minorHAnsi" w:cstheme="minorHAnsi"/>
                <w:b/>
                <w:sz w:val="18"/>
                <w:szCs w:val="18"/>
              </w:rPr>
            </w:pPr>
          </w:p>
        </w:tc>
        <w:tc>
          <w:tcPr>
            <w:tcW w:w="2504" w:type="dxa"/>
          </w:tcPr>
          <w:p w14:paraId="032BE849" w14:textId="77777777" w:rsidR="00067AE6" w:rsidRPr="009A4271" w:rsidRDefault="00067AE6" w:rsidP="001E0894">
            <w:pPr>
              <w:pStyle w:val="Prrafodelista"/>
              <w:ind w:left="0"/>
              <w:rPr>
                <w:rFonts w:ascii="Arial" w:hAnsi="Arial" w:cs="Arial"/>
                <w:sz w:val="18"/>
                <w:szCs w:val="18"/>
              </w:rPr>
            </w:pPr>
          </w:p>
        </w:tc>
      </w:tr>
      <w:tr w:rsidR="00067AE6" w:rsidRPr="009A4271" w14:paraId="67736DB0" w14:textId="77777777" w:rsidTr="00F24289">
        <w:trPr>
          <w:trHeight w:val="179"/>
          <w:jc w:val="center"/>
        </w:trPr>
        <w:tc>
          <w:tcPr>
            <w:tcW w:w="708" w:type="dxa"/>
          </w:tcPr>
          <w:p w14:paraId="46A12E34" w14:textId="0011FF22" w:rsidR="00067AE6" w:rsidRPr="00067AE6" w:rsidRDefault="00067AE6" w:rsidP="00067AE6">
            <w:pPr>
              <w:spacing w:after="80"/>
              <w:jc w:val="both"/>
              <w:rPr>
                <w:rFonts w:asciiTheme="minorHAnsi" w:hAnsiTheme="minorHAnsi" w:cstheme="minorHAnsi"/>
                <w:b/>
                <w:sz w:val="18"/>
                <w:szCs w:val="18"/>
              </w:rPr>
            </w:pPr>
            <w:r>
              <w:rPr>
                <w:rFonts w:asciiTheme="minorHAnsi" w:hAnsiTheme="minorHAnsi" w:cstheme="minorHAnsi"/>
                <w:b/>
                <w:sz w:val="18"/>
                <w:szCs w:val="18"/>
              </w:rPr>
              <w:lastRenderedPageBreak/>
              <w:t>11.</w:t>
            </w:r>
          </w:p>
        </w:tc>
        <w:tc>
          <w:tcPr>
            <w:tcW w:w="5950" w:type="dxa"/>
          </w:tcPr>
          <w:p w14:paraId="7F73BEC0" w14:textId="7CC64A0E" w:rsidR="00E05093" w:rsidRPr="00E05093" w:rsidRDefault="00E05093" w:rsidP="00E05093">
            <w:pPr>
              <w:jc w:val="both"/>
              <w:rPr>
                <w:rFonts w:asciiTheme="minorHAnsi" w:hAnsiTheme="minorHAnsi" w:cstheme="minorHAnsi"/>
                <w:b/>
              </w:rPr>
            </w:pPr>
            <w:r w:rsidRPr="00E05093">
              <w:rPr>
                <w:rFonts w:asciiTheme="minorHAnsi" w:hAnsiTheme="minorHAnsi" w:cstheme="minorHAnsi"/>
                <w:b/>
              </w:rPr>
              <w:t>CAPACITACIÓN Y COORDINACIÓN:</w:t>
            </w:r>
          </w:p>
          <w:p w14:paraId="730D0975" w14:textId="77777777" w:rsidR="00E05093" w:rsidRPr="00E05093" w:rsidRDefault="00E05093" w:rsidP="00E05093">
            <w:pPr>
              <w:jc w:val="both"/>
              <w:rPr>
                <w:rFonts w:asciiTheme="minorHAnsi" w:hAnsiTheme="minorHAnsi" w:cstheme="minorHAnsi"/>
              </w:rPr>
            </w:pPr>
            <w:r w:rsidRPr="00E05093">
              <w:rPr>
                <w:rFonts w:asciiTheme="minorHAnsi" w:hAnsiTheme="minorHAnsi" w:cstheme="minorHAnsi"/>
              </w:rPr>
              <w:t xml:space="preserve">El Centro deberá coordinar y aceptar las regulaciones que recomienden Jefatura Médica, Jefe de </w:t>
            </w:r>
            <w:proofErr w:type="spellStart"/>
            <w:r w:rsidRPr="00E05093">
              <w:rPr>
                <w:rFonts w:asciiTheme="minorHAnsi" w:hAnsiTheme="minorHAnsi" w:cstheme="minorHAnsi"/>
              </w:rPr>
              <w:t>Policonsultorio</w:t>
            </w:r>
            <w:proofErr w:type="spellEnd"/>
            <w:r w:rsidRPr="00E05093">
              <w:rPr>
                <w:rFonts w:asciiTheme="minorHAnsi" w:hAnsiTheme="minorHAnsi" w:cstheme="minorHAnsi"/>
              </w:rPr>
              <w:t>, Coordinador de Hospital y Administración, a fin de otorgar un mejor servicio.</w:t>
            </w:r>
          </w:p>
          <w:p w14:paraId="34B3BC66" w14:textId="77777777" w:rsidR="00E05093" w:rsidRPr="00E05093" w:rsidRDefault="00E05093" w:rsidP="00E05093">
            <w:pPr>
              <w:jc w:val="both"/>
              <w:rPr>
                <w:rFonts w:asciiTheme="minorHAnsi" w:hAnsiTheme="minorHAnsi" w:cstheme="minorHAnsi"/>
              </w:rPr>
            </w:pPr>
          </w:p>
          <w:p w14:paraId="27E91ABE" w14:textId="77777777" w:rsidR="00E05093" w:rsidRPr="00E05093" w:rsidRDefault="00E05093" w:rsidP="00E05093">
            <w:pPr>
              <w:jc w:val="both"/>
              <w:rPr>
                <w:rFonts w:asciiTheme="minorHAnsi" w:hAnsiTheme="minorHAnsi" w:cstheme="minorHAnsi"/>
              </w:rPr>
            </w:pPr>
            <w:r w:rsidRPr="00E05093">
              <w:rPr>
                <w:rFonts w:asciiTheme="minorHAnsi" w:hAnsiTheme="minorHAnsi" w:cstheme="minorHAnsi"/>
              </w:rPr>
              <w:t>Para tratar temas sobre reclamos, controles de sobredemanda de solicitudes y/o sugerencias, la CSBP y el Centro se reunirán a petición verbal o escrita, dependiendo del alcance del tema a tratar, las veces que así lo requieran.</w:t>
            </w:r>
          </w:p>
          <w:p w14:paraId="3B0B9DA4" w14:textId="77777777" w:rsidR="007E72FA" w:rsidRDefault="007E72FA" w:rsidP="00067AE6">
            <w:pPr>
              <w:jc w:val="both"/>
              <w:rPr>
                <w:rFonts w:asciiTheme="minorHAnsi" w:hAnsiTheme="minorHAnsi" w:cstheme="minorHAnsi"/>
                <w:szCs w:val="22"/>
                <w:lang w:val="es-BO"/>
              </w:rPr>
            </w:pPr>
          </w:p>
          <w:p w14:paraId="30764C58" w14:textId="47AB810F" w:rsidR="00067AE6" w:rsidRPr="007E72FA" w:rsidRDefault="00067AE6" w:rsidP="007E72FA">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tc>
        <w:tc>
          <w:tcPr>
            <w:tcW w:w="2504" w:type="dxa"/>
          </w:tcPr>
          <w:p w14:paraId="455BA270" w14:textId="77777777" w:rsidR="00067AE6" w:rsidRPr="009A4271" w:rsidRDefault="00067AE6" w:rsidP="001E0894">
            <w:pPr>
              <w:pStyle w:val="Prrafodelista"/>
              <w:ind w:left="0"/>
              <w:rPr>
                <w:rFonts w:ascii="Arial" w:hAnsi="Arial" w:cs="Arial"/>
                <w:sz w:val="18"/>
                <w:szCs w:val="18"/>
              </w:rPr>
            </w:pPr>
          </w:p>
        </w:tc>
      </w:tr>
      <w:tr w:rsidR="00E05093" w:rsidRPr="009A4271" w14:paraId="45A58C11" w14:textId="77777777" w:rsidTr="00F24289">
        <w:trPr>
          <w:trHeight w:val="179"/>
          <w:jc w:val="center"/>
        </w:trPr>
        <w:tc>
          <w:tcPr>
            <w:tcW w:w="708" w:type="dxa"/>
          </w:tcPr>
          <w:p w14:paraId="5BB5B471" w14:textId="13D5BA1A" w:rsidR="00E05093" w:rsidRDefault="00E05093" w:rsidP="00067AE6">
            <w:pPr>
              <w:spacing w:after="80"/>
              <w:jc w:val="both"/>
              <w:rPr>
                <w:rFonts w:asciiTheme="minorHAnsi" w:hAnsiTheme="minorHAnsi" w:cstheme="minorHAnsi"/>
                <w:b/>
                <w:sz w:val="18"/>
                <w:szCs w:val="18"/>
              </w:rPr>
            </w:pPr>
            <w:r>
              <w:rPr>
                <w:rFonts w:asciiTheme="minorHAnsi" w:hAnsiTheme="minorHAnsi" w:cstheme="minorHAnsi"/>
                <w:b/>
                <w:sz w:val="18"/>
                <w:szCs w:val="18"/>
              </w:rPr>
              <w:t>12.</w:t>
            </w:r>
          </w:p>
        </w:tc>
        <w:tc>
          <w:tcPr>
            <w:tcW w:w="5950" w:type="dxa"/>
          </w:tcPr>
          <w:p w14:paraId="15C9D1FD" w14:textId="09F9B0A2" w:rsidR="00E05093" w:rsidRDefault="00E05093" w:rsidP="00E05093">
            <w:pPr>
              <w:tabs>
                <w:tab w:val="left" w:pos="426"/>
              </w:tabs>
              <w:jc w:val="both"/>
              <w:rPr>
                <w:rFonts w:asciiTheme="minorHAnsi" w:hAnsiTheme="minorHAnsi" w:cstheme="minorHAnsi"/>
                <w:b/>
                <w:szCs w:val="22"/>
              </w:rPr>
            </w:pPr>
            <w:r w:rsidRPr="00E05093">
              <w:rPr>
                <w:rFonts w:asciiTheme="minorHAnsi" w:hAnsiTheme="minorHAnsi" w:cstheme="minorHAnsi"/>
                <w:b/>
                <w:szCs w:val="22"/>
              </w:rPr>
              <w:t xml:space="preserve">MULTAS Y SANCIONES: </w:t>
            </w:r>
          </w:p>
          <w:p w14:paraId="7A898DFB" w14:textId="77777777" w:rsidR="00E05093" w:rsidRPr="00E05093" w:rsidRDefault="00E05093" w:rsidP="00E05093">
            <w:pPr>
              <w:jc w:val="both"/>
              <w:rPr>
                <w:rFonts w:asciiTheme="minorHAnsi" w:hAnsiTheme="minorHAnsi" w:cstheme="minorHAnsi"/>
                <w:szCs w:val="22"/>
                <w:lang w:val="es-MX"/>
              </w:rPr>
            </w:pPr>
            <w:r w:rsidRPr="00E05093">
              <w:rPr>
                <w:rFonts w:asciiTheme="minorHAnsi" w:hAnsiTheme="minorHAnsi" w:cstheme="minorHAnsi"/>
                <w:szCs w:val="22"/>
                <w:lang w:val="es-MX"/>
              </w:rPr>
              <w:t>En caso de incumplimiento por parte del CENTRO de algún servicio, equipamiento, instrumental, personal o insumos ofertados y adjudicados, la CSBP podrá llevar a sus asegurados a otro centro de similar categoría y cobrar al CENTRO CONTRATADO la diferencia existente entre el monto pagado por la CSBP y el monto adjudicado. De continuar la falencia</w:t>
            </w:r>
            <w:r w:rsidRPr="00E05093">
              <w:rPr>
                <w:rFonts w:asciiTheme="minorHAnsi" w:hAnsiTheme="minorHAnsi" w:cstheme="minorHAnsi"/>
                <w:sz w:val="18"/>
              </w:rPr>
              <w:t xml:space="preserve"> </w:t>
            </w:r>
            <w:r w:rsidRPr="00E05093">
              <w:rPr>
                <w:rFonts w:asciiTheme="minorHAnsi" w:hAnsiTheme="minorHAnsi" w:cstheme="minorHAnsi"/>
                <w:szCs w:val="22"/>
                <w:lang w:val="es-MX"/>
              </w:rPr>
              <w:t>se aplicará el descuento del 0.3% del pago mensual promedio de los últimos 3 meses.</w:t>
            </w:r>
          </w:p>
          <w:p w14:paraId="0A18C36F" w14:textId="77777777" w:rsidR="00E05093" w:rsidRPr="00E05093" w:rsidRDefault="00E05093" w:rsidP="00E05093">
            <w:pPr>
              <w:ind w:left="426"/>
              <w:jc w:val="both"/>
              <w:rPr>
                <w:rFonts w:asciiTheme="minorHAnsi" w:hAnsiTheme="minorHAnsi" w:cstheme="minorHAnsi"/>
                <w:szCs w:val="22"/>
                <w:lang w:val="es-MX"/>
              </w:rPr>
            </w:pPr>
          </w:p>
          <w:p w14:paraId="730E2681" w14:textId="77777777" w:rsidR="00E05093" w:rsidRDefault="00E05093" w:rsidP="00E05093">
            <w:pPr>
              <w:jc w:val="both"/>
              <w:rPr>
                <w:rFonts w:asciiTheme="minorHAnsi" w:hAnsiTheme="minorHAnsi" w:cstheme="minorHAnsi"/>
                <w:szCs w:val="22"/>
                <w:lang w:val="es-MX"/>
              </w:rPr>
            </w:pPr>
            <w:r w:rsidRPr="00E05093">
              <w:rPr>
                <w:rFonts w:asciiTheme="minorHAnsi" w:hAnsiTheme="minorHAnsi" w:cstheme="minorHAnsi"/>
                <w:szCs w:val="22"/>
                <w:lang w:val="es-MX"/>
              </w:rPr>
              <w:t xml:space="preserve">Asimismo, </w:t>
            </w:r>
            <w:r w:rsidRPr="00E05093">
              <w:rPr>
                <w:rFonts w:asciiTheme="minorHAnsi" w:hAnsiTheme="minorHAnsi" w:cstheme="minorHAnsi"/>
                <w:szCs w:val="22"/>
                <w:u w:val="single"/>
                <w:lang w:val="es-MX"/>
              </w:rPr>
              <w:t>por día de atraso</w:t>
            </w:r>
            <w:r w:rsidRPr="00E05093">
              <w:rPr>
                <w:rFonts w:asciiTheme="minorHAnsi" w:hAnsiTheme="minorHAnsi" w:cstheme="minorHAnsi"/>
                <w:szCs w:val="22"/>
                <w:lang w:val="es-MX"/>
              </w:rPr>
              <w:t xml:space="preserve"> en la presentación física de informes de resultados, se establece una multa del 0,3% del monto fijo mensual.</w:t>
            </w:r>
          </w:p>
          <w:p w14:paraId="7F225995" w14:textId="77777777" w:rsidR="00E05093" w:rsidRPr="00E05093" w:rsidRDefault="00E05093" w:rsidP="00E05093">
            <w:pPr>
              <w:jc w:val="both"/>
              <w:rPr>
                <w:rFonts w:asciiTheme="minorHAnsi" w:hAnsiTheme="minorHAnsi" w:cstheme="minorHAnsi"/>
                <w:szCs w:val="22"/>
                <w:lang w:val="es-MX"/>
              </w:rPr>
            </w:pPr>
          </w:p>
          <w:p w14:paraId="64D8391A" w14:textId="7299536C" w:rsidR="00E05093" w:rsidRPr="00E05093" w:rsidRDefault="00E05093" w:rsidP="00E05093">
            <w:pPr>
              <w:jc w:val="both"/>
              <w:rPr>
                <w:rFonts w:asciiTheme="minorHAnsi" w:hAnsiTheme="minorHAnsi" w:cstheme="minorHAnsi"/>
                <w:b/>
              </w:rPr>
            </w:pPr>
            <w:r>
              <w:rPr>
                <w:rFonts w:asciiTheme="minorHAnsi" w:hAnsiTheme="minorHAnsi" w:cstheme="minorHAnsi"/>
                <w:b/>
                <w:sz w:val="18"/>
                <w:szCs w:val="18"/>
              </w:rPr>
              <w:t>El proponente debe manifestar su conformidad y/o aceptación al presente requerimiento.</w:t>
            </w:r>
          </w:p>
        </w:tc>
        <w:tc>
          <w:tcPr>
            <w:tcW w:w="2504" w:type="dxa"/>
          </w:tcPr>
          <w:p w14:paraId="5613836B" w14:textId="77777777" w:rsidR="00E05093" w:rsidRPr="009A4271" w:rsidRDefault="00E05093" w:rsidP="001E0894">
            <w:pPr>
              <w:pStyle w:val="Prrafodelista"/>
              <w:ind w:left="0"/>
              <w:rPr>
                <w:rFonts w:ascii="Arial" w:hAnsi="Arial" w:cs="Arial"/>
                <w:sz w:val="18"/>
                <w:szCs w:val="18"/>
              </w:rPr>
            </w:pPr>
          </w:p>
        </w:tc>
      </w:tr>
      <w:tr w:rsidR="00E05093" w:rsidRPr="009A4271" w14:paraId="7995E79D" w14:textId="77777777" w:rsidTr="00F24289">
        <w:trPr>
          <w:trHeight w:val="179"/>
          <w:jc w:val="center"/>
        </w:trPr>
        <w:tc>
          <w:tcPr>
            <w:tcW w:w="708" w:type="dxa"/>
          </w:tcPr>
          <w:p w14:paraId="7B3277D2" w14:textId="16C45860" w:rsidR="00E05093" w:rsidRDefault="00E05093" w:rsidP="00067AE6">
            <w:pPr>
              <w:spacing w:after="80"/>
              <w:jc w:val="both"/>
              <w:rPr>
                <w:rFonts w:asciiTheme="minorHAnsi" w:hAnsiTheme="minorHAnsi" w:cstheme="minorHAnsi"/>
                <w:b/>
                <w:sz w:val="18"/>
                <w:szCs w:val="18"/>
              </w:rPr>
            </w:pPr>
            <w:r>
              <w:rPr>
                <w:rFonts w:asciiTheme="minorHAnsi" w:hAnsiTheme="minorHAnsi" w:cstheme="minorHAnsi"/>
                <w:b/>
                <w:sz w:val="18"/>
                <w:szCs w:val="18"/>
              </w:rPr>
              <w:t>13.</w:t>
            </w:r>
          </w:p>
        </w:tc>
        <w:tc>
          <w:tcPr>
            <w:tcW w:w="5950" w:type="dxa"/>
          </w:tcPr>
          <w:p w14:paraId="62745C55" w14:textId="6849793F" w:rsidR="00E05093" w:rsidRPr="00E05093" w:rsidRDefault="00E05093" w:rsidP="00E05093">
            <w:pPr>
              <w:tabs>
                <w:tab w:val="left" w:pos="426"/>
              </w:tabs>
              <w:jc w:val="both"/>
              <w:rPr>
                <w:rFonts w:asciiTheme="minorHAnsi" w:hAnsiTheme="minorHAnsi" w:cstheme="minorHAnsi"/>
                <w:b/>
                <w:szCs w:val="22"/>
              </w:rPr>
            </w:pPr>
            <w:r w:rsidRPr="00E05093">
              <w:rPr>
                <w:rFonts w:asciiTheme="minorHAnsi" w:hAnsiTheme="minorHAnsi" w:cstheme="minorHAnsi"/>
                <w:b/>
                <w:szCs w:val="22"/>
              </w:rPr>
              <w:t>SUSPENSIÓN TEMPORAL DEL SERVICIO.</w:t>
            </w:r>
          </w:p>
          <w:p w14:paraId="1C7B366D" w14:textId="77777777" w:rsidR="00E05093" w:rsidRDefault="00E05093" w:rsidP="00E05093">
            <w:pPr>
              <w:jc w:val="both"/>
              <w:rPr>
                <w:rFonts w:asciiTheme="minorHAnsi" w:hAnsiTheme="minorHAnsi" w:cstheme="minorHAnsi"/>
                <w:szCs w:val="22"/>
                <w:lang w:val="es-MX"/>
              </w:rPr>
            </w:pPr>
            <w:r w:rsidRPr="00E05093">
              <w:rPr>
                <w:rFonts w:asciiTheme="minorHAnsi" w:hAnsiTheme="minorHAnsi" w:cstheme="minorHAnsi"/>
                <w:szCs w:val="22"/>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p>
          <w:p w14:paraId="10707C19" w14:textId="77777777" w:rsidR="00E05093" w:rsidRDefault="00E05093" w:rsidP="00E05093">
            <w:pPr>
              <w:jc w:val="both"/>
              <w:rPr>
                <w:rFonts w:asciiTheme="minorHAnsi" w:hAnsiTheme="minorHAnsi" w:cstheme="minorHAnsi"/>
                <w:szCs w:val="22"/>
                <w:lang w:val="es-MX"/>
              </w:rPr>
            </w:pPr>
          </w:p>
          <w:p w14:paraId="465594A9" w14:textId="783983E5" w:rsidR="00E05093" w:rsidRPr="00E05093" w:rsidRDefault="00E05093" w:rsidP="00E05093">
            <w:pPr>
              <w:jc w:val="both"/>
              <w:rPr>
                <w:rFonts w:asciiTheme="minorHAnsi" w:hAnsiTheme="minorHAnsi" w:cstheme="minorHAnsi"/>
                <w:szCs w:val="22"/>
                <w:lang w:val="es-MX"/>
              </w:rPr>
            </w:pPr>
            <w:r>
              <w:rPr>
                <w:rFonts w:asciiTheme="minorHAnsi" w:hAnsiTheme="minorHAnsi" w:cstheme="minorHAnsi"/>
                <w:b/>
                <w:sz w:val="18"/>
                <w:szCs w:val="18"/>
              </w:rPr>
              <w:t>El proponente debe manifestar su conformidad y/o aceptación al presente requerimiento.</w:t>
            </w:r>
          </w:p>
          <w:p w14:paraId="5A2BBF2E" w14:textId="77777777" w:rsidR="00E05093" w:rsidRPr="00E05093" w:rsidRDefault="00E05093" w:rsidP="00E05093">
            <w:pPr>
              <w:jc w:val="both"/>
              <w:rPr>
                <w:rFonts w:asciiTheme="minorHAnsi" w:hAnsiTheme="minorHAnsi" w:cstheme="minorHAnsi"/>
                <w:b/>
              </w:rPr>
            </w:pPr>
          </w:p>
        </w:tc>
        <w:tc>
          <w:tcPr>
            <w:tcW w:w="2504" w:type="dxa"/>
          </w:tcPr>
          <w:p w14:paraId="5B522658" w14:textId="77777777" w:rsidR="00E05093" w:rsidRPr="009A4271" w:rsidRDefault="00E05093" w:rsidP="001E0894">
            <w:pPr>
              <w:pStyle w:val="Prrafodelista"/>
              <w:ind w:left="0"/>
              <w:rPr>
                <w:rFonts w:ascii="Arial" w:hAnsi="Arial" w:cs="Arial"/>
                <w:sz w:val="18"/>
                <w:szCs w:val="18"/>
              </w:rPr>
            </w:pPr>
          </w:p>
        </w:tc>
      </w:tr>
      <w:tr w:rsidR="00E05093" w:rsidRPr="009A4271" w14:paraId="1148B4F0" w14:textId="77777777" w:rsidTr="00F24289">
        <w:trPr>
          <w:trHeight w:val="179"/>
          <w:jc w:val="center"/>
        </w:trPr>
        <w:tc>
          <w:tcPr>
            <w:tcW w:w="708" w:type="dxa"/>
          </w:tcPr>
          <w:p w14:paraId="6DC25BDE" w14:textId="380EEABA" w:rsidR="00E05093" w:rsidRDefault="00E05093" w:rsidP="00067AE6">
            <w:pPr>
              <w:spacing w:after="80"/>
              <w:jc w:val="both"/>
              <w:rPr>
                <w:rFonts w:asciiTheme="minorHAnsi" w:hAnsiTheme="minorHAnsi" w:cstheme="minorHAnsi"/>
                <w:b/>
                <w:sz w:val="18"/>
                <w:szCs w:val="18"/>
              </w:rPr>
            </w:pPr>
            <w:r>
              <w:rPr>
                <w:rFonts w:asciiTheme="minorHAnsi" w:hAnsiTheme="minorHAnsi" w:cstheme="minorHAnsi"/>
                <w:b/>
                <w:sz w:val="18"/>
                <w:szCs w:val="18"/>
              </w:rPr>
              <w:t>14.</w:t>
            </w:r>
          </w:p>
        </w:tc>
        <w:tc>
          <w:tcPr>
            <w:tcW w:w="5950" w:type="dxa"/>
          </w:tcPr>
          <w:p w14:paraId="2D522272" w14:textId="29D7E202" w:rsidR="00E05093" w:rsidRDefault="00E05093" w:rsidP="00E05093">
            <w:pPr>
              <w:jc w:val="both"/>
              <w:rPr>
                <w:rFonts w:asciiTheme="minorHAnsi" w:hAnsiTheme="minorHAnsi" w:cstheme="minorHAnsi"/>
                <w:b/>
                <w:szCs w:val="22"/>
              </w:rPr>
            </w:pPr>
            <w:r w:rsidRPr="00E05093">
              <w:rPr>
                <w:rFonts w:asciiTheme="minorHAnsi" w:hAnsiTheme="minorHAnsi" w:cstheme="minorHAnsi"/>
                <w:b/>
                <w:szCs w:val="22"/>
              </w:rPr>
              <w:t>DOCUMENTACIÓN LEGAL ADMINISTRATIVA:</w:t>
            </w:r>
          </w:p>
          <w:p w14:paraId="58FC0B48" w14:textId="77777777" w:rsidR="00E05093" w:rsidRPr="00E05093" w:rsidRDefault="00E05093" w:rsidP="00E05093">
            <w:pPr>
              <w:jc w:val="both"/>
              <w:rPr>
                <w:rFonts w:asciiTheme="minorHAnsi" w:hAnsiTheme="minorHAnsi" w:cstheme="minorHAnsi"/>
                <w:b/>
                <w:szCs w:val="22"/>
              </w:rPr>
            </w:pPr>
          </w:p>
          <w:p w14:paraId="156AC2D0" w14:textId="13570C4A" w:rsidR="00E05093" w:rsidRDefault="00E05093" w:rsidP="00E05093">
            <w:pPr>
              <w:jc w:val="both"/>
              <w:rPr>
                <w:rFonts w:asciiTheme="minorHAnsi" w:hAnsiTheme="minorHAnsi" w:cstheme="minorHAnsi"/>
                <w:szCs w:val="22"/>
              </w:rPr>
            </w:pPr>
            <w:r>
              <w:rPr>
                <w:rFonts w:asciiTheme="minorHAnsi" w:hAnsiTheme="minorHAnsi" w:cstheme="minorHAnsi"/>
                <w:szCs w:val="22"/>
              </w:rPr>
              <w:t xml:space="preserve">El proponente debe adjuntar a su propuesta: </w:t>
            </w:r>
          </w:p>
          <w:p w14:paraId="7346066C" w14:textId="1953AF0B" w:rsidR="00E05093" w:rsidRDefault="00E05093" w:rsidP="00E05093">
            <w:pPr>
              <w:jc w:val="both"/>
              <w:rPr>
                <w:rFonts w:asciiTheme="minorHAnsi" w:hAnsiTheme="minorHAnsi" w:cstheme="minorHAnsi"/>
              </w:rPr>
            </w:pPr>
            <w:r>
              <w:rPr>
                <w:rFonts w:asciiTheme="minorHAnsi" w:hAnsiTheme="minorHAnsi" w:cstheme="minorHAnsi"/>
              </w:rPr>
              <w:t xml:space="preserve">Fotocopia de la </w:t>
            </w:r>
            <w:r w:rsidRPr="00E05093">
              <w:rPr>
                <w:rFonts w:asciiTheme="minorHAnsi" w:hAnsiTheme="minorHAnsi" w:cstheme="minorHAnsi"/>
              </w:rPr>
              <w:t xml:space="preserve">Resolución de </w:t>
            </w:r>
            <w:r w:rsidRPr="00E05093">
              <w:rPr>
                <w:rFonts w:asciiTheme="minorHAnsi" w:hAnsiTheme="minorHAnsi" w:cstheme="minorHAnsi"/>
              </w:rPr>
              <w:t>Autorización de funcionamiento emitido por el SEDES</w:t>
            </w:r>
            <w:r w:rsidRPr="00E05093">
              <w:rPr>
                <w:rFonts w:asciiTheme="minorHAnsi" w:hAnsiTheme="minorHAnsi" w:cstheme="minorHAnsi"/>
              </w:rPr>
              <w:t xml:space="preserve"> vigente</w:t>
            </w:r>
            <w:r>
              <w:rPr>
                <w:rFonts w:asciiTheme="minorHAnsi" w:hAnsiTheme="minorHAnsi" w:cstheme="minorHAnsi"/>
              </w:rPr>
              <w:t>.</w:t>
            </w:r>
          </w:p>
          <w:p w14:paraId="544B4B9C" w14:textId="3A6EF3D1" w:rsidR="00E05093" w:rsidRPr="00E05093" w:rsidRDefault="00E05093" w:rsidP="00E05093">
            <w:pPr>
              <w:jc w:val="both"/>
              <w:rPr>
                <w:rFonts w:asciiTheme="minorHAnsi" w:hAnsiTheme="minorHAnsi" w:cstheme="minorHAnsi"/>
              </w:rPr>
            </w:pPr>
            <w:r w:rsidRPr="00E05093">
              <w:rPr>
                <w:rFonts w:asciiTheme="minorHAnsi" w:hAnsiTheme="minorHAnsi" w:cstheme="minorHAnsi"/>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tc>
        <w:tc>
          <w:tcPr>
            <w:tcW w:w="2504" w:type="dxa"/>
          </w:tcPr>
          <w:p w14:paraId="67A0722A" w14:textId="77777777" w:rsidR="00E05093" w:rsidRPr="009A4271" w:rsidRDefault="00E05093" w:rsidP="001E0894">
            <w:pPr>
              <w:pStyle w:val="Prrafodelista"/>
              <w:ind w:left="0"/>
              <w:rPr>
                <w:rFonts w:ascii="Arial" w:hAnsi="Arial" w:cs="Arial"/>
                <w:sz w:val="18"/>
                <w:szCs w:val="18"/>
              </w:rPr>
            </w:pPr>
          </w:p>
        </w:tc>
      </w:tr>
      <w:tr w:rsidR="007E72FA" w:rsidRPr="009A4271" w14:paraId="1FBDD457" w14:textId="77777777" w:rsidTr="00F24289">
        <w:trPr>
          <w:trHeight w:val="179"/>
          <w:jc w:val="center"/>
        </w:trPr>
        <w:tc>
          <w:tcPr>
            <w:tcW w:w="708" w:type="dxa"/>
          </w:tcPr>
          <w:p w14:paraId="580C7F73" w14:textId="0B6B51E6" w:rsidR="007E72FA" w:rsidRDefault="00E05093" w:rsidP="00067AE6">
            <w:pPr>
              <w:spacing w:after="80"/>
              <w:jc w:val="both"/>
              <w:rPr>
                <w:rFonts w:asciiTheme="minorHAnsi" w:hAnsiTheme="minorHAnsi" w:cstheme="minorHAnsi"/>
                <w:b/>
                <w:sz w:val="18"/>
                <w:szCs w:val="18"/>
              </w:rPr>
            </w:pPr>
            <w:r>
              <w:rPr>
                <w:rFonts w:asciiTheme="minorHAnsi" w:hAnsiTheme="minorHAnsi" w:cstheme="minorHAnsi"/>
                <w:b/>
                <w:sz w:val="18"/>
                <w:szCs w:val="18"/>
              </w:rPr>
              <w:lastRenderedPageBreak/>
              <w:t>15</w:t>
            </w:r>
            <w:r w:rsidR="007E72FA">
              <w:rPr>
                <w:rFonts w:asciiTheme="minorHAnsi" w:hAnsiTheme="minorHAnsi" w:cstheme="minorHAnsi"/>
                <w:b/>
                <w:sz w:val="18"/>
                <w:szCs w:val="18"/>
              </w:rPr>
              <w:t>.</w:t>
            </w:r>
          </w:p>
        </w:tc>
        <w:tc>
          <w:tcPr>
            <w:tcW w:w="5950" w:type="dxa"/>
          </w:tcPr>
          <w:p w14:paraId="3E1081BD" w14:textId="2028B73B" w:rsidR="007E72FA" w:rsidRPr="00E05093" w:rsidRDefault="00E05093" w:rsidP="007E72FA">
            <w:pPr>
              <w:pStyle w:val="Sangra3detindependiente"/>
              <w:spacing w:after="0"/>
              <w:ind w:left="0"/>
              <w:rPr>
                <w:rFonts w:asciiTheme="minorHAnsi" w:hAnsiTheme="minorHAnsi" w:cstheme="minorHAnsi"/>
                <w:b/>
                <w:bCs/>
                <w:sz w:val="20"/>
                <w:szCs w:val="20"/>
                <w:lang w:val="es-BO"/>
              </w:rPr>
            </w:pPr>
            <w:r>
              <w:rPr>
                <w:rFonts w:asciiTheme="minorHAnsi" w:hAnsiTheme="minorHAnsi" w:cstheme="minorHAnsi"/>
                <w:b/>
                <w:bCs/>
                <w:sz w:val="20"/>
                <w:szCs w:val="20"/>
                <w:lang w:val="es-BO"/>
              </w:rPr>
              <w:t>FORMA DE PAGO:</w:t>
            </w:r>
          </w:p>
          <w:p w14:paraId="161959EF" w14:textId="77777777" w:rsidR="00E05093" w:rsidRPr="00E05093" w:rsidRDefault="00E05093" w:rsidP="00E05093">
            <w:pPr>
              <w:jc w:val="both"/>
              <w:rPr>
                <w:rFonts w:asciiTheme="minorHAnsi" w:hAnsiTheme="minorHAnsi" w:cstheme="minorHAnsi"/>
              </w:rPr>
            </w:pPr>
            <w:r w:rsidRPr="00E05093">
              <w:rPr>
                <w:rFonts w:asciiTheme="minorHAnsi" w:hAnsiTheme="minorHAnsi" w:cstheme="minorHAnsi"/>
              </w:rPr>
              <w:t>Para que la CSBP proceda con la cancelación del servicio, el Centro deberá presentar la factura en forma mensual, de la siguiente manera:</w:t>
            </w:r>
          </w:p>
          <w:p w14:paraId="0864253E" w14:textId="77777777" w:rsidR="00E05093" w:rsidRPr="00E05093" w:rsidRDefault="00E05093" w:rsidP="00E05093">
            <w:pPr>
              <w:jc w:val="both"/>
              <w:rPr>
                <w:rFonts w:asciiTheme="minorHAnsi" w:hAnsiTheme="minorHAnsi" w:cstheme="minorHAnsi"/>
              </w:rPr>
            </w:pPr>
          </w:p>
          <w:p w14:paraId="27C986B0" w14:textId="77777777" w:rsidR="00E05093" w:rsidRPr="00E05093" w:rsidRDefault="00E05093" w:rsidP="00E05093">
            <w:pPr>
              <w:pStyle w:val="Prrafodelista"/>
              <w:numPr>
                <w:ilvl w:val="0"/>
                <w:numId w:val="38"/>
              </w:numPr>
              <w:ind w:left="597"/>
              <w:jc w:val="both"/>
              <w:rPr>
                <w:rFonts w:asciiTheme="minorHAnsi" w:hAnsiTheme="minorHAnsi" w:cstheme="minorHAnsi"/>
              </w:rPr>
            </w:pPr>
            <w:r w:rsidRPr="00E05093">
              <w:rPr>
                <w:rFonts w:asciiTheme="minorHAnsi" w:hAnsiTheme="minorHAnsi" w:cstheme="minorHAnsi"/>
                <w:b/>
              </w:rPr>
              <w:t>Estudios a monto fijo mensual y por evento:</w:t>
            </w:r>
            <w:r w:rsidRPr="00E05093">
              <w:rPr>
                <w:rFonts w:asciiTheme="minorHAnsi" w:hAnsiTheme="minorHAnsi" w:cstheme="minorHAnsi"/>
              </w:rPr>
              <w:t xml:space="preserve"> hasta el 20 de cada mes, adjuntando las órdenes de exámenes auxiliares y registro de pacientes.</w:t>
            </w:r>
          </w:p>
          <w:p w14:paraId="7940DCE9" w14:textId="77777777" w:rsidR="00E05093" w:rsidRPr="00E05093" w:rsidRDefault="00E05093" w:rsidP="00E05093">
            <w:pPr>
              <w:pStyle w:val="Prrafodelista"/>
              <w:numPr>
                <w:ilvl w:val="0"/>
                <w:numId w:val="38"/>
              </w:numPr>
              <w:ind w:left="597"/>
              <w:jc w:val="both"/>
              <w:rPr>
                <w:rFonts w:asciiTheme="minorHAnsi" w:hAnsiTheme="minorHAnsi" w:cstheme="minorHAnsi"/>
              </w:rPr>
            </w:pPr>
            <w:r w:rsidRPr="00E05093">
              <w:rPr>
                <w:rFonts w:asciiTheme="minorHAnsi" w:hAnsiTheme="minorHAnsi" w:cstheme="minorHAnsi"/>
                <w:b/>
              </w:rPr>
              <w:t>Estudios excedentes:</w:t>
            </w:r>
            <w:r w:rsidRPr="00E05093">
              <w:rPr>
                <w:rFonts w:asciiTheme="minorHAnsi" w:hAnsiTheme="minorHAnsi" w:cstheme="minorHAnsi"/>
              </w:rPr>
              <w:t xml:space="preserve"> una vez concluido el mes, adjuntando las órdenes de exámenes auxiliares y registro de pacientes.</w:t>
            </w:r>
          </w:p>
          <w:p w14:paraId="4084DA27" w14:textId="77777777" w:rsidR="007E72FA" w:rsidRPr="007E72FA" w:rsidRDefault="007E72FA" w:rsidP="007E72FA">
            <w:pPr>
              <w:pStyle w:val="Sangra3detindependiente"/>
              <w:spacing w:after="0"/>
              <w:ind w:left="0"/>
              <w:jc w:val="both"/>
              <w:rPr>
                <w:rFonts w:asciiTheme="minorHAnsi" w:hAnsiTheme="minorHAnsi" w:cstheme="minorHAnsi"/>
                <w:sz w:val="18"/>
                <w:szCs w:val="22"/>
                <w:lang w:val="es-BO"/>
              </w:rPr>
            </w:pPr>
          </w:p>
          <w:p w14:paraId="6E109317" w14:textId="52529349" w:rsidR="007E72FA" w:rsidRDefault="007E72FA" w:rsidP="00067AE6">
            <w:pPr>
              <w:pStyle w:val="Sangra3detindependiente"/>
              <w:suppressAutoHyphens/>
              <w:spacing w:after="0"/>
              <w:ind w:left="0"/>
              <w:jc w:val="both"/>
              <w:rPr>
                <w:rFonts w:asciiTheme="minorHAnsi" w:hAnsiTheme="minorHAnsi" w:cstheme="minorHAnsi"/>
                <w:b/>
                <w:sz w:val="20"/>
                <w:szCs w:val="22"/>
                <w:lang w:val="es-BO"/>
              </w:rPr>
            </w:pPr>
            <w:r>
              <w:rPr>
                <w:rFonts w:asciiTheme="minorHAnsi" w:hAnsiTheme="minorHAnsi" w:cstheme="minorHAnsi"/>
                <w:b/>
                <w:sz w:val="18"/>
                <w:szCs w:val="18"/>
              </w:rPr>
              <w:t>El proponente debe manifestar su conformidad y/o aceptación al presente requerimiento.</w:t>
            </w:r>
          </w:p>
          <w:p w14:paraId="728246C6" w14:textId="77777777" w:rsidR="007E72FA" w:rsidRPr="00067AE6" w:rsidRDefault="007E72FA" w:rsidP="00067AE6">
            <w:pPr>
              <w:pStyle w:val="Sangra3detindependiente"/>
              <w:suppressAutoHyphens/>
              <w:spacing w:after="0"/>
              <w:ind w:left="0"/>
              <w:jc w:val="both"/>
              <w:rPr>
                <w:rFonts w:asciiTheme="minorHAnsi" w:hAnsiTheme="minorHAnsi" w:cstheme="minorHAnsi"/>
                <w:b/>
                <w:sz w:val="20"/>
                <w:szCs w:val="22"/>
                <w:lang w:val="es-BO"/>
              </w:rPr>
            </w:pPr>
          </w:p>
        </w:tc>
        <w:tc>
          <w:tcPr>
            <w:tcW w:w="2504" w:type="dxa"/>
          </w:tcPr>
          <w:p w14:paraId="0AE21EA2" w14:textId="77777777" w:rsidR="007E72FA" w:rsidRPr="009A4271" w:rsidRDefault="007E72FA" w:rsidP="001E0894">
            <w:pPr>
              <w:pStyle w:val="Prrafodelista"/>
              <w:ind w:left="0"/>
              <w:rPr>
                <w:rFonts w:ascii="Arial" w:hAnsi="Arial" w:cs="Arial"/>
                <w:sz w:val="18"/>
                <w:szCs w:val="18"/>
              </w:rPr>
            </w:pPr>
          </w:p>
        </w:tc>
      </w:tr>
      <w:tr w:rsidR="002F1C05" w:rsidRPr="009A4271" w14:paraId="4A8CD329" w14:textId="77777777" w:rsidTr="00F24289">
        <w:trPr>
          <w:trHeight w:val="227"/>
          <w:jc w:val="center"/>
        </w:trPr>
        <w:tc>
          <w:tcPr>
            <w:tcW w:w="708" w:type="dxa"/>
          </w:tcPr>
          <w:p w14:paraId="5C8B03F6" w14:textId="64CED64B" w:rsidR="002F1C05" w:rsidRPr="00466DB3" w:rsidRDefault="002F1C05" w:rsidP="001E0894">
            <w:pPr>
              <w:autoSpaceDE w:val="0"/>
              <w:autoSpaceDN w:val="0"/>
              <w:adjustRightInd w:val="0"/>
              <w:jc w:val="both"/>
              <w:rPr>
                <w:rFonts w:ascii="Arial" w:hAnsi="Arial" w:cs="Arial"/>
                <w:b/>
                <w:color w:val="000000"/>
                <w:sz w:val="16"/>
                <w:szCs w:val="16"/>
              </w:rPr>
            </w:pPr>
          </w:p>
        </w:tc>
        <w:tc>
          <w:tcPr>
            <w:tcW w:w="5950" w:type="dxa"/>
          </w:tcPr>
          <w:p w14:paraId="5C23CE6E" w14:textId="5F6BB411" w:rsidR="002F1C05" w:rsidRPr="00466DB3" w:rsidRDefault="002F1C05" w:rsidP="001E0894">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64B33889" w14:textId="77777777" w:rsidR="002F1C05" w:rsidRPr="009A4271" w:rsidRDefault="002F1C05" w:rsidP="001E0894">
            <w:pPr>
              <w:pStyle w:val="Prrafodelista"/>
              <w:ind w:left="0"/>
              <w:rPr>
                <w:rFonts w:ascii="Arial" w:hAnsi="Arial" w:cs="Arial"/>
                <w:sz w:val="18"/>
                <w:szCs w:val="18"/>
              </w:rPr>
            </w:pPr>
          </w:p>
        </w:tc>
      </w:tr>
      <w:tr w:rsidR="00F24289" w:rsidRPr="009A4271" w14:paraId="3F27C88D" w14:textId="77777777" w:rsidTr="00F24289">
        <w:trPr>
          <w:trHeight w:val="227"/>
          <w:jc w:val="center"/>
        </w:trPr>
        <w:tc>
          <w:tcPr>
            <w:tcW w:w="708" w:type="dxa"/>
          </w:tcPr>
          <w:p w14:paraId="0DCC804D"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3C8B1816" w14:textId="621D016C" w:rsidR="00F24289" w:rsidRDefault="00F24289" w:rsidP="00F24289">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F24289" w:rsidRPr="009A4271" w14:paraId="2FB5812A" w14:textId="77777777" w:rsidTr="00F24289">
        <w:trPr>
          <w:trHeight w:val="227"/>
          <w:jc w:val="center"/>
        </w:trPr>
        <w:tc>
          <w:tcPr>
            <w:tcW w:w="708" w:type="dxa"/>
          </w:tcPr>
          <w:p w14:paraId="5E1E7E86"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7445AAC7" w14:textId="2BE836DE" w:rsidR="00F24289" w:rsidRDefault="007E72FA" w:rsidP="007E72FA">
            <w:pPr>
              <w:pStyle w:val="Sinespaciado"/>
              <w:ind w:left="-13"/>
              <w:jc w:val="both"/>
              <w:rPr>
                <w:rFonts w:ascii="Arial" w:hAnsi="Arial" w:cs="Arial"/>
                <w:sz w:val="18"/>
                <w:szCs w:val="18"/>
              </w:rPr>
            </w:pPr>
            <w:r>
              <w:rPr>
                <w:rFonts w:ascii="Arial" w:hAnsi="Arial" w:cs="Arial"/>
                <w:sz w:val="18"/>
                <w:szCs w:val="18"/>
              </w:rPr>
              <w:t>En caso de corresponder, p</w:t>
            </w:r>
            <w:r w:rsidR="00F24289">
              <w:rPr>
                <w:rFonts w:ascii="Arial" w:hAnsi="Arial" w:cs="Arial"/>
                <w:sz w:val="18"/>
                <w:szCs w:val="18"/>
              </w:rPr>
              <w:t>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8B40378" w14:textId="6CF5D820" w:rsidR="002F6AFC" w:rsidRDefault="002F6AFC" w:rsidP="00B37567">
      <w:pPr>
        <w:jc w:val="center"/>
        <w:rPr>
          <w:rFonts w:asciiTheme="minorHAnsi" w:hAnsiTheme="minorHAnsi" w:cstheme="minorHAnsi"/>
          <w:sz w:val="22"/>
          <w:szCs w:val="22"/>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08DE3E09" w14:textId="77777777" w:rsidR="008D430A" w:rsidRDefault="008D430A" w:rsidP="00B276F5">
      <w:pPr>
        <w:rPr>
          <w:rFonts w:asciiTheme="minorHAnsi" w:hAnsiTheme="minorHAnsi" w:cstheme="minorHAnsi"/>
          <w:sz w:val="22"/>
          <w:szCs w:val="22"/>
        </w:rPr>
      </w:pPr>
    </w:p>
    <w:p w14:paraId="068DB24D" w14:textId="77777777" w:rsidR="007E72FA" w:rsidRDefault="007E72FA" w:rsidP="00B276F5">
      <w:pPr>
        <w:rPr>
          <w:rFonts w:asciiTheme="minorHAnsi" w:hAnsiTheme="minorHAnsi" w:cstheme="minorHAnsi"/>
          <w:sz w:val="22"/>
          <w:szCs w:val="22"/>
        </w:rPr>
      </w:pPr>
    </w:p>
    <w:p w14:paraId="04FDEAAD" w14:textId="77777777" w:rsidR="007E72FA" w:rsidRDefault="007E72FA" w:rsidP="00B276F5">
      <w:pPr>
        <w:rPr>
          <w:rFonts w:asciiTheme="minorHAnsi" w:hAnsiTheme="minorHAnsi" w:cstheme="minorHAnsi"/>
          <w:sz w:val="22"/>
          <w:szCs w:val="22"/>
        </w:rPr>
      </w:pPr>
    </w:p>
    <w:p w14:paraId="1C2092E4" w14:textId="77777777" w:rsidR="007E72FA" w:rsidRDefault="007E72FA" w:rsidP="00B276F5">
      <w:pPr>
        <w:rPr>
          <w:rFonts w:asciiTheme="minorHAnsi" w:hAnsiTheme="minorHAnsi" w:cstheme="minorHAnsi"/>
          <w:sz w:val="22"/>
          <w:szCs w:val="22"/>
        </w:rPr>
      </w:pPr>
    </w:p>
    <w:p w14:paraId="28AFF678" w14:textId="77777777" w:rsidR="007E72FA" w:rsidRDefault="007E72FA" w:rsidP="00B276F5">
      <w:pPr>
        <w:rPr>
          <w:rFonts w:asciiTheme="minorHAnsi" w:hAnsiTheme="minorHAnsi" w:cstheme="minorHAnsi"/>
          <w:sz w:val="22"/>
          <w:szCs w:val="22"/>
        </w:rPr>
      </w:pPr>
    </w:p>
    <w:p w14:paraId="018F1192" w14:textId="77777777" w:rsidR="007E72FA" w:rsidRDefault="007E72FA" w:rsidP="00B276F5">
      <w:pPr>
        <w:rPr>
          <w:rFonts w:asciiTheme="minorHAnsi" w:hAnsiTheme="minorHAnsi" w:cstheme="minorHAnsi"/>
          <w:sz w:val="22"/>
          <w:szCs w:val="22"/>
        </w:rPr>
      </w:pPr>
    </w:p>
    <w:p w14:paraId="68A1B573" w14:textId="77777777" w:rsidR="007E72FA" w:rsidRDefault="007E72FA" w:rsidP="00B276F5">
      <w:pPr>
        <w:rPr>
          <w:rFonts w:asciiTheme="minorHAnsi" w:hAnsiTheme="minorHAnsi" w:cstheme="minorHAnsi"/>
          <w:sz w:val="22"/>
          <w:szCs w:val="22"/>
        </w:rPr>
      </w:pPr>
    </w:p>
    <w:p w14:paraId="1EBAEB73" w14:textId="77777777" w:rsidR="007E72FA" w:rsidRDefault="007E72FA" w:rsidP="00B276F5">
      <w:pPr>
        <w:rPr>
          <w:rFonts w:asciiTheme="minorHAnsi" w:hAnsiTheme="minorHAnsi" w:cstheme="minorHAnsi"/>
          <w:sz w:val="22"/>
          <w:szCs w:val="22"/>
        </w:rPr>
      </w:pPr>
    </w:p>
    <w:p w14:paraId="03E76496" w14:textId="77777777" w:rsidR="007E72FA" w:rsidRDefault="007E72FA" w:rsidP="00B276F5">
      <w:pPr>
        <w:rPr>
          <w:rFonts w:asciiTheme="minorHAnsi" w:hAnsiTheme="minorHAnsi" w:cstheme="minorHAnsi"/>
          <w:sz w:val="22"/>
          <w:szCs w:val="22"/>
        </w:rPr>
      </w:pPr>
    </w:p>
    <w:p w14:paraId="5F0A7EBF" w14:textId="77777777" w:rsidR="007E72FA" w:rsidRDefault="007E72FA" w:rsidP="00B276F5">
      <w:pPr>
        <w:rPr>
          <w:rFonts w:asciiTheme="minorHAnsi" w:hAnsiTheme="minorHAnsi" w:cstheme="minorHAnsi"/>
          <w:sz w:val="22"/>
          <w:szCs w:val="22"/>
        </w:rPr>
      </w:pPr>
    </w:p>
    <w:p w14:paraId="30AD3E54" w14:textId="77777777" w:rsidR="007E72FA" w:rsidRDefault="007E72FA" w:rsidP="00B276F5">
      <w:pPr>
        <w:rPr>
          <w:rFonts w:asciiTheme="minorHAnsi" w:hAnsiTheme="minorHAnsi" w:cstheme="minorHAnsi"/>
          <w:sz w:val="22"/>
          <w:szCs w:val="22"/>
        </w:rPr>
      </w:pPr>
    </w:p>
    <w:p w14:paraId="013CE74C" w14:textId="77777777" w:rsidR="007E72FA" w:rsidRDefault="007E72FA" w:rsidP="00B276F5">
      <w:pPr>
        <w:rPr>
          <w:rFonts w:asciiTheme="minorHAnsi" w:hAnsiTheme="minorHAnsi" w:cstheme="minorHAnsi"/>
          <w:sz w:val="22"/>
          <w:szCs w:val="22"/>
        </w:rPr>
      </w:pPr>
    </w:p>
    <w:p w14:paraId="18820CBA" w14:textId="77777777" w:rsidR="007E72FA" w:rsidRDefault="007E72FA" w:rsidP="00B276F5">
      <w:pPr>
        <w:rPr>
          <w:rFonts w:asciiTheme="minorHAnsi" w:hAnsiTheme="minorHAnsi" w:cstheme="minorHAnsi"/>
          <w:sz w:val="22"/>
          <w:szCs w:val="22"/>
        </w:rPr>
      </w:pPr>
    </w:p>
    <w:p w14:paraId="502F054D" w14:textId="77777777" w:rsidR="007E72FA" w:rsidRDefault="007E72FA" w:rsidP="00B276F5">
      <w:pPr>
        <w:rPr>
          <w:rFonts w:asciiTheme="minorHAnsi" w:hAnsiTheme="minorHAnsi" w:cstheme="minorHAnsi"/>
          <w:sz w:val="22"/>
          <w:szCs w:val="22"/>
        </w:rPr>
      </w:pPr>
    </w:p>
    <w:p w14:paraId="50FEA75A" w14:textId="77777777" w:rsidR="008D430A" w:rsidRDefault="008D430A" w:rsidP="00B276F5">
      <w:pPr>
        <w:rPr>
          <w:rFonts w:asciiTheme="minorHAnsi" w:hAnsiTheme="minorHAnsi" w:cstheme="minorHAnsi"/>
          <w:sz w:val="22"/>
          <w:szCs w:val="22"/>
        </w:rPr>
      </w:pPr>
    </w:p>
    <w:p w14:paraId="0D3187C6" w14:textId="77777777" w:rsidR="008D430A" w:rsidRDefault="008D430A" w:rsidP="008D430A">
      <w:pPr>
        <w:rPr>
          <w:rFonts w:asciiTheme="minorHAnsi" w:hAnsiTheme="minorHAnsi" w:cs="Arial"/>
          <w:b/>
          <w:highlight w:val="yellow"/>
        </w:rPr>
      </w:pPr>
    </w:p>
    <w:p w14:paraId="40327917" w14:textId="77777777" w:rsidR="008D430A" w:rsidRPr="00A81DCD" w:rsidRDefault="008D430A" w:rsidP="008D430A">
      <w:pPr>
        <w:rPr>
          <w:rFonts w:asciiTheme="minorHAnsi" w:hAnsiTheme="minorHAnsi" w:cs="Arial"/>
          <w:b/>
          <w:highlight w:val="yellow"/>
        </w:rPr>
      </w:pPr>
    </w:p>
    <w:p w14:paraId="6B5C501A" w14:textId="13E95E9A" w:rsidR="008D430A" w:rsidRPr="00F369D2" w:rsidRDefault="008D430A" w:rsidP="008D430A">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t xml:space="preserve">FORMULARIO N° </w:t>
      </w:r>
      <w:r>
        <w:rPr>
          <w:rFonts w:asciiTheme="minorHAnsi" w:hAnsiTheme="minorHAnsi" w:cstheme="minorHAnsi"/>
          <w:b/>
          <w:bCs/>
          <w:color w:val="000000" w:themeColor="text1"/>
          <w:sz w:val="28"/>
        </w:rPr>
        <w:t>4</w:t>
      </w:r>
    </w:p>
    <w:p w14:paraId="4F79F319" w14:textId="77777777" w:rsidR="008D430A" w:rsidRDefault="008D430A" w:rsidP="008D430A">
      <w:pPr>
        <w:jc w:val="center"/>
        <w:rPr>
          <w:rFonts w:ascii="Arial" w:hAnsi="Arial" w:cs="Arial"/>
          <w:b/>
          <w:sz w:val="36"/>
          <w:szCs w:val="36"/>
        </w:rPr>
      </w:pPr>
      <w:r>
        <w:rPr>
          <w:rFonts w:ascii="Arial" w:hAnsi="Arial" w:cs="Arial"/>
          <w:b/>
          <w:sz w:val="36"/>
          <w:szCs w:val="36"/>
        </w:rPr>
        <w:t>PROPUESTA ECONÓMICA</w:t>
      </w:r>
    </w:p>
    <w:p w14:paraId="146FF774" w14:textId="1B0A0EF2" w:rsidR="008D430A" w:rsidRPr="00550F18" w:rsidRDefault="008D430A" w:rsidP="008D430A">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sidR="00E05093">
        <w:rPr>
          <w:rFonts w:ascii="Arial" w:hAnsi="Arial" w:cs="Arial"/>
          <w:b/>
          <w:sz w:val="24"/>
          <w:szCs w:val="36"/>
        </w:rPr>
        <w:t>4</w:t>
      </w:r>
      <w:r w:rsidRPr="00550F18">
        <w:rPr>
          <w:rFonts w:ascii="Arial" w:hAnsi="Arial" w:cs="Arial"/>
          <w:b/>
          <w:sz w:val="24"/>
          <w:szCs w:val="36"/>
        </w:rPr>
        <w:t>-201</w:t>
      </w:r>
    </w:p>
    <w:p w14:paraId="2674C9CD" w14:textId="77777777" w:rsidR="008D430A" w:rsidRDefault="008D430A" w:rsidP="008D430A">
      <w:pPr>
        <w:rPr>
          <w:rFonts w:asciiTheme="minorHAnsi" w:hAnsiTheme="minorHAnsi" w:cstheme="minorHAnsi"/>
        </w:rPr>
      </w:pPr>
    </w:p>
    <w:p w14:paraId="696E7AD6" w14:textId="77777777" w:rsidR="008D430A" w:rsidRDefault="008D430A" w:rsidP="008D430A">
      <w:pPr>
        <w:jc w:val="right"/>
        <w:rPr>
          <w:rFonts w:ascii="Arial" w:hAnsi="Arial" w:cs="Arial"/>
          <w:b/>
        </w:rPr>
      </w:pPr>
      <w:r w:rsidRPr="008E38A2">
        <w:rPr>
          <w:rFonts w:ascii="Arial" w:hAnsi="Arial" w:cs="Arial"/>
          <w:b/>
        </w:rPr>
        <w:t>Lugar y fecha ____________________________</w:t>
      </w:r>
    </w:p>
    <w:p w14:paraId="4E6B5AE1" w14:textId="77777777" w:rsidR="008D430A" w:rsidRDefault="008D430A" w:rsidP="008D430A">
      <w:pPr>
        <w:jc w:val="right"/>
        <w:rPr>
          <w:rFonts w:ascii="Arial" w:hAnsi="Arial" w:cs="Arial"/>
          <w:b/>
        </w:rPr>
      </w:pPr>
    </w:p>
    <w:tbl>
      <w:tblPr>
        <w:tblStyle w:val="Tablaconcuadrcula"/>
        <w:tblW w:w="0" w:type="auto"/>
        <w:jc w:val="center"/>
        <w:tblLook w:val="04A0" w:firstRow="1" w:lastRow="0" w:firstColumn="1" w:lastColumn="0" w:noHBand="0" w:noVBand="1"/>
      </w:tblPr>
      <w:tblGrid>
        <w:gridCol w:w="5727"/>
        <w:gridCol w:w="1542"/>
        <w:gridCol w:w="1294"/>
        <w:gridCol w:w="1350"/>
      </w:tblGrid>
      <w:tr w:rsidR="000276AF" w14:paraId="2D7557EF" w14:textId="23FDC9FD" w:rsidTr="00A87116">
        <w:trPr>
          <w:jc w:val="center"/>
        </w:trPr>
        <w:tc>
          <w:tcPr>
            <w:tcW w:w="5727" w:type="dxa"/>
            <w:shd w:val="clear" w:color="auto" w:fill="BDD6EE" w:themeFill="accent1" w:themeFillTint="66"/>
          </w:tcPr>
          <w:p w14:paraId="4BC10B5F" w14:textId="77777777" w:rsidR="00E05093" w:rsidRDefault="00E05093" w:rsidP="00E05093">
            <w:pPr>
              <w:rPr>
                <w:b/>
                <w:bCs/>
                <w:sz w:val="24"/>
              </w:rPr>
            </w:pPr>
          </w:p>
          <w:p w14:paraId="6071799E" w14:textId="2E4D6AB6" w:rsidR="000276AF" w:rsidRPr="00A87116" w:rsidRDefault="000276AF" w:rsidP="00E05093">
            <w:pPr>
              <w:rPr>
                <w:b/>
                <w:bCs/>
                <w:sz w:val="24"/>
              </w:rPr>
            </w:pPr>
            <w:r w:rsidRPr="00A87116">
              <w:rPr>
                <w:b/>
                <w:bCs/>
                <w:sz w:val="24"/>
              </w:rPr>
              <w:t>ITEM 1</w:t>
            </w:r>
            <w:r w:rsidR="00A87116" w:rsidRPr="00A87116">
              <w:rPr>
                <w:b/>
                <w:bCs/>
                <w:sz w:val="24"/>
              </w:rPr>
              <w:t xml:space="preserve">: </w:t>
            </w:r>
            <w:r w:rsidR="00E05093">
              <w:rPr>
                <w:b/>
                <w:bCs/>
                <w:sz w:val="24"/>
              </w:rPr>
              <w:t>MONTO FIJO MENSUAL</w:t>
            </w:r>
          </w:p>
        </w:tc>
        <w:tc>
          <w:tcPr>
            <w:tcW w:w="1542" w:type="dxa"/>
            <w:shd w:val="clear" w:color="auto" w:fill="BDD6EE" w:themeFill="accent1" w:themeFillTint="66"/>
          </w:tcPr>
          <w:p w14:paraId="7C539483" w14:textId="0319D5D8" w:rsidR="000276AF" w:rsidRPr="00BC4A25" w:rsidRDefault="000276AF" w:rsidP="00067AE6">
            <w:pPr>
              <w:jc w:val="center"/>
              <w:rPr>
                <w:b/>
                <w:sz w:val="22"/>
              </w:rPr>
            </w:pPr>
            <w:r>
              <w:rPr>
                <w:b/>
                <w:bCs/>
              </w:rPr>
              <w:t>MONTO FIJO MENSUAL</w:t>
            </w:r>
            <w:r w:rsidRPr="003E5064">
              <w:rPr>
                <w:b/>
              </w:rPr>
              <w:t xml:space="preserve"> (Bs</w:t>
            </w:r>
            <w:r w:rsidRPr="00BC4A25">
              <w:rPr>
                <w:b/>
                <w:sz w:val="22"/>
              </w:rPr>
              <w:t>.)</w:t>
            </w:r>
          </w:p>
        </w:tc>
        <w:tc>
          <w:tcPr>
            <w:tcW w:w="1294" w:type="dxa"/>
            <w:shd w:val="clear" w:color="auto" w:fill="BDD6EE" w:themeFill="accent1" w:themeFillTint="66"/>
          </w:tcPr>
          <w:p w14:paraId="0E9452C2" w14:textId="7CF6541B" w:rsidR="000276AF" w:rsidRPr="003E5064" w:rsidRDefault="000276AF" w:rsidP="00067AE6">
            <w:pPr>
              <w:jc w:val="center"/>
              <w:rPr>
                <w:b/>
                <w:bCs/>
              </w:rPr>
            </w:pPr>
            <w:r>
              <w:rPr>
                <w:b/>
                <w:bCs/>
              </w:rPr>
              <w:t>CANTIDAD MESES</w:t>
            </w:r>
          </w:p>
        </w:tc>
        <w:tc>
          <w:tcPr>
            <w:tcW w:w="1350" w:type="dxa"/>
            <w:shd w:val="clear" w:color="auto" w:fill="BDD6EE" w:themeFill="accent1" w:themeFillTint="66"/>
          </w:tcPr>
          <w:p w14:paraId="5A3AADEC" w14:textId="0D9364DA" w:rsidR="000276AF" w:rsidRPr="003E5064" w:rsidRDefault="000276AF" w:rsidP="000276AF">
            <w:pPr>
              <w:jc w:val="center"/>
              <w:rPr>
                <w:b/>
                <w:bCs/>
              </w:rPr>
            </w:pPr>
            <w:r>
              <w:rPr>
                <w:b/>
                <w:bCs/>
              </w:rPr>
              <w:t>MONTO TOTAL OFERTADO (Bs.)</w:t>
            </w:r>
          </w:p>
        </w:tc>
      </w:tr>
      <w:tr w:rsidR="000276AF" w14:paraId="55B6AED5" w14:textId="182F2DB9" w:rsidTr="00A87116">
        <w:trPr>
          <w:jc w:val="center"/>
        </w:trPr>
        <w:tc>
          <w:tcPr>
            <w:tcW w:w="5727" w:type="dxa"/>
          </w:tcPr>
          <w:p w14:paraId="7FB85F8D" w14:textId="77777777" w:rsidR="00E05093" w:rsidRPr="00E05093" w:rsidRDefault="00E05093" w:rsidP="00E05093">
            <w:pPr>
              <w:pStyle w:val="Textoindependiente"/>
              <w:spacing w:before="120" w:after="0"/>
              <w:jc w:val="both"/>
              <w:rPr>
                <w:rFonts w:asciiTheme="minorHAnsi" w:hAnsiTheme="minorHAnsi" w:cstheme="minorHAnsi"/>
                <w:sz w:val="20"/>
              </w:rPr>
            </w:pPr>
            <w:r w:rsidRPr="00E05093">
              <w:rPr>
                <w:rFonts w:asciiTheme="minorHAnsi" w:hAnsiTheme="minorHAnsi" w:cstheme="minorHAnsi"/>
                <w:sz w:val="20"/>
              </w:rPr>
              <w:t xml:space="preserve">Esta modalidad considera la cancelación de un monto fijo mensual para la realización de los siguientes estudios; independientemente de la cantidad de estudios procesados </w:t>
            </w:r>
            <w:r w:rsidRPr="00E05093">
              <w:rPr>
                <w:rFonts w:asciiTheme="minorHAnsi" w:hAnsiTheme="minorHAnsi" w:cstheme="minorHAnsi"/>
                <w:b/>
                <w:sz w:val="20"/>
                <w:u w:val="single"/>
              </w:rPr>
              <w:t>hasta el máximo descrito en cada punto</w:t>
            </w:r>
            <w:r w:rsidRPr="00E05093">
              <w:rPr>
                <w:rFonts w:asciiTheme="minorHAnsi" w:hAnsiTheme="minorHAnsi" w:cstheme="minorHAnsi"/>
                <w:sz w:val="20"/>
              </w:rPr>
              <w:t>. (Los estudios excedentes serán cancelados por la CSBP de forma adicional).</w:t>
            </w:r>
          </w:p>
          <w:p w14:paraId="5F36A34D" w14:textId="68AFDA0E" w:rsidR="00E05093" w:rsidRPr="00E05093" w:rsidRDefault="00E05093" w:rsidP="00B318CB">
            <w:pPr>
              <w:pStyle w:val="Textoindependiente"/>
              <w:numPr>
                <w:ilvl w:val="1"/>
                <w:numId w:val="44"/>
              </w:numPr>
              <w:spacing w:before="120" w:after="0"/>
              <w:jc w:val="both"/>
              <w:rPr>
                <w:rFonts w:asciiTheme="minorHAnsi" w:hAnsiTheme="minorHAnsi" w:cstheme="minorHAnsi"/>
                <w:i/>
                <w:sz w:val="20"/>
              </w:rPr>
            </w:pPr>
            <w:r w:rsidRPr="00E05093">
              <w:rPr>
                <w:rFonts w:asciiTheme="minorHAnsi" w:hAnsiTheme="minorHAnsi" w:cstheme="minorHAnsi"/>
                <w:i/>
                <w:sz w:val="20"/>
              </w:rPr>
              <w:t xml:space="preserve">Citología </w:t>
            </w:r>
            <w:proofErr w:type="spellStart"/>
            <w:r w:rsidRPr="00E05093">
              <w:rPr>
                <w:rFonts w:asciiTheme="minorHAnsi" w:hAnsiTheme="minorHAnsi" w:cstheme="minorHAnsi"/>
                <w:i/>
                <w:sz w:val="20"/>
              </w:rPr>
              <w:t>Cérvico</w:t>
            </w:r>
            <w:proofErr w:type="spellEnd"/>
            <w:r w:rsidRPr="00E05093">
              <w:rPr>
                <w:rFonts w:asciiTheme="minorHAnsi" w:hAnsiTheme="minorHAnsi" w:cstheme="minorHAnsi"/>
                <w:i/>
                <w:sz w:val="20"/>
              </w:rPr>
              <w:t xml:space="preserve"> vaginal convencional (PAP) y Citologías diversas: líquidos corporales y PAAF de órganos sólidos, lavado, cepillado, líquido ascítico, líquido pleural, esputo seriado, tiroides, mama, pulmón, </w:t>
            </w:r>
            <w:proofErr w:type="spellStart"/>
            <w:r w:rsidRPr="00E05093">
              <w:rPr>
                <w:rFonts w:asciiTheme="minorHAnsi" w:hAnsiTheme="minorHAnsi" w:cstheme="minorHAnsi"/>
                <w:i/>
                <w:sz w:val="20"/>
              </w:rPr>
              <w:t>urocitograma</w:t>
            </w:r>
            <w:proofErr w:type="spellEnd"/>
            <w:r w:rsidRPr="00E05093">
              <w:rPr>
                <w:rFonts w:asciiTheme="minorHAnsi" w:hAnsiTheme="minorHAnsi" w:cstheme="minorHAnsi"/>
                <w:i/>
                <w:sz w:val="20"/>
              </w:rPr>
              <w:t xml:space="preserve">, etc., </w:t>
            </w:r>
            <w:r w:rsidRPr="00E05093">
              <w:rPr>
                <w:rFonts w:asciiTheme="minorHAnsi" w:hAnsiTheme="minorHAnsi" w:cstheme="minorHAnsi"/>
                <w:b/>
                <w:i/>
                <w:sz w:val="20"/>
                <w:u w:val="single"/>
              </w:rPr>
              <w:t>hasta 375 estudios mensuales.</w:t>
            </w:r>
          </w:p>
          <w:p w14:paraId="4E239D35" w14:textId="1A23931F" w:rsidR="00E05093" w:rsidRPr="00E05093" w:rsidRDefault="00E05093" w:rsidP="00B318CB">
            <w:pPr>
              <w:pStyle w:val="Textoindependiente"/>
              <w:numPr>
                <w:ilvl w:val="1"/>
                <w:numId w:val="44"/>
              </w:numPr>
              <w:spacing w:after="0"/>
              <w:jc w:val="both"/>
              <w:rPr>
                <w:rFonts w:asciiTheme="minorHAnsi" w:hAnsiTheme="minorHAnsi" w:cstheme="minorHAnsi"/>
                <w:i/>
                <w:sz w:val="20"/>
              </w:rPr>
            </w:pPr>
            <w:r w:rsidRPr="00E05093">
              <w:rPr>
                <w:rFonts w:asciiTheme="minorHAnsi" w:hAnsiTheme="minorHAnsi" w:cstheme="minorHAnsi"/>
                <w:i/>
                <w:sz w:val="20"/>
              </w:rPr>
              <w:t xml:space="preserve">Biopsias pequeñas, endoscopias, con trocar, aguja o pinza de biopsia de: estómago, duodeno, colon, pleura, mama, otros órganos, </w:t>
            </w:r>
            <w:r w:rsidRPr="00E05093">
              <w:rPr>
                <w:rFonts w:asciiTheme="minorHAnsi" w:hAnsiTheme="minorHAnsi" w:cstheme="minorHAnsi"/>
                <w:b/>
                <w:i/>
                <w:sz w:val="20"/>
                <w:u w:val="single"/>
              </w:rPr>
              <w:t>hasta 95 estudios mensuales.</w:t>
            </w:r>
          </w:p>
          <w:p w14:paraId="4752EB19" w14:textId="0869F9B6" w:rsidR="00E05093" w:rsidRPr="00E05093" w:rsidRDefault="00E05093" w:rsidP="00B318CB">
            <w:pPr>
              <w:pStyle w:val="Textoindependiente"/>
              <w:numPr>
                <w:ilvl w:val="1"/>
                <w:numId w:val="44"/>
              </w:numPr>
              <w:spacing w:after="0"/>
              <w:jc w:val="both"/>
              <w:rPr>
                <w:rFonts w:asciiTheme="minorHAnsi" w:hAnsiTheme="minorHAnsi" w:cstheme="minorHAnsi"/>
                <w:sz w:val="20"/>
              </w:rPr>
            </w:pPr>
            <w:r w:rsidRPr="00E05093">
              <w:rPr>
                <w:rFonts w:asciiTheme="minorHAnsi" w:hAnsiTheme="minorHAnsi" w:cstheme="minorHAnsi"/>
                <w:i/>
                <w:sz w:val="20"/>
              </w:rPr>
              <w:t xml:space="preserve">Histopatologías de intervenciones medianas o piezas operatorias no complejas, vesícula biliar, apéndice cecal, ovarios, etc. y biopsia pequeña neoplásica o compleja médula ósea, ganglio linfático, piel, etc., </w:t>
            </w:r>
            <w:r w:rsidRPr="00E05093">
              <w:rPr>
                <w:rFonts w:asciiTheme="minorHAnsi" w:hAnsiTheme="minorHAnsi" w:cstheme="minorHAnsi"/>
                <w:b/>
                <w:i/>
                <w:sz w:val="20"/>
                <w:u w:val="single"/>
              </w:rPr>
              <w:t>hasta 70 estudios mensuales</w:t>
            </w:r>
            <w:r w:rsidRPr="00E05093">
              <w:rPr>
                <w:rFonts w:asciiTheme="minorHAnsi" w:hAnsiTheme="minorHAnsi" w:cstheme="minorHAnsi"/>
                <w:b/>
                <w:sz w:val="20"/>
                <w:u w:val="single"/>
              </w:rPr>
              <w:t>.</w:t>
            </w:r>
          </w:p>
          <w:p w14:paraId="09BB267F" w14:textId="34950CFC" w:rsidR="000276AF" w:rsidRDefault="000276AF" w:rsidP="00067AE6"/>
        </w:tc>
        <w:tc>
          <w:tcPr>
            <w:tcW w:w="1542" w:type="dxa"/>
          </w:tcPr>
          <w:p w14:paraId="6BC0923A" w14:textId="77777777" w:rsidR="000276AF" w:rsidRDefault="000276AF" w:rsidP="00067AE6"/>
        </w:tc>
        <w:tc>
          <w:tcPr>
            <w:tcW w:w="1294" w:type="dxa"/>
          </w:tcPr>
          <w:p w14:paraId="4E216F3C" w14:textId="11058021" w:rsidR="000276AF" w:rsidRPr="00A87116" w:rsidRDefault="000276AF" w:rsidP="000276AF">
            <w:pPr>
              <w:jc w:val="center"/>
              <w:rPr>
                <w:b/>
              </w:rPr>
            </w:pPr>
            <w:r w:rsidRPr="00A87116">
              <w:rPr>
                <w:b/>
              </w:rPr>
              <w:t>24</w:t>
            </w:r>
          </w:p>
        </w:tc>
        <w:tc>
          <w:tcPr>
            <w:tcW w:w="1350" w:type="dxa"/>
          </w:tcPr>
          <w:p w14:paraId="64F9D6C4" w14:textId="77777777" w:rsidR="000276AF" w:rsidRDefault="000276AF" w:rsidP="00067AE6"/>
        </w:tc>
      </w:tr>
      <w:tr w:rsidR="000276AF" w14:paraId="3289FC33" w14:textId="5FB0FEC2" w:rsidTr="00A87116">
        <w:trPr>
          <w:jc w:val="center"/>
        </w:trPr>
        <w:tc>
          <w:tcPr>
            <w:tcW w:w="5727" w:type="dxa"/>
            <w:shd w:val="clear" w:color="auto" w:fill="BDD6EE" w:themeFill="accent1" w:themeFillTint="66"/>
          </w:tcPr>
          <w:p w14:paraId="5C5E13A5" w14:textId="47C300C8" w:rsidR="000276AF" w:rsidRPr="00A87116" w:rsidRDefault="00A87116" w:rsidP="00A87116">
            <w:pPr>
              <w:rPr>
                <w:b/>
                <w:bCs/>
                <w:sz w:val="24"/>
                <w:szCs w:val="24"/>
              </w:rPr>
            </w:pPr>
            <w:r w:rsidRPr="00A87116">
              <w:rPr>
                <w:b/>
                <w:bCs/>
                <w:sz w:val="24"/>
                <w:szCs w:val="24"/>
              </w:rPr>
              <w:t>ITEM</w:t>
            </w:r>
            <w:r w:rsidR="000276AF" w:rsidRPr="00A87116">
              <w:rPr>
                <w:b/>
                <w:bCs/>
                <w:sz w:val="24"/>
                <w:szCs w:val="24"/>
              </w:rPr>
              <w:t xml:space="preserve"> 2: </w:t>
            </w:r>
            <w:r w:rsidR="00E05093" w:rsidRPr="00E05093">
              <w:rPr>
                <w:b/>
                <w:bCs/>
                <w:sz w:val="24"/>
                <w:szCs w:val="24"/>
              </w:rPr>
              <w:t>ESTUDIOS EXCEDENTES</w:t>
            </w:r>
          </w:p>
        </w:tc>
        <w:tc>
          <w:tcPr>
            <w:tcW w:w="1542" w:type="dxa"/>
            <w:shd w:val="clear" w:color="auto" w:fill="BDD6EE" w:themeFill="accent1" w:themeFillTint="66"/>
          </w:tcPr>
          <w:p w14:paraId="20247ADC" w14:textId="77777777" w:rsidR="000276AF" w:rsidRPr="000B4E3F" w:rsidRDefault="000276AF" w:rsidP="00A87116">
            <w:pPr>
              <w:jc w:val="center"/>
              <w:rPr>
                <w:sz w:val="22"/>
                <w:szCs w:val="22"/>
              </w:rPr>
            </w:pPr>
            <w:r w:rsidRPr="003E5064">
              <w:rPr>
                <w:b/>
                <w:bCs/>
              </w:rPr>
              <w:t>OFERTA ECONOMICA</w:t>
            </w:r>
            <w:r w:rsidRPr="003E5064">
              <w:rPr>
                <w:b/>
              </w:rPr>
              <w:t xml:space="preserve"> (Bs</w:t>
            </w:r>
            <w:r>
              <w:rPr>
                <w:b/>
              </w:rPr>
              <w:t>.)</w:t>
            </w:r>
          </w:p>
        </w:tc>
        <w:tc>
          <w:tcPr>
            <w:tcW w:w="1294" w:type="dxa"/>
            <w:shd w:val="clear" w:color="auto" w:fill="BDD6EE" w:themeFill="accent1" w:themeFillTint="66"/>
          </w:tcPr>
          <w:p w14:paraId="07DB44C5" w14:textId="77777777" w:rsidR="000276AF" w:rsidRPr="003E5064" w:rsidRDefault="000276AF" w:rsidP="00067AE6">
            <w:pPr>
              <w:rPr>
                <w:b/>
                <w:bCs/>
              </w:rPr>
            </w:pPr>
          </w:p>
        </w:tc>
        <w:tc>
          <w:tcPr>
            <w:tcW w:w="1350" w:type="dxa"/>
            <w:shd w:val="clear" w:color="auto" w:fill="BDD6EE" w:themeFill="accent1" w:themeFillTint="66"/>
          </w:tcPr>
          <w:p w14:paraId="242A4559" w14:textId="77777777" w:rsidR="000276AF" w:rsidRPr="003E5064" w:rsidRDefault="000276AF" w:rsidP="00067AE6">
            <w:pPr>
              <w:rPr>
                <w:b/>
                <w:bCs/>
              </w:rPr>
            </w:pPr>
          </w:p>
        </w:tc>
      </w:tr>
      <w:tr w:rsidR="000276AF" w14:paraId="0F23DB6D" w14:textId="04B33E41" w:rsidTr="00E05093">
        <w:trPr>
          <w:jc w:val="center"/>
        </w:trPr>
        <w:tc>
          <w:tcPr>
            <w:tcW w:w="5727" w:type="dxa"/>
          </w:tcPr>
          <w:p w14:paraId="729D05CB" w14:textId="20BE84C4" w:rsidR="000276AF" w:rsidRPr="00E05093" w:rsidRDefault="00E05093" w:rsidP="00A87116">
            <w:pPr>
              <w:jc w:val="both"/>
              <w:rPr>
                <w:rFonts w:asciiTheme="minorHAnsi" w:hAnsiTheme="minorHAnsi" w:cstheme="minorHAnsi"/>
              </w:rPr>
            </w:pPr>
            <w:r w:rsidRPr="00E05093">
              <w:rPr>
                <w:rFonts w:asciiTheme="minorHAnsi" w:hAnsiTheme="minorHAnsi" w:cstheme="minorHAnsi"/>
              </w:rPr>
              <w:t xml:space="preserve">Esta modalidad considera la cancelación por la realización de cada estudio adicional que sea solicitado por la CSBP una vez que la cantidad establecida en la modalidad de </w:t>
            </w:r>
            <w:r w:rsidRPr="00E05093">
              <w:rPr>
                <w:rFonts w:asciiTheme="minorHAnsi" w:hAnsiTheme="minorHAnsi" w:cstheme="minorHAnsi"/>
                <w:b/>
              </w:rPr>
              <w:t>MONTO FIJO</w:t>
            </w:r>
            <w:r w:rsidRPr="00E05093">
              <w:rPr>
                <w:rFonts w:asciiTheme="minorHAnsi" w:hAnsiTheme="minorHAnsi" w:cstheme="minorHAnsi"/>
              </w:rPr>
              <w:t xml:space="preserve"> sea superada. Para la modalidad de ESTUDIOS EXCEDENTES, se considerará los precios unitarios ofertados por el centro adjudicado para los siguientes estudios:</w:t>
            </w:r>
          </w:p>
        </w:tc>
        <w:tc>
          <w:tcPr>
            <w:tcW w:w="1542" w:type="dxa"/>
            <w:shd w:val="clear" w:color="auto" w:fill="BDD6EE" w:themeFill="accent1" w:themeFillTint="66"/>
          </w:tcPr>
          <w:p w14:paraId="0CF431B6" w14:textId="77777777" w:rsidR="000276AF" w:rsidRDefault="000276AF" w:rsidP="00067AE6"/>
        </w:tc>
        <w:tc>
          <w:tcPr>
            <w:tcW w:w="1294" w:type="dxa"/>
            <w:shd w:val="clear" w:color="auto" w:fill="BDD6EE" w:themeFill="accent1" w:themeFillTint="66"/>
          </w:tcPr>
          <w:p w14:paraId="076E02B4" w14:textId="77777777" w:rsidR="000276AF" w:rsidRDefault="000276AF" w:rsidP="00067AE6"/>
        </w:tc>
        <w:tc>
          <w:tcPr>
            <w:tcW w:w="1350" w:type="dxa"/>
            <w:shd w:val="clear" w:color="auto" w:fill="BDD6EE" w:themeFill="accent1" w:themeFillTint="66"/>
          </w:tcPr>
          <w:p w14:paraId="6B67EBB3" w14:textId="77777777" w:rsidR="000276AF" w:rsidRDefault="000276AF" w:rsidP="00067AE6"/>
        </w:tc>
      </w:tr>
      <w:tr w:rsidR="000276AF" w14:paraId="792DF502" w14:textId="0CCA12B0" w:rsidTr="00A87116">
        <w:trPr>
          <w:jc w:val="center"/>
        </w:trPr>
        <w:tc>
          <w:tcPr>
            <w:tcW w:w="5727" w:type="dxa"/>
          </w:tcPr>
          <w:p w14:paraId="6DA5A2EF" w14:textId="2163E65C" w:rsidR="000276AF" w:rsidRPr="00E05093" w:rsidRDefault="00E05093" w:rsidP="00E05093">
            <w:pPr>
              <w:pStyle w:val="Textoindependiente"/>
              <w:numPr>
                <w:ilvl w:val="1"/>
                <w:numId w:val="42"/>
              </w:numPr>
              <w:spacing w:before="120" w:after="0" w:line="276" w:lineRule="auto"/>
              <w:jc w:val="both"/>
              <w:rPr>
                <w:rFonts w:asciiTheme="minorHAnsi" w:hAnsiTheme="minorHAnsi" w:cstheme="minorHAnsi"/>
                <w:i/>
                <w:sz w:val="20"/>
              </w:rPr>
            </w:pPr>
            <w:r w:rsidRPr="00E05093">
              <w:rPr>
                <w:rFonts w:asciiTheme="minorHAnsi" w:hAnsiTheme="minorHAnsi" w:cstheme="minorHAnsi"/>
                <w:i/>
                <w:sz w:val="20"/>
              </w:rPr>
              <w:t xml:space="preserve">Citología </w:t>
            </w:r>
            <w:proofErr w:type="spellStart"/>
            <w:r w:rsidRPr="00E05093">
              <w:rPr>
                <w:rFonts w:asciiTheme="minorHAnsi" w:hAnsiTheme="minorHAnsi" w:cstheme="minorHAnsi"/>
                <w:i/>
                <w:sz w:val="20"/>
              </w:rPr>
              <w:t>cérvico</w:t>
            </w:r>
            <w:proofErr w:type="spellEnd"/>
            <w:r w:rsidRPr="00E05093">
              <w:rPr>
                <w:rFonts w:asciiTheme="minorHAnsi" w:hAnsiTheme="minorHAnsi" w:cstheme="minorHAnsi"/>
                <w:i/>
                <w:sz w:val="20"/>
              </w:rPr>
              <w:t xml:space="preserve"> vaginal convencional (PAP)</w:t>
            </w:r>
          </w:p>
        </w:tc>
        <w:tc>
          <w:tcPr>
            <w:tcW w:w="1542" w:type="dxa"/>
          </w:tcPr>
          <w:p w14:paraId="0668AFD3" w14:textId="77777777" w:rsidR="000276AF" w:rsidRDefault="000276AF" w:rsidP="00067AE6"/>
        </w:tc>
        <w:tc>
          <w:tcPr>
            <w:tcW w:w="1294" w:type="dxa"/>
            <w:shd w:val="clear" w:color="auto" w:fill="BDD6EE" w:themeFill="accent1" w:themeFillTint="66"/>
          </w:tcPr>
          <w:p w14:paraId="693261B5" w14:textId="77777777" w:rsidR="000276AF" w:rsidRDefault="000276AF" w:rsidP="00067AE6"/>
        </w:tc>
        <w:tc>
          <w:tcPr>
            <w:tcW w:w="1350" w:type="dxa"/>
            <w:shd w:val="clear" w:color="auto" w:fill="BDD6EE" w:themeFill="accent1" w:themeFillTint="66"/>
          </w:tcPr>
          <w:p w14:paraId="3F3BA9B4" w14:textId="77777777" w:rsidR="000276AF" w:rsidRDefault="000276AF" w:rsidP="00067AE6"/>
        </w:tc>
      </w:tr>
      <w:tr w:rsidR="000276AF" w14:paraId="307FA80C" w14:textId="6EEA27F8" w:rsidTr="00A87116">
        <w:trPr>
          <w:jc w:val="center"/>
        </w:trPr>
        <w:tc>
          <w:tcPr>
            <w:tcW w:w="5727" w:type="dxa"/>
          </w:tcPr>
          <w:p w14:paraId="731D593E" w14:textId="072EDA46" w:rsidR="000276AF" w:rsidRPr="00E05093" w:rsidRDefault="00E05093" w:rsidP="00E05093">
            <w:pPr>
              <w:pStyle w:val="Textoindependiente"/>
              <w:numPr>
                <w:ilvl w:val="1"/>
                <w:numId w:val="42"/>
              </w:numPr>
              <w:spacing w:after="0" w:line="276" w:lineRule="auto"/>
              <w:jc w:val="both"/>
              <w:rPr>
                <w:rFonts w:asciiTheme="minorHAnsi" w:hAnsiTheme="minorHAnsi" w:cstheme="minorHAnsi"/>
                <w:i/>
                <w:sz w:val="20"/>
              </w:rPr>
            </w:pPr>
            <w:r w:rsidRPr="00E05093">
              <w:rPr>
                <w:rFonts w:asciiTheme="minorHAnsi" w:hAnsiTheme="minorHAnsi" w:cstheme="minorHAnsi"/>
                <w:i/>
                <w:sz w:val="20"/>
              </w:rPr>
              <w:lastRenderedPageBreak/>
              <w:t xml:space="preserve">Citologías diversas: líquidos corporales y PAAF de órganos sólidos, lavado, cepillado, líquido ascítico, líquido pleural, esputo seriado, tiroides, mama, pulmón, </w:t>
            </w:r>
            <w:proofErr w:type="spellStart"/>
            <w:r w:rsidRPr="00E05093">
              <w:rPr>
                <w:rFonts w:asciiTheme="minorHAnsi" w:hAnsiTheme="minorHAnsi" w:cstheme="minorHAnsi"/>
                <w:i/>
                <w:sz w:val="20"/>
              </w:rPr>
              <w:t>urocitograma</w:t>
            </w:r>
            <w:proofErr w:type="spellEnd"/>
            <w:r w:rsidRPr="00E05093">
              <w:rPr>
                <w:rFonts w:asciiTheme="minorHAnsi" w:hAnsiTheme="minorHAnsi" w:cstheme="minorHAnsi"/>
                <w:i/>
                <w:sz w:val="20"/>
              </w:rPr>
              <w:t>, etc.</w:t>
            </w:r>
          </w:p>
        </w:tc>
        <w:tc>
          <w:tcPr>
            <w:tcW w:w="1542" w:type="dxa"/>
          </w:tcPr>
          <w:p w14:paraId="47F581C1" w14:textId="77777777" w:rsidR="000276AF" w:rsidRDefault="000276AF" w:rsidP="00067AE6"/>
        </w:tc>
        <w:tc>
          <w:tcPr>
            <w:tcW w:w="1294" w:type="dxa"/>
            <w:shd w:val="clear" w:color="auto" w:fill="BDD6EE" w:themeFill="accent1" w:themeFillTint="66"/>
          </w:tcPr>
          <w:p w14:paraId="1147414E" w14:textId="77777777" w:rsidR="000276AF" w:rsidRDefault="000276AF" w:rsidP="00067AE6"/>
        </w:tc>
        <w:tc>
          <w:tcPr>
            <w:tcW w:w="1350" w:type="dxa"/>
            <w:shd w:val="clear" w:color="auto" w:fill="BDD6EE" w:themeFill="accent1" w:themeFillTint="66"/>
          </w:tcPr>
          <w:p w14:paraId="280C3D2C" w14:textId="77777777" w:rsidR="000276AF" w:rsidRDefault="000276AF" w:rsidP="00067AE6"/>
        </w:tc>
      </w:tr>
      <w:tr w:rsidR="000276AF" w14:paraId="1F5B5828" w14:textId="78937FFF" w:rsidTr="00A87116">
        <w:trPr>
          <w:trHeight w:val="269"/>
          <w:jc w:val="center"/>
        </w:trPr>
        <w:tc>
          <w:tcPr>
            <w:tcW w:w="5727" w:type="dxa"/>
          </w:tcPr>
          <w:p w14:paraId="2C5EB385" w14:textId="3765241D" w:rsidR="00E05093" w:rsidRPr="00E05093" w:rsidRDefault="00E05093" w:rsidP="00E05093">
            <w:pPr>
              <w:pStyle w:val="Textoindependiente"/>
              <w:numPr>
                <w:ilvl w:val="1"/>
                <w:numId w:val="42"/>
              </w:numPr>
              <w:spacing w:after="0" w:line="276" w:lineRule="auto"/>
              <w:jc w:val="both"/>
              <w:rPr>
                <w:rFonts w:asciiTheme="minorHAnsi" w:hAnsiTheme="minorHAnsi" w:cstheme="minorHAnsi"/>
                <w:i/>
                <w:sz w:val="20"/>
              </w:rPr>
            </w:pPr>
            <w:r w:rsidRPr="00E05093">
              <w:rPr>
                <w:rFonts w:asciiTheme="minorHAnsi" w:hAnsiTheme="minorHAnsi" w:cstheme="minorHAnsi"/>
                <w:i/>
                <w:sz w:val="20"/>
              </w:rPr>
              <w:t>Biopsias pequeñas, endoscopías, con trocar aguja o pinza de biopsia de: estómago, duodeno, colo</w:t>
            </w:r>
            <w:r>
              <w:rPr>
                <w:rFonts w:asciiTheme="minorHAnsi" w:hAnsiTheme="minorHAnsi" w:cstheme="minorHAnsi"/>
                <w:i/>
                <w:sz w:val="20"/>
              </w:rPr>
              <w:t>n, pleura, mama, otros órganos.</w:t>
            </w:r>
          </w:p>
        </w:tc>
        <w:tc>
          <w:tcPr>
            <w:tcW w:w="1542" w:type="dxa"/>
          </w:tcPr>
          <w:p w14:paraId="4819C304" w14:textId="77777777" w:rsidR="000276AF" w:rsidRDefault="000276AF" w:rsidP="00067AE6"/>
        </w:tc>
        <w:tc>
          <w:tcPr>
            <w:tcW w:w="1294" w:type="dxa"/>
            <w:shd w:val="clear" w:color="auto" w:fill="BDD6EE" w:themeFill="accent1" w:themeFillTint="66"/>
          </w:tcPr>
          <w:p w14:paraId="3EFEE256" w14:textId="77777777" w:rsidR="000276AF" w:rsidRDefault="000276AF" w:rsidP="00067AE6"/>
        </w:tc>
        <w:tc>
          <w:tcPr>
            <w:tcW w:w="1350" w:type="dxa"/>
            <w:shd w:val="clear" w:color="auto" w:fill="BDD6EE" w:themeFill="accent1" w:themeFillTint="66"/>
          </w:tcPr>
          <w:p w14:paraId="4DA2509F" w14:textId="77777777" w:rsidR="000276AF" w:rsidRDefault="000276AF" w:rsidP="00067AE6"/>
        </w:tc>
      </w:tr>
      <w:tr w:rsidR="000276AF" w14:paraId="66F73C93" w14:textId="66FBCEAF" w:rsidTr="00A87116">
        <w:trPr>
          <w:jc w:val="center"/>
        </w:trPr>
        <w:tc>
          <w:tcPr>
            <w:tcW w:w="5727" w:type="dxa"/>
          </w:tcPr>
          <w:p w14:paraId="0E51B8FF" w14:textId="1A708233" w:rsidR="000276AF" w:rsidRPr="00E05093" w:rsidRDefault="00E05093" w:rsidP="00E05093">
            <w:pPr>
              <w:pStyle w:val="Textoindependiente"/>
              <w:numPr>
                <w:ilvl w:val="1"/>
                <w:numId w:val="42"/>
              </w:numPr>
              <w:spacing w:after="0" w:line="276" w:lineRule="auto"/>
              <w:jc w:val="both"/>
              <w:rPr>
                <w:rFonts w:ascii="Arial" w:hAnsi="Arial" w:cs="Arial"/>
                <w:i/>
              </w:rPr>
            </w:pPr>
            <w:r w:rsidRPr="00E05093">
              <w:rPr>
                <w:rFonts w:asciiTheme="minorHAnsi" w:hAnsiTheme="minorHAnsi" w:cstheme="minorHAnsi"/>
                <w:i/>
                <w:sz w:val="20"/>
              </w:rPr>
              <w:t>Histopatologías de intervenciones medianas o piezas operatorias no complejas, vesícula biliar, apéndice cecal, ovarios, etc. y biopsia pequeña neoplásica o compleja, médula ósea, ganglio linfático, piel, etc</w:t>
            </w:r>
            <w:r w:rsidRPr="00EE0F18">
              <w:rPr>
                <w:rFonts w:ascii="Arial" w:hAnsi="Arial" w:cs="Arial"/>
                <w:i/>
              </w:rPr>
              <w:t xml:space="preserve">. </w:t>
            </w:r>
          </w:p>
        </w:tc>
        <w:tc>
          <w:tcPr>
            <w:tcW w:w="1542" w:type="dxa"/>
          </w:tcPr>
          <w:p w14:paraId="7032C688" w14:textId="77777777" w:rsidR="000276AF" w:rsidRDefault="000276AF" w:rsidP="00067AE6"/>
        </w:tc>
        <w:tc>
          <w:tcPr>
            <w:tcW w:w="1294" w:type="dxa"/>
            <w:shd w:val="clear" w:color="auto" w:fill="BDD6EE" w:themeFill="accent1" w:themeFillTint="66"/>
          </w:tcPr>
          <w:p w14:paraId="046BA995" w14:textId="77777777" w:rsidR="000276AF" w:rsidRDefault="000276AF" w:rsidP="00067AE6"/>
        </w:tc>
        <w:tc>
          <w:tcPr>
            <w:tcW w:w="1350" w:type="dxa"/>
            <w:shd w:val="clear" w:color="auto" w:fill="BDD6EE" w:themeFill="accent1" w:themeFillTint="66"/>
          </w:tcPr>
          <w:p w14:paraId="6534F121" w14:textId="77777777" w:rsidR="000276AF" w:rsidRDefault="000276AF" w:rsidP="00067AE6"/>
        </w:tc>
      </w:tr>
      <w:tr w:rsidR="00E05093" w14:paraId="2A6D5F82" w14:textId="77777777" w:rsidTr="00E05093">
        <w:trPr>
          <w:jc w:val="center"/>
        </w:trPr>
        <w:tc>
          <w:tcPr>
            <w:tcW w:w="5727" w:type="dxa"/>
            <w:shd w:val="clear" w:color="auto" w:fill="BDD6EE" w:themeFill="accent1" w:themeFillTint="66"/>
          </w:tcPr>
          <w:p w14:paraId="26F9DC45" w14:textId="13C78D61" w:rsidR="00E05093" w:rsidRPr="00E05093" w:rsidRDefault="00E05093" w:rsidP="00E05093">
            <w:pPr>
              <w:jc w:val="both"/>
              <w:rPr>
                <w:rFonts w:asciiTheme="minorHAnsi" w:hAnsiTheme="minorHAnsi" w:cstheme="minorHAnsi"/>
                <w:szCs w:val="22"/>
              </w:rPr>
            </w:pPr>
            <w:r w:rsidRPr="00A87116">
              <w:rPr>
                <w:b/>
                <w:bCs/>
                <w:sz w:val="24"/>
                <w:szCs w:val="24"/>
              </w:rPr>
              <w:t xml:space="preserve">ITEM </w:t>
            </w:r>
            <w:r>
              <w:rPr>
                <w:b/>
                <w:bCs/>
                <w:sz w:val="24"/>
                <w:szCs w:val="24"/>
              </w:rPr>
              <w:t>3</w:t>
            </w:r>
            <w:r w:rsidRPr="00A87116">
              <w:rPr>
                <w:b/>
                <w:bCs/>
                <w:sz w:val="24"/>
                <w:szCs w:val="24"/>
              </w:rPr>
              <w:t xml:space="preserve">: </w:t>
            </w:r>
            <w:r w:rsidRPr="00E05093">
              <w:rPr>
                <w:b/>
                <w:bCs/>
                <w:sz w:val="24"/>
                <w:szCs w:val="24"/>
              </w:rPr>
              <w:t xml:space="preserve">ESTUDIOS </w:t>
            </w:r>
            <w:r>
              <w:rPr>
                <w:b/>
                <w:bCs/>
                <w:sz w:val="24"/>
                <w:szCs w:val="24"/>
              </w:rPr>
              <w:t>POR EVENTO</w:t>
            </w:r>
          </w:p>
        </w:tc>
        <w:tc>
          <w:tcPr>
            <w:tcW w:w="1542" w:type="dxa"/>
            <w:shd w:val="clear" w:color="auto" w:fill="BDD6EE" w:themeFill="accent1" w:themeFillTint="66"/>
          </w:tcPr>
          <w:p w14:paraId="5A840680" w14:textId="72AB4DF9" w:rsidR="00E05093" w:rsidRDefault="00E05093" w:rsidP="00E05093">
            <w:r w:rsidRPr="003E5064">
              <w:rPr>
                <w:b/>
                <w:bCs/>
              </w:rPr>
              <w:t>OFERTA ECONOMICA</w:t>
            </w:r>
            <w:r w:rsidRPr="003E5064">
              <w:rPr>
                <w:b/>
              </w:rPr>
              <w:t xml:space="preserve"> (Bs</w:t>
            </w:r>
            <w:r>
              <w:rPr>
                <w:b/>
              </w:rPr>
              <w:t>.)</w:t>
            </w:r>
          </w:p>
        </w:tc>
        <w:tc>
          <w:tcPr>
            <w:tcW w:w="1294" w:type="dxa"/>
            <w:shd w:val="clear" w:color="auto" w:fill="BDD6EE" w:themeFill="accent1" w:themeFillTint="66"/>
          </w:tcPr>
          <w:p w14:paraId="15FA48A0" w14:textId="77777777" w:rsidR="00E05093" w:rsidRDefault="00E05093" w:rsidP="00E05093"/>
        </w:tc>
        <w:tc>
          <w:tcPr>
            <w:tcW w:w="1350" w:type="dxa"/>
            <w:shd w:val="clear" w:color="auto" w:fill="BDD6EE" w:themeFill="accent1" w:themeFillTint="66"/>
          </w:tcPr>
          <w:p w14:paraId="3DC0D9B9" w14:textId="77777777" w:rsidR="00E05093" w:rsidRDefault="00E05093" w:rsidP="00E05093"/>
        </w:tc>
      </w:tr>
      <w:tr w:rsidR="00E05093" w14:paraId="25568009" w14:textId="3B136BDC" w:rsidTr="00E05093">
        <w:trPr>
          <w:jc w:val="center"/>
        </w:trPr>
        <w:tc>
          <w:tcPr>
            <w:tcW w:w="5727" w:type="dxa"/>
          </w:tcPr>
          <w:p w14:paraId="35DBC645" w14:textId="0EA5824D" w:rsidR="00E05093" w:rsidRPr="00E05093" w:rsidRDefault="00E05093" w:rsidP="00E05093">
            <w:pPr>
              <w:jc w:val="both"/>
              <w:rPr>
                <w:rFonts w:asciiTheme="minorHAnsi" w:hAnsiTheme="minorHAnsi" w:cstheme="minorHAnsi"/>
                <w:b/>
                <w:color w:val="000000"/>
                <w:szCs w:val="22"/>
                <w:u w:val="single"/>
                <w:lang w:val="es-MX"/>
              </w:rPr>
            </w:pPr>
            <w:r w:rsidRPr="00E05093">
              <w:rPr>
                <w:rFonts w:asciiTheme="minorHAnsi" w:hAnsiTheme="minorHAnsi" w:cstheme="minorHAnsi"/>
                <w:szCs w:val="22"/>
              </w:rPr>
              <w:t>Esta modalidad considera la cancelación por la realización de cada estudio que sea solicitado por la CSBP. Para tal motivo se considerará los precios unitarios ofertados por el centro adjudicado para los siguientes estudios:</w:t>
            </w:r>
          </w:p>
        </w:tc>
        <w:tc>
          <w:tcPr>
            <w:tcW w:w="1542" w:type="dxa"/>
            <w:shd w:val="clear" w:color="auto" w:fill="BDD6EE" w:themeFill="accent1" w:themeFillTint="66"/>
          </w:tcPr>
          <w:p w14:paraId="4B520A00" w14:textId="77777777" w:rsidR="00E05093" w:rsidRDefault="00E05093" w:rsidP="00E05093"/>
        </w:tc>
        <w:tc>
          <w:tcPr>
            <w:tcW w:w="1294" w:type="dxa"/>
            <w:shd w:val="clear" w:color="auto" w:fill="BDD6EE" w:themeFill="accent1" w:themeFillTint="66"/>
          </w:tcPr>
          <w:p w14:paraId="37117283" w14:textId="77777777" w:rsidR="00E05093" w:rsidRDefault="00E05093" w:rsidP="00E05093"/>
        </w:tc>
        <w:tc>
          <w:tcPr>
            <w:tcW w:w="1350" w:type="dxa"/>
            <w:shd w:val="clear" w:color="auto" w:fill="BDD6EE" w:themeFill="accent1" w:themeFillTint="66"/>
          </w:tcPr>
          <w:p w14:paraId="731DADD6" w14:textId="77777777" w:rsidR="00E05093" w:rsidRDefault="00E05093" w:rsidP="00E05093"/>
        </w:tc>
      </w:tr>
      <w:tr w:rsidR="00E05093" w14:paraId="7B2F04FD" w14:textId="47909361" w:rsidTr="00E05093">
        <w:trPr>
          <w:trHeight w:val="82"/>
          <w:jc w:val="center"/>
        </w:trPr>
        <w:tc>
          <w:tcPr>
            <w:tcW w:w="5727" w:type="dxa"/>
            <w:shd w:val="clear" w:color="auto" w:fill="auto"/>
          </w:tcPr>
          <w:p w14:paraId="21D0C2A6" w14:textId="49237044" w:rsidR="00E05093" w:rsidRPr="00E05093" w:rsidRDefault="00E05093" w:rsidP="00E05093">
            <w:pPr>
              <w:pStyle w:val="Textoindependiente"/>
              <w:numPr>
                <w:ilvl w:val="1"/>
                <w:numId w:val="43"/>
              </w:numPr>
              <w:spacing w:before="120" w:after="0"/>
              <w:jc w:val="both"/>
              <w:rPr>
                <w:rFonts w:asciiTheme="minorHAnsi" w:hAnsiTheme="minorHAnsi" w:cstheme="minorHAnsi"/>
                <w:i/>
              </w:rPr>
            </w:pPr>
            <w:r w:rsidRPr="00E05093">
              <w:rPr>
                <w:rFonts w:asciiTheme="minorHAnsi" w:hAnsiTheme="minorHAnsi" w:cstheme="minorHAnsi"/>
                <w:i/>
                <w:sz w:val="20"/>
              </w:rPr>
              <w:t>Análisis de cálculo renal</w:t>
            </w:r>
          </w:p>
        </w:tc>
        <w:tc>
          <w:tcPr>
            <w:tcW w:w="1542" w:type="dxa"/>
            <w:shd w:val="clear" w:color="auto" w:fill="auto"/>
          </w:tcPr>
          <w:p w14:paraId="60C831E5" w14:textId="77777777" w:rsidR="00E05093" w:rsidRDefault="00E05093" w:rsidP="00E05093"/>
        </w:tc>
        <w:tc>
          <w:tcPr>
            <w:tcW w:w="1294" w:type="dxa"/>
            <w:shd w:val="clear" w:color="auto" w:fill="BDD6EE" w:themeFill="accent1" w:themeFillTint="66"/>
          </w:tcPr>
          <w:p w14:paraId="6F708D64" w14:textId="77777777" w:rsidR="00E05093" w:rsidRDefault="00E05093" w:rsidP="00E05093"/>
        </w:tc>
        <w:tc>
          <w:tcPr>
            <w:tcW w:w="1350" w:type="dxa"/>
            <w:shd w:val="clear" w:color="auto" w:fill="BDD6EE" w:themeFill="accent1" w:themeFillTint="66"/>
          </w:tcPr>
          <w:p w14:paraId="1072D1CC" w14:textId="77777777" w:rsidR="00E05093" w:rsidRDefault="00E05093" w:rsidP="00E05093"/>
        </w:tc>
      </w:tr>
      <w:tr w:rsidR="00E05093" w14:paraId="087C625C" w14:textId="77777777" w:rsidTr="00E05093">
        <w:trPr>
          <w:jc w:val="center"/>
        </w:trPr>
        <w:tc>
          <w:tcPr>
            <w:tcW w:w="5727" w:type="dxa"/>
            <w:shd w:val="clear" w:color="auto" w:fill="auto"/>
          </w:tcPr>
          <w:p w14:paraId="71A8B79B" w14:textId="31D07D83" w:rsidR="00E05093" w:rsidRPr="00E05093" w:rsidRDefault="00E05093" w:rsidP="00E05093">
            <w:pPr>
              <w:pStyle w:val="Textoindependiente"/>
              <w:numPr>
                <w:ilvl w:val="1"/>
                <w:numId w:val="43"/>
              </w:numPr>
              <w:spacing w:after="0"/>
              <w:jc w:val="both"/>
              <w:rPr>
                <w:rFonts w:asciiTheme="minorHAnsi" w:hAnsiTheme="minorHAnsi" w:cstheme="minorHAnsi"/>
                <w:i/>
              </w:rPr>
            </w:pPr>
            <w:r w:rsidRPr="00E05093">
              <w:rPr>
                <w:rFonts w:asciiTheme="minorHAnsi" w:hAnsiTheme="minorHAnsi" w:cstheme="minorHAnsi"/>
                <w:i/>
                <w:sz w:val="20"/>
              </w:rPr>
              <w:t xml:space="preserve">Estudio </w:t>
            </w:r>
            <w:proofErr w:type="spellStart"/>
            <w:r w:rsidRPr="00E05093">
              <w:rPr>
                <w:rFonts w:asciiTheme="minorHAnsi" w:hAnsiTheme="minorHAnsi" w:cstheme="minorHAnsi"/>
                <w:i/>
                <w:sz w:val="20"/>
              </w:rPr>
              <w:t>transoperatorio</w:t>
            </w:r>
            <w:proofErr w:type="spellEnd"/>
            <w:r w:rsidRPr="00E05093">
              <w:rPr>
                <w:rFonts w:asciiTheme="minorHAnsi" w:hAnsiTheme="minorHAnsi" w:cstheme="minorHAnsi"/>
                <w:i/>
                <w:sz w:val="20"/>
              </w:rPr>
              <w:t xml:space="preserve"> por congelación </w:t>
            </w:r>
          </w:p>
        </w:tc>
        <w:tc>
          <w:tcPr>
            <w:tcW w:w="1542" w:type="dxa"/>
            <w:shd w:val="clear" w:color="auto" w:fill="auto"/>
          </w:tcPr>
          <w:p w14:paraId="70989B6F" w14:textId="77777777" w:rsidR="00E05093" w:rsidRDefault="00E05093" w:rsidP="00E05093"/>
        </w:tc>
        <w:tc>
          <w:tcPr>
            <w:tcW w:w="1294" w:type="dxa"/>
            <w:shd w:val="clear" w:color="auto" w:fill="BDD6EE" w:themeFill="accent1" w:themeFillTint="66"/>
          </w:tcPr>
          <w:p w14:paraId="298FE158" w14:textId="77777777" w:rsidR="00E05093" w:rsidRDefault="00E05093" w:rsidP="00E05093"/>
        </w:tc>
        <w:tc>
          <w:tcPr>
            <w:tcW w:w="1350" w:type="dxa"/>
            <w:shd w:val="clear" w:color="auto" w:fill="BDD6EE" w:themeFill="accent1" w:themeFillTint="66"/>
          </w:tcPr>
          <w:p w14:paraId="0FC4B5BA" w14:textId="77777777" w:rsidR="00E05093" w:rsidRDefault="00E05093" w:rsidP="00E05093"/>
        </w:tc>
      </w:tr>
      <w:tr w:rsidR="00E05093" w14:paraId="235CCF87" w14:textId="77777777" w:rsidTr="00E05093">
        <w:trPr>
          <w:jc w:val="center"/>
        </w:trPr>
        <w:tc>
          <w:tcPr>
            <w:tcW w:w="5727" w:type="dxa"/>
            <w:shd w:val="clear" w:color="auto" w:fill="auto"/>
          </w:tcPr>
          <w:p w14:paraId="14B30701" w14:textId="25D4A2EC" w:rsidR="00E05093" w:rsidRPr="00E05093" w:rsidRDefault="00E05093" w:rsidP="00E05093">
            <w:pPr>
              <w:pStyle w:val="Textoindependiente"/>
              <w:numPr>
                <w:ilvl w:val="1"/>
                <w:numId w:val="43"/>
              </w:numPr>
              <w:spacing w:after="0"/>
              <w:jc w:val="both"/>
              <w:rPr>
                <w:rFonts w:asciiTheme="minorHAnsi" w:hAnsiTheme="minorHAnsi" w:cstheme="minorHAnsi"/>
                <w:i/>
              </w:rPr>
            </w:pPr>
            <w:r w:rsidRPr="00E05093">
              <w:rPr>
                <w:rFonts w:asciiTheme="minorHAnsi" w:hAnsiTheme="minorHAnsi" w:cstheme="minorHAnsi"/>
                <w:i/>
                <w:sz w:val="20"/>
              </w:rPr>
              <w:t>Estudio de pieza operatoria grande (especímenes de cirugía mayor con vaciamiento ganglionar)</w:t>
            </w:r>
          </w:p>
        </w:tc>
        <w:tc>
          <w:tcPr>
            <w:tcW w:w="1542" w:type="dxa"/>
            <w:shd w:val="clear" w:color="auto" w:fill="auto"/>
          </w:tcPr>
          <w:p w14:paraId="33207DDE" w14:textId="77777777" w:rsidR="00E05093" w:rsidRDefault="00E05093" w:rsidP="00E05093"/>
        </w:tc>
        <w:tc>
          <w:tcPr>
            <w:tcW w:w="1294" w:type="dxa"/>
            <w:shd w:val="clear" w:color="auto" w:fill="BDD6EE" w:themeFill="accent1" w:themeFillTint="66"/>
          </w:tcPr>
          <w:p w14:paraId="00897296" w14:textId="77777777" w:rsidR="00E05093" w:rsidRDefault="00E05093" w:rsidP="00E05093"/>
        </w:tc>
        <w:tc>
          <w:tcPr>
            <w:tcW w:w="1350" w:type="dxa"/>
            <w:shd w:val="clear" w:color="auto" w:fill="BDD6EE" w:themeFill="accent1" w:themeFillTint="66"/>
          </w:tcPr>
          <w:p w14:paraId="33FD9C2A" w14:textId="77777777" w:rsidR="00E05093" w:rsidRDefault="00E05093" w:rsidP="00E05093"/>
        </w:tc>
      </w:tr>
      <w:tr w:rsidR="00E05093" w14:paraId="2194C07A" w14:textId="77777777" w:rsidTr="00E05093">
        <w:trPr>
          <w:jc w:val="center"/>
        </w:trPr>
        <w:tc>
          <w:tcPr>
            <w:tcW w:w="5727" w:type="dxa"/>
            <w:shd w:val="clear" w:color="auto" w:fill="auto"/>
          </w:tcPr>
          <w:p w14:paraId="779F6D24" w14:textId="0EA36E86" w:rsidR="00E05093" w:rsidRPr="00E05093" w:rsidRDefault="00E05093" w:rsidP="00E05093">
            <w:pPr>
              <w:pStyle w:val="Textoindependiente"/>
              <w:numPr>
                <w:ilvl w:val="1"/>
                <w:numId w:val="43"/>
              </w:numPr>
              <w:spacing w:after="0"/>
              <w:jc w:val="both"/>
              <w:rPr>
                <w:rFonts w:asciiTheme="minorHAnsi" w:hAnsiTheme="minorHAnsi" w:cstheme="minorHAnsi"/>
                <w:i/>
                <w:sz w:val="20"/>
              </w:rPr>
            </w:pPr>
            <w:proofErr w:type="spellStart"/>
            <w:r w:rsidRPr="00E05093">
              <w:rPr>
                <w:rFonts w:asciiTheme="minorHAnsi" w:hAnsiTheme="minorHAnsi" w:cstheme="minorHAnsi"/>
                <w:i/>
                <w:sz w:val="20"/>
              </w:rPr>
              <w:t>Inmunomarcación</w:t>
            </w:r>
            <w:proofErr w:type="spellEnd"/>
            <w:r w:rsidRPr="00E05093">
              <w:rPr>
                <w:rFonts w:asciiTheme="minorHAnsi" w:hAnsiTheme="minorHAnsi" w:cstheme="minorHAnsi"/>
                <w:i/>
                <w:sz w:val="20"/>
              </w:rPr>
              <w:t xml:space="preserve"> (receptores hormonales y anticuerpos monoclonales como marcadores tumorales en tejido) acorde al número de marcadores-anticuerpos por paciente.</w:t>
            </w:r>
          </w:p>
          <w:p w14:paraId="26BBF67C" w14:textId="2F05411B" w:rsidR="00E05093" w:rsidRPr="00E05093" w:rsidRDefault="00E05093" w:rsidP="00E05093">
            <w:pPr>
              <w:jc w:val="both"/>
              <w:rPr>
                <w:rFonts w:asciiTheme="minorHAnsi" w:hAnsiTheme="minorHAnsi" w:cstheme="minorHAnsi"/>
                <w:i/>
                <w:szCs w:val="22"/>
              </w:rPr>
            </w:pPr>
          </w:p>
        </w:tc>
        <w:tc>
          <w:tcPr>
            <w:tcW w:w="1542" w:type="dxa"/>
            <w:shd w:val="clear" w:color="auto" w:fill="auto"/>
          </w:tcPr>
          <w:p w14:paraId="13EBA819" w14:textId="77777777" w:rsidR="00E05093" w:rsidRDefault="00E05093" w:rsidP="00E05093"/>
        </w:tc>
        <w:tc>
          <w:tcPr>
            <w:tcW w:w="1294" w:type="dxa"/>
            <w:shd w:val="clear" w:color="auto" w:fill="BDD6EE" w:themeFill="accent1" w:themeFillTint="66"/>
          </w:tcPr>
          <w:p w14:paraId="529C91A3" w14:textId="77777777" w:rsidR="00E05093" w:rsidRDefault="00E05093" w:rsidP="00E05093"/>
        </w:tc>
        <w:tc>
          <w:tcPr>
            <w:tcW w:w="1350" w:type="dxa"/>
            <w:shd w:val="clear" w:color="auto" w:fill="BDD6EE" w:themeFill="accent1" w:themeFillTint="66"/>
          </w:tcPr>
          <w:p w14:paraId="5B8BE9CA" w14:textId="77777777" w:rsidR="00E05093" w:rsidRDefault="00E05093" w:rsidP="00E05093"/>
        </w:tc>
      </w:tr>
    </w:tbl>
    <w:p w14:paraId="55DF6634" w14:textId="77777777" w:rsidR="008D430A" w:rsidRDefault="008D430A" w:rsidP="008D430A">
      <w:pPr>
        <w:jc w:val="both"/>
        <w:rPr>
          <w:rFonts w:ascii="Arial" w:hAnsi="Arial" w:cs="Arial"/>
          <w:b/>
          <w:bCs/>
          <w:i/>
        </w:rPr>
      </w:pPr>
    </w:p>
    <w:p w14:paraId="7660C250" w14:textId="77777777" w:rsidR="008D430A" w:rsidRDefault="008D430A" w:rsidP="008D430A">
      <w:pPr>
        <w:jc w:val="both"/>
        <w:rPr>
          <w:rFonts w:ascii="Arial" w:hAnsi="Arial" w:cs="Arial"/>
          <w:b/>
          <w:bCs/>
          <w:i/>
        </w:rPr>
      </w:pPr>
    </w:p>
    <w:p w14:paraId="664A6A25" w14:textId="77777777" w:rsidR="008D430A" w:rsidRDefault="008D430A" w:rsidP="008D430A">
      <w:pPr>
        <w:ind w:left="360"/>
        <w:jc w:val="both"/>
        <w:rPr>
          <w:rFonts w:asciiTheme="minorHAnsi" w:hAnsiTheme="minorHAnsi" w:cstheme="minorHAnsi"/>
        </w:rPr>
      </w:pPr>
    </w:p>
    <w:p w14:paraId="248B4061" w14:textId="77777777" w:rsidR="00531BD0" w:rsidRDefault="00531BD0" w:rsidP="008D430A">
      <w:pPr>
        <w:ind w:left="360"/>
        <w:jc w:val="both"/>
        <w:rPr>
          <w:rFonts w:asciiTheme="minorHAnsi" w:hAnsiTheme="minorHAnsi" w:cstheme="minorHAnsi"/>
        </w:rPr>
      </w:pPr>
    </w:p>
    <w:p w14:paraId="0D318CC1" w14:textId="77777777" w:rsidR="00531BD0" w:rsidRDefault="00531BD0" w:rsidP="008D430A">
      <w:pPr>
        <w:ind w:left="360"/>
        <w:jc w:val="both"/>
        <w:rPr>
          <w:rFonts w:asciiTheme="minorHAnsi" w:hAnsiTheme="minorHAnsi" w:cstheme="minorHAnsi"/>
        </w:rPr>
      </w:pPr>
    </w:p>
    <w:p w14:paraId="40F16E7A" w14:textId="77777777" w:rsidR="00531BD0" w:rsidRPr="00B276F5" w:rsidRDefault="00531BD0" w:rsidP="008D430A">
      <w:pPr>
        <w:ind w:left="360"/>
        <w:jc w:val="both"/>
        <w:rPr>
          <w:rFonts w:asciiTheme="minorHAnsi" w:hAnsiTheme="minorHAnsi" w:cstheme="minorHAnsi"/>
        </w:rPr>
      </w:pPr>
    </w:p>
    <w:p w14:paraId="4FD6EA6D" w14:textId="77777777" w:rsidR="008D430A" w:rsidRDefault="008D430A" w:rsidP="008D430A">
      <w:pPr>
        <w:ind w:left="360"/>
        <w:jc w:val="center"/>
        <w:rPr>
          <w:rFonts w:asciiTheme="minorHAnsi" w:hAnsiTheme="minorHAnsi" w:cstheme="minorHAnsi"/>
        </w:rPr>
      </w:pPr>
    </w:p>
    <w:p w14:paraId="02EC4167" w14:textId="77777777" w:rsidR="008D430A" w:rsidRPr="00B276F5" w:rsidRDefault="008D430A" w:rsidP="008D430A">
      <w:pPr>
        <w:ind w:left="360"/>
        <w:jc w:val="center"/>
        <w:rPr>
          <w:rFonts w:asciiTheme="minorHAnsi" w:hAnsiTheme="minorHAnsi" w:cstheme="minorHAnsi"/>
        </w:rPr>
      </w:pPr>
    </w:p>
    <w:p w14:paraId="3C95ABD0" w14:textId="77777777" w:rsidR="008D430A" w:rsidRPr="00B276F5" w:rsidRDefault="008D430A" w:rsidP="008D430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ED2886"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93884FB"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8526506" w14:textId="77777777" w:rsidR="008D430A" w:rsidRDefault="008D430A" w:rsidP="008D430A">
      <w:pPr>
        <w:jc w:val="center"/>
        <w:rPr>
          <w:rFonts w:asciiTheme="minorHAnsi" w:hAnsiTheme="minorHAnsi" w:cstheme="minorHAnsi"/>
          <w:b/>
          <w:highlight w:val="yellow"/>
          <w:lang w:val="es-BO"/>
        </w:rPr>
      </w:pPr>
    </w:p>
    <w:p w14:paraId="703D1EFF" w14:textId="77777777" w:rsidR="00E05093" w:rsidRDefault="00E05093" w:rsidP="008D430A">
      <w:pPr>
        <w:jc w:val="center"/>
        <w:rPr>
          <w:rFonts w:asciiTheme="minorHAnsi" w:hAnsiTheme="minorHAnsi" w:cstheme="minorHAnsi"/>
          <w:b/>
          <w:highlight w:val="yellow"/>
          <w:lang w:val="es-BO"/>
        </w:rPr>
      </w:pPr>
    </w:p>
    <w:p w14:paraId="73DB2048" w14:textId="77777777" w:rsidR="00E05093" w:rsidRDefault="00E05093" w:rsidP="008D430A">
      <w:pPr>
        <w:jc w:val="center"/>
        <w:rPr>
          <w:rFonts w:asciiTheme="minorHAnsi" w:hAnsiTheme="minorHAnsi" w:cstheme="minorHAnsi"/>
          <w:b/>
          <w:highlight w:val="yellow"/>
          <w:lang w:val="es-BO"/>
        </w:rPr>
      </w:pPr>
    </w:p>
    <w:p w14:paraId="38726FE7" w14:textId="77777777" w:rsidR="00E05093" w:rsidRDefault="00E05093" w:rsidP="008D430A">
      <w:pPr>
        <w:jc w:val="center"/>
        <w:rPr>
          <w:rFonts w:asciiTheme="minorHAnsi" w:hAnsiTheme="minorHAnsi" w:cstheme="minorHAnsi"/>
          <w:b/>
          <w:highlight w:val="yellow"/>
          <w:lang w:val="es-BO"/>
        </w:rPr>
      </w:pPr>
    </w:p>
    <w:p w14:paraId="193BD39A" w14:textId="77777777" w:rsidR="00E05093" w:rsidRDefault="00E05093" w:rsidP="008D430A">
      <w:pPr>
        <w:jc w:val="center"/>
        <w:rPr>
          <w:rFonts w:asciiTheme="minorHAnsi" w:hAnsiTheme="minorHAnsi" w:cstheme="minorHAnsi"/>
          <w:b/>
          <w:highlight w:val="yellow"/>
          <w:lang w:val="es-BO"/>
        </w:rPr>
      </w:pPr>
    </w:p>
    <w:p w14:paraId="273176E4" w14:textId="77777777" w:rsidR="00E05093" w:rsidRPr="00B276F5" w:rsidRDefault="00E05093" w:rsidP="008D430A">
      <w:pPr>
        <w:jc w:val="center"/>
        <w:rPr>
          <w:rFonts w:asciiTheme="minorHAnsi" w:hAnsiTheme="minorHAnsi" w:cstheme="minorHAnsi"/>
          <w:b/>
          <w:highlight w:val="yellow"/>
          <w:lang w:val="es-BO"/>
        </w:rPr>
      </w:pPr>
    </w:p>
    <w:p w14:paraId="0BFAA133" w14:textId="77777777" w:rsidR="008D430A" w:rsidRPr="00F442DD" w:rsidRDefault="008D430A" w:rsidP="008D430A">
      <w:pPr>
        <w:jc w:val="center"/>
        <w:rPr>
          <w:rFonts w:ascii="Arial" w:hAnsi="Arial" w:cs="Arial"/>
          <w:b/>
          <w:sz w:val="22"/>
          <w:szCs w:val="22"/>
          <w:highlight w:val="yellow"/>
          <w:lang w:val="es-BO"/>
        </w:rPr>
      </w:pPr>
    </w:p>
    <w:p w14:paraId="2906EB7C" w14:textId="77777777" w:rsidR="008D430A" w:rsidRDefault="008D430A" w:rsidP="008D430A">
      <w:pPr>
        <w:rPr>
          <w:rFonts w:asciiTheme="minorHAnsi" w:hAnsiTheme="minorHAnsi" w:cs="Arial"/>
          <w:b/>
          <w:bCs/>
          <w:sz w:val="16"/>
          <w:szCs w:val="16"/>
        </w:rPr>
      </w:pPr>
    </w:p>
    <w:p w14:paraId="0984B23E" w14:textId="77777777" w:rsidR="008D430A" w:rsidRDefault="008D430A" w:rsidP="008D430A">
      <w:pPr>
        <w:rPr>
          <w:rFonts w:asciiTheme="minorHAnsi" w:hAnsiTheme="minorHAnsi" w:cs="Arial"/>
          <w:b/>
          <w:bCs/>
          <w:sz w:val="16"/>
          <w:szCs w:val="16"/>
        </w:rPr>
      </w:pPr>
    </w:p>
    <w:p w14:paraId="42B69EDC" w14:textId="77777777" w:rsidR="008D430A" w:rsidRDefault="008D430A" w:rsidP="008D430A">
      <w:pPr>
        <w:rPr>
          <w:rFonts w:asciiTheme="minorHAnsi" w:hAnsiTheme="minorHAnsi" w:cs="Arial"/>
          <w:b/>
          <w:bCs/>
          <w:sz w:val="16"/>
          <w:szCs w:val="16"/>
        </w:rPr>
      </w:pPr>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3715C575" w14:textId="77777777" w:rsidR="00111C12" w:rsidRPr="00111C12" w:rsidRDefault="00111C12" w:rsidP="00111C12">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CITE: CB-AL-CONTRATO No. 00-2022 </w:t>
      </w:r>
    </w:p>
    <w:p w14:paraId="1D56FF35" w14:textId="77777777" w:rsidR="00DE7C69" w:rsidRPr="00322A7E" w:rsidRDefault="00DE7C69" w:rsidP="00DE7C69">
      <w:pPr>
        <w:pStyle w:val="Default"/>
        <w:jc w:val="center"/>
        <w:rPr>
          <w:rFonts w:asciiTheme="minorHAnsi" w:hAnsiTheme="minorHAnsi" w:cstheme="minorHAnsi"/>
          <w:sz w:val="18"/>
          <w:szCs w:val="18"/>
        </w:rPr>
      </w:pPr>
      <w:r w:rsidRPr="00322A7E">
        <w:rPr>
          <w:rFonts w:asciiTheme="minorHAnsi" w:hAnsiTheme="minorHAnsi" w:cstheme="minorHAnsi"/>
          <w:b/>
          <w:bCs/>
          <w:sz w:val="18"/>
          <w:szCs w:val="18"/>
        </w:rPr>
        <w:t>COMPRA DE SERVICIOS DE LABORATORIO DE CITOLOGIA Y PATOLOGIA</w:t>
      </w:r>
    </w:p>
    <w:p w14:paraId="2D89549E"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Conste por el presente Documento Privado de </w:t>
      </w:r>
      <w:r w:rsidRPr="00322A7E">
        <w:rPr>
          <w:rFonts w:asciiTheme="minorHAnsi" w:hAnsiTheme="minorHAnsi" w:cstheme="minorHAnsi"/>
          <w:b/>
          <w:bCs/>
          <w:sz w:val="18"/>
          <w:szCs w:val="18"/>
        </w:rPr>
        <w:t xml:space="preserve">COMPRA DE SERVICIOS DE LABORATORIO DE CITOPATOLOGIA Y PATOLOGIA, </w:t>
      </w:r>
      <w:r w:rsidRPr="00322A7E">
        <w:rPr>
          <w:rFonts w:asciiTheme="minorHAnsi" w:hAnsiTheme="minorHAnsi" w:cstheme="minorHAnsi"/>
          <w:sz w:val="18"/>
          <w:szCs w:val="18"/>
        </w:rPr>
        <w:t xml:space="preserve">el mismo que podrá ser elevado a instrumento público a simple reconocimiento de firmas y rúbricas ante autoridad competente, suscrito al tenor de las siguientes cláusulas: </w:t>
      </w:r>
    </w:p>
    <w:p w14:paraId="08800C5D"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b/>
          <w:bCs/>
          <w:sz w:val="18"/>
          <w:szCs w:val="18"/>
        </w:rPr>
        <w:t xml:space="preserve">PRIMERA: PARTES.- </w:t>
      </w:r>
      <w:r w:rsidRPr="00322A7E">
        <w:rPr>
          <w:rFonts w:asciiTheme="minorHAnsi" w:hAnsiTheme="minorHAnsi" w:cstheme="minorHAnsi"/>
          <w:sz w:val="18"/>
          <w:szCs w:val="18"/>
        </w:rPr>
        <w:t xml:space="preserve">Son partes en el presente contrato: </w:t>
      </w:r>
    </w:p>
    <w:p w14:paraId="336712E5"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b/>
          <w:bCs/>
          <w:sz w:val="18"/>
          <w:szCs w:val="18"/>
        </w:rPr>
        <w:t xml:space="preserve">1.1. </w:t>
      </w:r>
      <w:r w:rsidRPr="00322A7E">
        <w:rPr>
          <w:rFonts w:asciiTheme="minorHAnsi" w:hAnsiTheme="minorHAnsi" w:cstheme="minorHAnsi"/>
          <w:sz w:val="18"/>
          <w:szCs w:val="18"/>
        </w:rPr>
        <w:t xml:space="preserve">La </w:t>
      </w:r>
      <w:r w:rsidRPr="00322A7E">
        <w:rPr>
          <w:rFonts w:asciiTheme="minorHAnsi" w:hAnsiTheme="minorHAnsi" w:cstheme="minorHAnsi"/>
          <w:b/>
          <w:bCs/>
          <w:sz w:val="18"/>
          <w:szCs w:val="18"/>
        </w:rPr>
        <w:t xml:space="preserve">CAJA DE SALUD DE LA BANCA PRIVADA-REGIONAL COCHABAMBA, </w:t>
      </w:r>
      <w:r w:rsidRPr="00322A7E">
        <w:rPr>
          <w:rFonts w:asciiTheme="minorHAnsi" w:hAnsiTheme="minorHAnsi" w:cstheme="minorHAnsi"/>
          <w:sz w:val="18"/>
          <w:szCs w:val="18"/>
        </w:rPr>
        <w:t xml:space="preserve">con Número de Identificación Tributaria 1020635028, con domicilio en Calle </w:t>
      </w:r>
      <w:proofErr w:type="spellStart"/>
      <w:r w:rsidRPr="00322A7E">
        <w:rPr>
          <w:rFonts w:asciiTheme="minorHAnsi" w:hAnsiTheme="minorHAnsi" w:cstheme="minorHAnsi"/>
          <w:sz w:val="18"/>
          <w:szCs w:val="18"/>
        </w:rPr>
        <w:t>Hamiraya</w:t>
      </w:r>
      <w:proofErr w:type="spellEnd"/>
      <w:r w:rsidRPr="00322A7E">
        <w:rPr>
          <w:rFonts w:asciiTheme="minorHAnsi" w:hAnsiTheme="minorHAnsi" w:cstheme="minorHAnsi"/>
          <w:sz w:val="18"/>
          <w:szCs w:val="18"/>
        </w:rPr>
        <w:t xml:space="preserve"> Nro. 356, Zona Central de esta ciudad, representada por el </w:t>
      </w:r>
      <w:r w:rsidRPr="00322A7E">
        <w:rPr>
          <w:rFonts w:asciiTheme="minorHAnsi" w:hAnsiTheme="minorHAnsi" w:cstheme="minorHAnsi"/>
          <w:b/>
          <w:bCs/>
          <w:sz w:val="18"/>
          <w:szCs w:val="18"/>
        </w:rPr>
        <w:t>Lic. Roger Mauricio Patiño Rojas - Administrador Regional y por el la Dra. Daniela Elsa Cuevas Carpio – Jefe Médico Regional</w:t>
      </w:r>
      <w:r w:rsidRPr="00322A7E">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322A7E">
        <w:rPr>
          <w:rFonts w:asciiTheme="minorHAnsi" w:hAnsiTheme="minorHAnsi" w:cstheme="minorHAnsi"/>
          <w:b/>
          <w:bCs/>
          <w:sz w:val="18"/>
          <w:szCs w:val="18"/>
        </w:rPr>
        <w:t xml:space="preserve">CSBP </w:t>
      </w:r>
      <w:r w:rsidRPr="00322A7E">
        <w:rPr>
          <w:rFonts w:asciiTheme="minorHAnsi" w:hAnsiTheme="minorHAnsi" w:cstheme="minorHAnsi"/>
          <w:sz w:val="18"/>
          <w:szCs w:val="18"/>
        </w:rPr>
        <w:t xml:space="preserve">y por la otra: </w:t>
      </w:r>
    </w:p>
    <w:p w14:paraId="144C9D22" w14:textId="77777777" w:rsidR="00DE7C69" w:rsidRPr="00322A7E" w:rsidRDefault="00DE7C69" w:rsidP="00DE7C69">
      <w:pPr>
        <w:pStyle w:val="Default"/>
        <w:jc w:val="both"/>
        <w:rPr>
          <w:rFonts w:asciiTheme="minorHAnsi" w:hAnsiTheme="minorHAnsi" w:cstheme="minorHAnsi"/>
          <w:sz w:val="18"/>
          <w:szCs w:val="18"/>
        </w:rPr>
      </w:pPr>
    </w:p>
    <w:p w14:paraId="5A34CED5"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b/>
          <w:bCs/>
          <w:sz w:val="18"/>
          <w:szCs w:val="18"/>
        </w:rPr>
        <w:t xml:space="preserve">1.2. </w:t>
      </w:r>
      <w:r w:rsidRPr="00322A7E">
        <w:rPr>
          <w:rFonts w:asciiTheme="minorHAnsi" w:hAnsiTheme="minorHAnsi" w:cstheme="minorHAnsi"/>
          <w:sz w:val="18"/>
          <w:szCs w:val="18"/>
        </w:rPr>
        <w:t xml:space="preserve">………………………………………, con Número de Identificación Tributaria ……….., inscrito en FUNDEMPRESA bajo la Matricula No. ……………., domiciliado en la Calle ……………….., representado/ propietario ………… con Cédula de Identidad ………..; que para efectos del contrato en adelante se denominará el </w:t>
      </w:r>
      <w:r w:rsidRPr="00322A7E">
        <w:rPr>
          <w:rFonts w:asciiTheme="minorHAnsi" w:hAnsiTheme="minorHAnsi" w:cstheme="minorHAnsi"/>
          <w:b/>
          <w:bCs/>
          <w:sz w:val="18"/>
          <w:szCs w:val="18"/>
        </w:rPr>
        <w:t xml:space="preserve">CENTRO. </w:t>
      </w:r>
    </w:p>
    <w:p w14:paraId="36EFA509" w14:textId="77777777" w:rsidR="00DE7C69" w:rsidRPr="00322A7E" w:rsidRDefault="00DE7C69" w:rsidP="00DE7C69">
      <w:pPr>
        <w:pStyle w:val="Default"/>
        <w:jc w:val="both"/>
        <w:rPr>
          <w:rFonts w:asciiTheme="minorHAnsi" w:hAnsiTheme="minorHAnsi" w:cstheme="minorHAnsi"/>
          <w:sz w:val="18"/>
          <w:szCs w:val="18"/>
        </w:rPr>
      </w:pPr>
    </w:p>
    <w:p w14:paraId="229B1413"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b/>
          <w:bCs/>
          <w:sz w:val="18"/>
          <w:szCs w:val="18"/>
        </w:rPr>
        <w:t xml:space="preserve">SEGUNDA: ANTECEDENTES.- </w:t>
      </w:r>
      <w:r w:rsidRPr="00322A7E">
        <w:rPr>
          <w:rFonts w:asciiTheme="minorHAnsi" w:hAnsiTheme="minorHAnsi" w:cstheme="minorHAnsi"/>
          <w:sz w:val="18"/>
          <w:szCs w:val="18"/>
        </w:rPr>
        <w:t xml:space="preserve">La </w:t>
      </w:r>
      <w:r w:rsidRPr="00322A7E">
        <w:rPr>
          <w:rFonts w:asciiTheme="minorHAnsi" w:hAnsiTheme="minorHAnsi" w:cstheme="minorHAnsi"/>
          <w:b/>
          <w:bCs/>
          <w:sz w:val="18"/>
          <w:szCs w:val="18"/>
        </w:rPr>
        <w:t xml:space="preserve">CSBP </w:t>
      </w:r>
      <w:r w:rsidRPr="00322A7E">
        <w:rPr>
          <w:rFonts w:asciiTheme="minorHAnsi" w:hAnsiTheme="minorHAnsi" w:cstheme="minorHAnsi"/>
          <w:sz w:val="18"/>
          <w:szCs w:val="18"/>
        </w:rPr>
        <w:t xml:space="preserve">inició Proceso de “Contratación de Servicios de Laboratorio de Citología y Patología, bajo la modalidad de Invitación Pública, convocando a las empresas interesadas en proveer el Servicio a presentar sus propuestas de acuerdo a las Especificaciones Técnicas establecidas por la </w:t>
      </w:r>
      <w:r w:rsidRPr="00322A7E">
        <w:rPr>
          <w:rFonts w:asciiTheme="minorHAnsi" w:hAnsiTheme="minorHAnsi" w:cstheme="minorHAnsi"/>
          <w:b/>
          <w:bCs/>
          <w:sz w:val="18"/>
          <w:szCs w:val="18"/>
        </w:rPr>
        <w:t xml:space="preserve">CSBP </w:t>
      </w:r>
      <w:r w:rsidRPr="00322A7E">
        <w:rPr>
          <w:rFonts w:asciiTheme="minorHAnsi" w:hAnsiTheme="minorHAnsi" w:cstheme="minorHAnsi"/>
          <w:sz w:val="18"/>
          <w:szCs w:val="18"/>
        </w:rPr>
        <w:t xml:space="preserve">para llevar a cabo el proceso. </w:t>
      </w:r>
    </w:p>
    <w:p w14:paraId="325DF385"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El Encargado de compras, emitió la No Objeción del Gasto y Aprobación del Proceso emitiéndose la Nota de Adjudicación </w:t>
      </w:r>
      <w:proofErr w:type="spellStart"/>
      <w:r w:rsidRPr="00322A7E">
        <w:rPr>
          <w:rFonts w:asciiTheme="minorHAnsi" w:hAnsiTheme="minorHAnsi" w:cstheme="minorHAnsi"/>
          <w:sz w:val="18"/>
          <w:szCs w:val="18"/>
        </w:rPr>
        <w:t>Nro</w:t>
      </w:r>
      <w:proofErr w:type="spellEnd"/>
      <w:proofErr w:type="gramStart"/>
      <w:r w:rsidRPr="00322A7E">
        <w:rPr>
          <w:rFonts w:asciiTheme="minorHAnsi" w:hAnsiTheme="minorHAnsi" w:cstheme="minorHAnsi"/>
          <w:sz w:val="18"/>
          <w:szCs w:val="18"/>
        </w:rPr>
        <w:t>……..</w:t>
      </w:r>
      <w:proofErr w:type="gramEnd"/>
      <w:r w:rsidRPr="00322A7E">
        <w:rPr>
          <w:rFonts w:asciiTheme="minorHAnsi" w:hAnsiTheme="minorHAnsi" w:cstheme="minorHAnsi"/>
          <w:sz w:val="18"/>
          <w:szCs w:val="18"/>
        </w:rPr>
        <w:t xml:space="preserve"> </w:t>
      </w:r>
      <w:proofErr w:type="gramStart"/>
      <w:r w:rsidRPr="00322A7E">
        <w:rPr>
          <w:rFonts w:asciiTheme="minorHAnsi" w:hAnsiTheme="minorHAnsi" w:cstheme="minorHAnsi"/>
          <w:sz w:val="18"/>
          <w:szCs w:val="18"/>
        </w:rPr>
        <w:t>de</w:t>
      </w:r>
      <w:proofErr w:type="gramEnd"/>
      <w:r w:rsidRPr="00322A7E">
        <w:rPr>
          <w:rFonts w:asciiTheme="minorHAnsi" w:hAnsiTheme="minorHAnsi" w:cstheme="minorHAnsi"/>
          <w:sz w:val="18"/>
          <w:szCs w:val="18"/>
        </w:rPr>
        <w:t xml:space="preserve"> fecha ……… a favor del </w:t>
      </w:r>
      <w:r w:rsidRPr="00322A7E">
        <w:rPr>
          <w:rFonts w:asciiTheme="minorHAnsi" w:hAnsiTheme="minorHAnsi" w:cstheme="minorHAnsi"/>
          <w:b/>
          <w:bCs/>
          <w:sz w:val="18"/>
          <w:szCs w:val="18"/>
        </w:rPr>
        <w:t xml:space="preserve">CENTRO. </w:t>
      </w:r>
    </w:p>
    <w:p w14:paraId="59540E41"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b/>
          <w:bCs/>
          <w:sz w:val="18"/>
          <w:szCs w:val="18"/>
        </w:rPr>
        <w:t xml:space="preserve">TERCERA: DOCUMENTOS QUE FORMAN PARTE DEL PRESENTE CONTRATO.- </w:t>
      </w:r>
      <w:r w:rsidRPr="00322A7E">
        <w:rPr>
          <w:rFonts w:asciiTheme="minorHAnsi" w:hAnsiTheme="minorHAnsi" w:cstheme="minorHAnsi"/>
          <w:sz w:val="18"/>
          <w:szCs w:val="18"/>
        </w:rPr>
        <w:t xml:space="preserve">Formarán parte del presente contrato, sin necesidad de trascripción los siguientes documentos: </w:t>
      </w:r>
    </w:p>
    <w:p w14:paraId="08B3C4C2"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1. Especificaciones Técnicas, Servicio de Citología y patología. </w:t>
      </w:r>
    </w:p>
    <w:p w14:paraId="73900497"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2. Propuesta presentada por el </w:t>
      </w:r>
      <w:r w:rsidRPr="00322A7E">
        <w:rPr>
          <w:rFonts w:asciiTheme="minorHAnsi" w:hAnsiTheme="minorHAnsi" w:cstheme="minorHAnsi"/>
          <w:b/>
          <w:bCs/>
          <w:sz w:val="18"/>
          <w:szCs w:val="18"/>
        </w:rPr>
        <w:t xml:space="preserve">CENTRO </w:t>
      </w:r>
      <w:r w:rsidRPr="00322A7E">
        <w:rPr>
          <w:rFonts w:asciiTheme="minorHAnsi" w:hAnsiTheme="minorHAnsi" w:cstheme="minorHAnsi"/>
          <w:sz w:val="18"/>
          <w:szCs w:val="18"/>
        </w:rPr>
        <w:t xml:space="preserve">y adjudicada, incluyendo documentos legales y administrativos. </w:t>
      </w:r>
    </w:p>
    <w:p w14:paraId="770D04F2"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3. Informe de la Comisión de Calificación con CITE: </w:t>
      </w:r>
      <w:proofErr w:type="gramStart"/>
      <w:r w:rsidRPr="00322A7E">
        <w:rPr>
          <w:rFonts w:asciiTheme="minorHAnsi" w:hAnsiTheme="minorHAnsi" w:cstheme="minorHAnsi"/>
          <w:sz w:val="18"/>
          <w:szCs w:val="18"/>
        </w:rPr>
        <w:t>……………….</w:t>
      </w:r>
      <w:proofErr w:type="gramEnd"/>
      <w:r w:rsidRPr="00322A7E">
        <w:rPr>
          <w:rFonts w:asciiTheme="minorHAnsi" w:hAnsiTheme="minorHAnsi" w:cstheme="minorHAnsi"/>
          <w:sz w:val="18"/>
          <w:szCs w:val="18"/>
        </w:rPr>
        <w:t xml:space="preserve"> de fecha ………. </w:t>
      </w:r>
    </w:p>
    <w:p w14:paraId="4983ADED" w14:textId="77777777" w:rsidR="00DE7C69" w:rsidRPr="00322A7E" w:rsidRDefault="00DE7C69" w:rsidP="00DE7C69">
      <w:pPr>
        <w:pStyle w:val="Default"/>
        <w:jc w:val="both"/>
        <w:rPr>
          <w:rFonts w:asciiTheme="minorHAnsi" w:hAnsiTheme="minorHAnsi" w:cstheme="minorHAnsi"/>
          <w:sz w:val="18"/>
          <w:szCs w:val="18"/>
        </w:rPr>
      </w:pPr>
      <w:r w:rsidRPr="00322A7E">
        <w:rPr>
          <w:rFonts w:asciiTheme="minorHAnsi" w:hAnsiTheme="minorHAnsi" w:cstheme="minorHAnsi"/>
          <w:sz w:val="18"/>
          <w:szCs w:val="18"/>
        </w:rPr>
        <w:t xml:space="preserve">4. Nota de Adjudicación Nro. </w:t>
      </w:r>
      <w:proofErr w:type="gramStart"/>
      <w:r w:rsidRPr="00322A7E">
        <w:rPr>
          <w:rFonts w:asciiTheme="minorHAnsi" w:hAnsiTheme="minorHAnsi" w:cstheme="minorHAnsi"/>
          <w:sz w:val="18"/>
          <w:szCs w:val="18"/>
        </w:rPr>
        <w:t>………….</w:t>
      </w:r>
      <w:proofErr w:type="gramEnd"/>
      <w:r w:rsidRPr="00322A7E">
        <w:rPr>
          <w:rFonts w:asciiTheme="minorHAnsi" w:hAnsiTheme="minorHAnsi" w:cstheme="minorHAnsi"/>
          <w:sz w:val="18"/>
          <w:szCs w:val="18"/>
        </w:rPr>
        <w:t xml:space="preserve"> de fecha ………………. </w:t>
      </w:r>
    </w:p>
    <w:p w14:paraId="5BB43A3B" w14:textId="77777777" w:rsidR="00DE7C69" w:rsidRDefault="00DE7C69" w:rsidP="00DE7C69">
      <w:pPr>
        <w:pStyle w:val="Default"/>
        <w:jc w:val="both"/>
        <w:rPr>
          <w:rFonts w:asciiTheme="minorHAnsi" w:hAnsiTheme="minorHAnsi" w:cstheme="minorHAnsi"/>
          <w:b/>
          <w:bCs/>
          <w:sz w:val="18"/>
          <w:szCs w:val="18"/>
        </w:rPr>
      </w:pPr>
      <w:r w:rsidRPr="00322A7E">
        <w:rPr>
          <w:rFonts w:asciiTheme="minorHAnsi" w:hAnsiTheme="minorHAnsi" w:cstheme="minorHAnsi"/>
          <w:sz w:val="18"/>
          <w:szCs w:val="18"/>
        </w:rPr>
        <w:t xml:space="preserve">Para el caso de interpretación del contenido de dichos documentos, se aplicará con preferencia el presente contrato y, luego en orden de prelación, las Especificaciones Técnicas y la Propuesta presentada por el </w:t>
      </w:r>
      <w:r w:rsidRPr="00322A7E">
        <w:rPr>
          <w:rFonts w:asciiTheme="minorHAnsi" w:hAnsiTheme="minorHAnsi" w:cstheme="minorHAnsi"/>
          <w:b/>
          <w:bCs/>
          <w:sz w:val="18"/>
          <w:szCs w:val="18"/>
        </w:rPr>
        <w:t>CENTRO.</w:t>
      </w:r>
    </w:p>
    <w:p w14:paraId="2C2AE12C"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CUARTA: OBJETO.- </w:t>
      </w:r>
      <w:r w:rsidRPr="00322A7E">
        <w:rPr>
          <w:rFonts w:asciiTheme="minorHAnsi" w:hAnsiTheme="minorHAnsi" w:cstheme="minorHAnsi"/>
          <w:color w:val="auto"/>
          <w:sz w:val="18"/>
          <w:szCs w:val="18"/>
        </w:rPr>
        <w:t xml:space="preserve">El objeto del presente Documento Privado, es la contratación del servicio de Laboratorio de citología y Patología, servicio que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 obliga y compromete a proveer 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para la atención de sus asegurados, de acuerdo al requerimiento y la propuesta adjudicada, utilizando su propia infraestructura, equipos, material e instrumental en condiciones óptimas, bajo las siguientes condiciones: </w:t>
      </w:r>
    </w:p>
    <w:p w14:paraId="040D128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4.1. Equipos, instrumentos y reactivos: </w:t>
      </w:r>
    </w:p>
    <w:p w14:paraId="048B9737"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 contar con equipamiento, instrumental y reactivos necesarios para la realización de los siguientes estudios: </w:t>
      </w:r>
    </w:p>
    <w:p w14:paraId="7A34BCDE"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Citología </w:t>
      </w:r>
      <w:proofErr w:type="spellStart"/>
      <w:r w:rsidRPr="00322A7E">
        <w:rPr>
          <w:rFonts w:asciiTheme="minorHAnsi" w:hAnsiTheme="minorHAnsi" w:cstheme="minorHAnsi"/>
          <w:color w:val="auto"/>
          <w:sz w:val="18"/>
          <w:szCs w:val="18"/>
        </w:rPr>
        <w:t>Cérvico</w:t>
      </w:r>
      <w:proofErr w:type="spellEnd"/>
      <w:r w:rsidRPr="00322A7E">
        <w:rPr>
          <w:rFonts w:asciiTheme="minorHAnsi" w:hAnsiTheme="minorHAnsi" w:cstheme="minorHAnsi"/>
          <w:color w:val="auto"/>
          <w:sz w:val="18"/>
          <w:szCs w:val="18"/>
        </w:rPr>
        <w:t xml:space="preserve"> vaginal convencional (PAP) </w:t>
      </w:r>
    </w:p>
    <w:p w14:paraId="543E9113"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Citologías diversas: líquidos corporales y PAAF de órganos sólidos (lavado, cepillado, líquido ascítico, líquido pleural, esputo seriado, </w:t>
      </w:r>
      <w:proofErr w:type="spellStart"/>
      <w:r w:rsidRPr="00322A7E">
        <w:rPr>
          <w:rFonts w:asciiTheme="minorHAnsi" w:hAnsiTheme="minorHAnsi" w:cstheme="minorHAnsi"/>
          <w:color w:val="auto"/>
          <w:sz w:val="18"/>
          <w:szCs w:val="18"/>
        </w:rPr>
        <w:t>tiroídes</w:t>
      </w:r>
      <w:proofErr w:type="spellEnd"/>
      <w:r w:rsidRPr="00322A7E">
        <w:rPr>
          <w:rFonts w:asciiTheme="minorHAnsi" w:hAnsiTheme="minorHAnsi" w:cstheme="minorHAnsi"/>
          <w:color w:val="auto"/>
          <w:sz w:val="18"/>
          <w:szCs w:val="18"/>
        </w:rPr>
        <w:t xml:space="preserve">, mama, pulmón, </w:t>
      </w:r>
      <w:proofErr w:type="spellStart"/>
      <w:r w:rsidRPr="00322A7E">
        <w:rPr>
          <w:rFonts w:asciiTheme="minorHAnsi" w:hAnsiTheme="minorHAnsi" w:cstheme="minorHAnsi"/>
          <w:color w:val="auto"/>
          <w:sz w:val="18"/>
          <w:szCs w:val="18"/>
        </w:rPr>
        <w:t>urocitograma</w:t>
      </w:r>
      <w:proofErr w:type="spellEnd"/>
      <w:r w:rsidRPr="00322A7E">
        <w:rPr>
          <w:rFonts w:asciiTheme="minorHAnsi" w:hAnsiTheme="minorHAnsi" w:cstheme="minorHAnsi"/>
          <w:color w:val="auto"/>
          <w:sz w:val="18"/>
          <w:szCs w:val="18"/>
        </w:rPr>
        <w:t xml:space="preserve">, </w:t>
      </w:r>
      <w:proofErr w:type="spellStart"/>
      <w:r w:rsidRPr="00322A7E">
        <w:rPr>
          <w:rFonts w:asciiTheme="minorHAnsi" w:hAnsiTheme="minorHAnsi" w:cstheme="minorHAnsi"/>
          <w:color w:val="auto"/>
          <w:sz w:val="18"/>
          <w:szCs w:val="18"/>
        </w:rPr>
        <w:t>ect</w:t>
      </w:r>
      <w:proofErr w:type="spellEnd"/>
      <w:r w:rsidRPr="00322A7E">
        <w:rPr>
          <w:rFonts w:asciiTheme="minorHAnsi" w:hAnsiTheme="minorHAnsi" w:cstheme="minorHAnsi"/>
          <w:color w:val="auto"/>
          <w:sz w:val="18"/>
          <w:szCs w:val="18"/>
        </w:rPr>
        <w:t xml:space="preserve">. </w:t>
      </w:r>
    </w:p>
    <w:p w14:paraId="7F506CA0"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Biopsias pequeñas (endoscopias, con trocar, aguja o pinza de biopsia de: estómago, </w:t>
      </w:r>
      <w:proofErr w:type="spellStart"/>
      <w:r w:rsidRPr="00322A7E">
        <w:rPr>
          <w:rFonts w:asciiTheme="minorHAnsi" w:hAnsiTheme="minorHAnsi" w:cstheme="minorHAnsi"/>
          <w:color w:val="auto"/>
          <w:sz w:val="18"/>
          <w:szCs w:val="18"/>
        </w:rPr>
        <w:t>deudeno</w:t>
      </w:r>
      <w:proofErr w:type="spellEnd"/>
      <w:r w:rsidRPr="00322A7E">
        <w:rPr>
          <w:rFonts w:asciiTheme="minorHAnsi" w:hAnsiTheme="minorHAnsi" w:cstheme="minorHAnsi"/>
          <w:color w:val="auto"/>
          <w:sz w:val="18"/>
          <w:szCs w:val="18"/>
        </w:rPr>
        <w:t xml:space="preserve">, colon, pleura, mama, otros órganos. </w:t>
      </w:r>
    </w:p>
    <w:p w14:paraId="4B643773"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Biopsias pequeñas múltiples: nuevos, próstata, etc. (seis muestras o más) </w:t>
      </w:r>
    </w:p>
    <w:p w14:paraId="5EB02465"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Biopsia pequeña neoplásica o compleja (médula ósea, ganglio linfático, piel, </w:t>
      </w:r>
      <w:proofErr w:type="spellStart"/>
      <w:r w:rsidRPr="00322A7E">
        <w:rPr>
          <w:rFonts w:asciiTheme="minorHAnsi" w:hAnsiTheme="minorHAnsi" w:cstheme="minorHAnsi"/>
          <w:color w:val="auto"/>
          <w:sz w:val="18"/>
          <w:szCs w:val="18"/>
        </w:rPr>
        <w:t>ect</w:t>
      </w:r>
      <w:proofErr w:type="spellEnd"/>
      <w:r w:rsidRPr="00322A7E">
        <w:rPr>
          <w:rFonts w:asciiTheme="minorHAnsi" w:hAnsiTheme="minorHAnsi" w:cstheme="minorHAnsi"/>
          <w:color w:val="auto"/>
          <w:sz w:val="18"/>
          <w:szCs w:val="18"/>
        </w:rPr>
        <w:t xml:space="preserve">.) </w:t>
      </w:r>
    </w:p>
    <w:p w14:paraId="26712CEE"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Biopsia mediana o pieza operatoria no compleja (vesícula biliar, apéndice cecal, ovarios, etc.) </w:t>
      </w:r>
    </w:p>
    <w:p w14:paraId="5ED57210"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Biopsia pieza operatoria grande (especímenes de cirugía mayor con vaciamiento ganglionar) </w:t>
      </w:r>
    </w:p>
    <w:p w14:paraId="3D85B438"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Estudio </w:t>
      </w:r>
      <w:proofErr w:type="spellStart"/>
      <w:r w:rsidRPr="00322A7E">
        <w:rPr>
          <w:rFonts w:asciiTheme="minorHAnsi" w:hAnsiTheme="minorHAnsi" w:cstheme="minorHAnsi"/>
          <w:color w:val="auto"/>
          <w:sz w:val="18"/>
          <w:szCs w:val="18"/>
        </w:rPr>
        <w:t>transoperatorio</w:t>
      </w:r>
      <w:proofErr w:type="spellEnd"/>
      <w:r w:rsidRPr="00322A7E">
        <w:rPr>
          <w:rFonts w:asciiTheme="minorHAnsi" w:hAnsiTheme="minorHAnsi" w:cstheme="minorHAnsi"/>
          <w:color w:val="auto"/>
          <w:sz w:val="18"/>
          <w:szCs w:val="18"/>
        </w:rPr>
        <w:t xml:space="preserve"> por congelación. </w:t>
      </w:r>
    </w:p>
    <w:p w14:paraId="4D5F8B1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w:t>
      </w:r>
      <w:proofErr w:type="spellStart"/>
      <w:r w:rsidRPr="00322A7E">
        <w:rPr>
          <w:rFonts w:asciiTheme="minorHAnsi" w:hAnsiTheme="minorHAnsi" w:cstheme="minorHAnsi"/>
          <w:color w:val="auto"/>
          <w:sz w:val="18"/>
          <w:szCs w:val="18"/>
        </w:rPr>
        <w:t>Inmunomarcación</w:t>
      </w:r>
      <w:proofErr w:type="spellEnd"/>
      <w:r w:rsidRPr="00322A7E">
        <w:rPr>
          <w:rFonts w:asciiTheme="minorHAnsi" w:hAnsiTheme="minorHAnsi" w:cstheme="minorHAnsi"/>
          <w:color w:val="auto"/>
          <w:sz w:val="18"/>
          <w:szCs w:val="18"/>
        </w:rPr>
        <w:t xml:space="preserve"> (receptores hormonales y anticuerpos monoclonales como marcadores tumorales en tejido) un set de cinco anticuerpos por paciente. </w:t>
      </w:r>
    </w:p>
    <w:p w14:paraId="65685E9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realizará todos los exámenes de rutina, así como las pruebas consideradas especiales, que figuran en el listado precedente, a excepción de los estudios de </w:t>
      </w:r>
      <w:proofErr w:type="spellStart"/>
      <w:r w:rsidRPr="00322A7E">
        <w:rPr>
          <w:rFonts w:asciiTheme="minorHAnsi" w:hAnsiTheme="minorHAnsi" w:cstheme="minorHAnsi"/>
          <w:color w:val="auto"/>
          <w:sz w:val="18"/>
          <w:szCs w:val="18"/>
        </w:rPr>
        <w:t>inmunomarcación</w:t>
      </w:r>
      <w:proofErr w:type="spellEnd"/>
      <w:r w:rsidRPr="00322A7E">
        <w:rPr>
          <w:rFonts w:asciiTheme="minorHAnsi" w:hAnsiTheme="minorHAnsi" w:cstheme="minorHAnsi"/>
          <w:color w:val="auto"/>
          <w:sz w:val="18"/>
          <w:szCs w:val="18"/>
        </w:rPr>
        <w:t xml:space="preserve">, que pueden ser enviados a otro gabinete, bajo responsabilidad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Los exámenes deberán realizarse con los equipos, instrumental e insumos del </w:t>
      </w:r>
      <w:r w:rsidRPr="00322A7E">
        <w:rPr>
          <w:rFonts w:asciiTheme="minorHAnsi" w:hAnsiTheme="minorHAnsi" w:cstheme="minorHAnsi"/>
          <w:b/>
          <w:bCs/>
          <w:color w:val="auto"/>
          <w:sz w:val="18"/>
          <w:szCs w:val="18"/>
        </w:rPr>
        <w:t xml:space="preserve">CENTRO. </w:t>
      </w:r>
    </w:p>
    <w:p w14:paraId="7001307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4.2. Solicitud de servicio.- </w:t>
      </w:r>
    </w:p>
    <w:p w14:paraId="78ACA01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lastRenderedPageBreak/>
        <w:t xml:space="preserve">Los estudios serán solicitados por el personal médico de la CSBP en boletas Pre – impresas (orden de exámenes auxiliares), que necesariamente deben llevar firma y sello del médico tratante. </w:t>
      </w:r>
    </w:p>
    <w:p w14:paraId="1185826C"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4.3. Horario de atención.- </w:t>
      </w: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prestará el </w:t>
      </w:r>
      <w:r w:rsidRPr="00322A7E">
        <w:rPr>
          <w:rFonts w:asciiTheme="minorHAnsi" w:hAnsiTheme="minorHAnsi" w:cstheme="minorHAnsi"/>
          <w:b/>
          <w:bCs/>
          <w:color w:val="auto"/>
          <w:sz w:val="18"/>
          <w:szCs w:val="18"/>
        </w:rPr>
        <w:t xml:space="preserve">SERVICIO </w:t>
      </w:r>
      <w:r w:rsidRPr="00322A7E">
        <w:rPr>
          <w:rFonts w:asciiTheme="minorHAnsi" w:hAnsiTheme="minorHAnsi" w:cstheme="minorHAnsi"/>
          <w:color w:val="auto"/>
          <w:sz w:val="18"/>
          <w:szCs w:val="18"/>
        </w:rPr>
        <w:t xml:space="preserve">en el siguiente horario: </w:t>
      </w:r>
    </w:p>
    <w:p w14:paraId="49E91F68" w14:textId="77777777" w:rsidR="00DE7C69" w:rsidRPr="00322A7E" w:rsidRDefault="00DE7C69" w:rsidP="00DE7C69">
      <w:pPr>
        <w:pStyle w:val="Default"/>
        <w:spacing w:after="29"/>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El horario de recepción de muestras será de lunes a viernes de 08:00 a 12:30 y de 14:30 a 19:00 y los días </w:t>
      </w:r>
      <w:proofErr w:type="gramStart"/>
      <w:r w:rsidRPr="00322A7E">
        <w:rPr>
          <w:rFonts w:asciiTheme="minorHAnsi" w:hAnsiTheme="minorHAnsi" w:cstheme="minorHAnsi"/>
          <w:color w:val="auto"/>
          <w:sz w:val="18"/>
          <w:szCs w:val="18"/>
        </w:rPr>
        <w:t>Sábado</w:t>
      </w:r>
      <w:proofErr w:type="gramEnd"/>
      <w:r w:rsidRPr="00322A7E">
        <w:rPr>
          <w:rFonts w:asciiTheme="minorHAnsi" w:hAnsiTheme="minorHAnsi" w:cstheme="minorHAnsi"/>
          <w:color w:val="auto"/>
          <w:sz w:val="18"/>
          <w:szCs w:val="18"/>
        </w:rPr>
        <w:t xml:space="preserve"> de 08:00 a 13:00. </w:t>
      </w:r>
    </w:p>
    <w:p w14:paraId="0F66BF2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En caso de emergencia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brindará atención las 24 horas del día incluyendo horario nocturno, sábados, domingos, feriados, paros cívicos, etc. Sin costo adicional. </w:t>
      </w:r>
    </w:p>
    <w:p w14:paraId="73BF59D5" w14:textId="77777777" w:rsidR="00DE7C69" w:rsidRDefault="00DE7C69" w:rsidP="00DE7C69">
      <w:pPr>
        <w:pStyle w:val="Default"/>
        <w:jc w:val="both"/>
        <w:rPr>
          <w:rFonts w:asciiTheme="minorHAnsi" w:hAnsiTheme="minorHAnsi" w:cstheme="minorHAnsi"/>
          <w:b/>
          <w:bCs/>
          <w:color w:val="auto"/>
          <w:sz w:val="18"/>
          <w:szCs w:val="18"/>
        </w:rPr>
      </w:pPr>
      <w:r>
        <w:rPr>
          <w:rFonts w:asciiTheme="minorHAnsi" w:hAnsiTheme="minorHAnsi" w:cstheme="minorHAnsi"/>
          <w:b/>
          <w:bCs/>
          <w:color w:val="auto"/>
          <w:sz w:val="18"/>
          <w:szCs w:val="18"/>
        </w:rPr>
        <w:t>4.4. Envases.</w:t>
      </w:r>
    </w:p>
    <w:p w14:paraId="0EE6427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dotará de envases y láminas de vidrio de buena calidad, en cantidad suficiente para la recepción de las diferentes muestras, en coordinación con el personal de enfermería a ser designado por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3290429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4.5. Presentación de informes.- </w:t>
      </w:r>
    </w:p>
    <w:p w14:paraId="63569A2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presentar 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la siguiente información: </w:t>
      </w:r>
    </w:p>
    <w:p w14:paraId="0C63BB9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Los resultados deben ser registrados en el Sistema SAMI de propiedad de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en coordinación con la Unidad de Tecnología e Innovación, a fin de compatibilizar y agilizar la entrega de resultados</w:t>
      </w:r>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El plazo para cumplir esta tarea será de 72 horas de haber realizado el estudio. </w:t>
      </w:r>
    </w:p>
    <w:p w14:paraId="69200391" w14:textId="77777777" w:rsidR="00DE7C69" w:rsidRPr="00322A7E" w:rsidRDefault="00DE7C69" w:rsidP="00DE7C69">
      <w:pPr>
        <w:pStyle w:val="Default"/>
        <w:spacing w:after="14"/>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Los resultados impresos por 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deben registrar obligatoriamente los siguientes datos: </w:t>
      </w:r>
    </w:p>
    <w:p w14:paraId="0C35B39C" w14:textId="77777777" w:rsidR="00DE7C69" w:rsidRPr="00322A7E" w:rsidRDefault="00DE7C69" w:rsidP="00DE7C69">
      <w:pPr>
        <w:pStyle w:val="Default"/>
        <w:spacing w:after="14"/>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1. Número de matrícula del asegurado titular </w:t>
      </w:r>
    </w:p>
    <w:p w14:paraId="03382AA9" w14:textId="77777777" w:rsidR="00DE7C69" w:rsidRPr="00322A7E" w:rsidRDefault="00DE7C69" w:rsidP="00DE7C69">
      <w:pPr>
        <w:pStyle w:val="Default"/>
        <w:spacing w:after="14"/>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2. Número de consulta para su identificación y posterior archivo en el Expediente Clínico. </w:t>
      </w:r>
    </w:p>
    <w:p w14:paraId="1CC957B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3. Tamaño de la biopsia (dato a ser considerado por la Unidad de Bioestadística) </w:t>
      </w:r>
    </w:p>
    <w:p w14:paraId="73368B1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Los resultados deben ser entregados en la Unidad de Historias Clínicas del </w:t>
      </w:r>
      <w:proofErr w:type="spellStart"/>
      <w:r w:rsidRPr="00322A7E">
        <w:rPr>
          <w:rFonts w:asciiTheme="minorHAnsi" w:hAnsiTheme="minorHAnsi" w:cstheme="minorHAnsi"/>
          <w:color w:val="auto"/>
          <w:sz w:val="18"/>
          <w:szCs w:val="18"/>
        </w:rPr>
        <w:t>Policonsultorio</w:t>
      </w:r>
      <w:proofErr w:type="spellEnd"/>
      <w:r w:rsidRPr="00322A7E">
        <w:rPr>
          <w:rFonts w:asciiTheme="minorHAnsi" w:hAnsiTheme="minorHAnsi" w:cstheme="minorHAnsi"/>
          <w:color w:val="auto"/>
          <w:sz w:val="18"/>
          <w:szCs w:val="18"/>
        </w:rPr>
        <w:t xml:space="preserve"> de la CSBP (Calle </w:t>
      </w:r>
      <w:proofErr w:type="spellStart"/>
      <w:r w:rsidRPr="00322A7E">
        <w:rPr>
          <w:rFonts w:asciiTheme="minorHAnsi" w:hAnsiTheme="minorHAnsi" w:cstheme="minorHAnsi"/>
          <w:color w:val="auto"/>
          <w:sz w:val="18"/>
          <w:szCs w:val="18"/>
        </w:rPr>
        <w:t>Hamiraya</w:t>
      </w:r>
      <w:proofErr w:type="spellEnd"/>
      <w:r w:rsidRPr="00322A7E">
        <w:rPr>
          <w:rFonts w:asciiTheme="minorHAnsi" w:hAnsiTheme="minorHAnsi" w:cstheme="minorHAnsi"/>
          <w:color w:val="auto"/>
          <w:sz w:val="18"/>
          <w:szCs w:val="18"/>
        </w:rPr>
        <w:t xml:space="preserve"> N° 0356 entre calles </w:t>
      </w:r>
      <w:proofErr w:type="spellStart"/>
      <w:r w:rsidRPr="00322A7E">
        <w:rPr>
          <w:rFonts w:asciiTheme="minorHAnsi" w:hAnsiTheme="minorHAnsi" w:cstheme="minorHAnsi"/>
          <w:color w:val="auto"/>
          <w:sz w:val="18"/>
          <w:szCs w:val="18"/>
        </w:rPr>
        <w:t>Santivañez</w:t>
      </w:r>
      <w:proofErr w:type="spellEnd"/>
      <w:r w:rsidRPr="00322A7E">
        <w:rPr>
          <w:rFonts w:asciiTheme="minorHAnsi" w:hAnsiTheme="minorHAnsi" w:cstheme="minorHAnsi"/>
          <w:color w:val="auto"/>
          <w:sz w:val="18"/>
          <w:szCs w:val="18"/>
        </w:rPr>
        <w:t xml:space="preserve"> y Jordán), en los siguientes plazos: </w:t>
      </w:r>
    </w:p>
    <w:p w14:paraId="0E82645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Citologías 24 horas a partir de la entrega de la muestra. </w:t>
      </w:r>
    </w:p>
    <w:p w14:paraId="3B4F608D"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Biopsias 72 horas a partir de la entrega de la muestra, pudiendo ampliarse el plazo acorde al estudio a realizarse. </w:t>
      </w:r>
    </w:p>
    <w:p w14:paraId="6F37D4FD"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Los diferentes estudios de </w:t>
      </w:r>
      <w:r w:rsidRPr="00322A7E">
        <w:rPr>
          <w:rFonts w:asciiTheme="minorHAnsi" w:hAnsiTheme="minorHAnsi" w:cstheme="minorHAnsi"/>
          <w:b/>
          <w:bCs/>
          <w:color w:val="auto"/>
          <w:sz w:val="18"/>
          <w:szCs w:val="18"/>
        </w:rPr>
        <w:t xml:space="preserve">citología y patología </w:t>
      </w:r>
      <w:r w:rsidRPr="00322A7E">
        <w:rPr>
          <w:rFonts w:asciiTheme="minorHAnsi" w:hAnsiTheme="minorHAnsi" w:cstheme="minorHAnsi"/>
          <w:color w:val="auto"/>
          <w:sz w:val="18"/>
          <w:szCs w:val="18"/>
        </w:rPr>
        <w:t xml:space="preserve">serán efectuados de acuerdo a órdenes impresas en formularios de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Realizados los mismos el </w:t>
      </w:r>
      <w:r w:rsidRPr="00322A7E">
        <w:rPr>
          <w:rFonts w:asciiTheme="minorHAnsi" w:hAnsiTheme="minorHAnsi" w:cstheme="minorHAnsi"/>
          <w:b/>
          <w:bCs/>
          <w:color w:val="auto"/>
          <w:sz w:val="18"/>
          <w:szCs w:val="18"/>
        </w:rPr>
        <w:t xml:space="preserve">CENTRO entregará a la CSBP los informes de citología y biopsias acorde a los plazos establecidos, </w:t>
      </w:r>
      <w:r w:rsidRPr="00322A7E">
        <w:rPr>
          <w:rFonts w:asciiTheme="minorHAnsi" w:hAnsiTheme="minorHAnsi" w:cstheme="minorHAnsi"/>
          <w:color w:val="auto"/>
          <w:sz w:val="18"/>
          <w:szCs w:val="18"/>
        </w:rPr>
        <w:t xml:space="preserve">salvo que el caso requiera de tinciones especiales o el tejido corresponda a hueso, que requiere un tiempo mayor de procesamiento. </w:t>
      </w:r>
    </w:p>
    <w:p w14:paraId="4BF2F0F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4.6. Normas de seguridad. </w:t>
      </w:r>
    </w:p>
    <w:p w14:paraId="4212DB5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seguir las normas internacionales de seguridad y bioseguridad, así como la previsión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 </w:t>
      </w:r>
    </w:p>
    <w:p w14:paraId="6876825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presentar cada gestión, certificados que acrediten la participación en programas de evaluación externa de calidad. </w:t>
      </w:r>
    </w:p>
    <w:p w14:paraId="2573DBC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4.7. Equipamiento informático. </w:t>
      </w:r>
    </w:p>
    <w:p w14:paraId="68C2A79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 contar con servicio de internet de 512 Kbps o superior, con IP público para la conexión y funcionamiento del Sistema SAMI, que será instalado por la Unidad de Informática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con la finalidad de que se registren los resultados de los </w:t>
      </w:r>
      <w:r>
        <w:rPr>
          <w:rFonts w:asciiTheme="minorHAnsi" w:hAnsiTheme="minorHAnsi" w:cstheme="minorHAnsi"/>
          <w:color w:val="auto"/>
          <w:sz w:val="18"/>
          <w:szCs w:val="18"/>
        </w:rPr>
        <w:t xml:space="preserve">estudios en la Historia Clínica </w:t>
      </w:r>
      <w:r w:rsidRPr="00322A7E">
        <w:rPr>
          <w:rFonts w:asciiTheme="minorHAnsi" w:hAnsiTheme="minorHAnsi" w:cstheme="minorHAnsi"/>
          <w:color w:val="auto"/>
          <w:sz w:val="18"/>
          <w:szCs w:val="18"/>
        </w:rPr>
        <w:t xml:space="preserve">informatizada, por lo que,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 contar además con personal capacitado para el registro de las mismas (La unidad de Informática realizará la capitación del personal asignado). </w:t>
      </w:r>
    </w:p>
    <w:p w14:paraId="0EA477A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proporcionará los equipos necesarios (Firewall) para establecer la conexión del centro con el </w:t>
      </w:r>
      <w:proofErr w:type="spellStart"/>
      <w:r w:rsidRPr="00322A7E">
        <w:rPr>
          <w:rFonts w:asciiTheme="minorHAnsi" w:hAnsiTheme="minorHAnsi" w:cstheme="minorHAnsi"/>
          <w:color w:val="auto"/>
          <w:sz w:val="18"/>
          <w:szCs w:val="18"/>
        </w:rPr>
        <w:t>Policonsultorio</w:t>
      </w:r>
      <w:proofErr w:type="spellEnd"/>
      <w:r w:rsidRPr="00322A7E">
        <w:rPr>
          <w:rFonts w:asciiTheme="minorHAnsi" w:hAnsiTheme="minorHAnsi" w:cstheme="minorHAnsi"/>
          <w:color w:val="auto"/>
          <w:sz w:val="18"/>
          <w:szCs w:val="18"/>
        </w:rPr>
        <w:t xml:space="preserve">. </w:t>
      </w:r>
    </w:p>
    <w:p w14:paraId="568FA1DA"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contar con un equipo de computación destinado al servicio de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(Sistema SAMI), con las siguientes características mínimas: </w:t>
      </w:r>
    </w:p>
    <w:p w14:paraId="5F41140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w:t>
      </w:r>
      <w:proofErr w:type="spellStart"/>
      <w:r w:rsidRPr="00322A7E">
        <w:rPr>
          <w:rFonts w:asciiTheme="minorHAnsi" w:hAnsiTheme="minorHAnsi" w:cstheme="minorHAnsi"/>
          <w:color w:val="auto"/>
          <w:sz w:val="18"/>
          <w:szCs w:val="18"/>
        </w:rPr>
        <w:t>Core</w:t>
      </w:r>
      <w:proofErr w:type="spellEnd"/>
      <w:r w:rsidRPr="00322A7E">
        <w:rPr>
          <w:rFonts w:asciiTheme="minorHAnsi" w:hAnsiTheme="minorHAnsi" w:cstheme="minorHAnsi"/>
          <w:color w:val="auto"/>
          <w:sz w:val="18"/>
          <w:szCs w:val="18"/>
        </w:rPr>
        <w:t xml:space="preserve"> i5, equivalente o superior </w:t>
      </w:r>
    </w:p>
    <w:p w14:paraId="5EA9C5E7"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4 GB en RAM o superior </w:t>
      </w:r>
    </w:p>
    <w:p w14:paraId="321A10B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Espacio en disco duro de 80 GB o superior </w:t>
      </w:r>
    </w:p>
    <w:p w14:paraId="2CFF7E7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Windows 10 o superior </w:t>
      </w:r>
    </w:p>
    <w:p w14:paraId="60A27F9A"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Impresora </w:t>
      </w:r>
    </w:p>
    <w:p w14:paraId="55062CE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4.8. Capacitación y coordinación. </w:t>
      </w:r>
    </w:p>
    <w:p w14:paraId="68F4B03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coordinar y aceptar las regulaciones que recomienden Jefatura Médica, jefe de </w:t>
      </w:r>
      <w:proofErr w:type="spellStart"/>
      <w:r w:rsidRPr="00322A7E">
        <w:rPr>
          <w:rFonts w:asciiTheme="minorHAnsi" w:hAnsiTheme="minorHAnsi" w:cstheme="minorHAnsi"/>
          <w:color w:val="auto"/>
          <w:sz w:val="18"/>
          <w:szCs w:val="18"/>
        </w:rPr>
        <w:t>Policonsultorio</w:t>
      </w:r>
      <w:proofErr w:type="spellEnd"/>
      <w:r w:rsidRPr="00322A7E">
        <w:rPr>
          <w:rFonts w:asciiTheme="minorHAnsi" w:hAnsiTheme="minorHAnsi" w:cstheme="minorHAnsi"/>
          <w:color w:val="auto"/>
          <w:sz w:val="18"/>
          <w:szCs w:val="18"/>
        </w:rPr>
        <w:t xml:space="preserve">, Coordinador de Hospital y Administración a fin de otorgar un mejor servicio. </w:t>
      </w:r>
    </w:p>
    <w:p w14:paraId="0E183CB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Para tratar temas sobre reclamos, controles de sobredemanda de solicitudes y/o sugerencias,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y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 reunirán a petición verbal o escrita, dependiendo del alcance del tema a tratar, las veces que así se lo requiera. </w:t>
      </w:r>
    </w:p>
    <w:p w14:paraId="52DD139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QUINTA: (MARCO JURÍDICO).- </w:t>
      </w:r>
      <w:r w:rsidRPr="00322A7E">
        <w:rPr>
          <w:rFonts w:asciiTheme="minorHAnsi" w:hAnsiTheme="minorHAnsi" w:cstheme="minorHAnsi"/>
          <w:color w:val="auto"/>
          <w:sz w:val="18"/>
          <w:szCs w:val="18"/>
        </w:rPr>
        <w:t xml:space="preserve">El presente contrato de venta privada de COMPRA DE SERVICIOS DE LABORATORIO DE CITOPATOLOGIA Y PATOLOGIA se celebra al amparo de lo establecido en el Reglamento de Administración de Bienes Obras y Servicios y el Artículo 732 del Código Civil, cuya ejecución, cumplimiento e interpretación así como las divergencias contractuales se dirimirán de conformidad a la legislación civil vigente en el País. </w:t>
      </w:r>
    </w:p>
    <w:p w14:paraId="06445D2C"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SEXTA: COSTO DEL SERVICIO.- </w:t>
      </w:r>
      <w:r w:rsidRPr="00322A7E">
        <w:rPr>
          <w:rFonts w:asciiTheme="minorHAnsi" w:hAnsiTheme="minorHAnsi" w:cstheme="minorHAnsi"/>
          <w:color w:val="auto"/>
          <w:sz w:val="18"/>
          <w:szCs w:val="18"/>
        </w:rPr>
        <w:t xml:space="preserve">Los Ítems adjudicados tendrán los siguientes costos: </w:t>
      </w:r>
    </w:p>
    <w:p w14:paraId="07B71D01"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lastRenderedPageBreak/>
        <w:t xml:space="preserve"> </w:t>
      </w:r>
      <w:r w:rsidRPr="00322A7E">
        <w:rPr>
          <w:rFonts w:asciiTheme="minorHAnsi" w:hAnsiTheme="minorHAnsi" w:cstheme="minorHAnsi"/>
          <w:b/>
          <w:bCs/>
          <w:color w:val="auto"/>
          <w:sz w:val="18"/>
          <w:szCs w:val="18"/>
        </w:rPr>
        <w:t xml:space="preserve">MONTO FIJO: </w:t>
      </w:r>
    </w:p>
    <w:p w14:paraId="16E075CC" w14:textId="77777777" w:rsidR="00DE7C69" w:rsidRPr="00322A7E" w:rsidRDefault="00DE7C69" w:rsidP="00DE7C69">
      <w:pPr>
        <w:pStyle w:val="Default"/>
        <w:spacing w:after="30"/>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w:t>
      </w:r>
      <w:r w:rsidRPr="00322A7E">
        <w:rPr>
          <w:rFonts w:asciiTheme="minorHAnsi" w:hAnsiTheme="minorHAnsi" w:cstheme="minorHAnsi"/>
          <w:b/>
          <w:bCs/>
          <w:color w:val="auto"/>
          <w:sz w:val="18"/>
          <w:szCs w:val="18"/>
        </w:rPr>
        <w:t xml:space="preserve">ESTUDIOS EXCEDENTES: </w:t>
      </w:r>
    </w:p>
    <w:p w14:paraId="3C13E30F"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w:t>
      </w:r>
      <w:r w:rsidRPr="00322A7E">
        <w:rPr>
          <w:rFonts w:asciiTheme="minorHAnsi" w:hAnsiTheme="minorHAnsi" w:cstheme="minorHAnsi"/>
          <w:b/>
          <w:bCs/>
          <w:color w:val="auto"/>
          <w:sz w:val="18"/>
          <w:szCs w:val="18"/>
        </w:rPr>
        <w:t xml:space="preserve">POR EVENTO: </w:t>
      </w:r>
    </w:p>
    <w:p w14:paraId="61FA8905" w14:textId="77777777" w:rsidR="00DE7C69" w:rsidRPr="00322A7E" w:rsidRDefault="00DE7C69" w:rsidP="00DE7C69">
      <w:pPr>
        <w:pStyle w:val="Default"/>
        <w:jc w:val="both"/>
        <w:rPr>
          <w:rFonts w:asciiTheme="minorHAnsi" w:hAnsiTheme="minorHAnsi" w:cstheme="minorHAnsi"/>
          <w:color w:val="auto"/>
          <w:sz w:val="18"/>
          <w:szCs w:val="18"/>
        </w:rPr>
      </w:pPr>
    </w:p>
    <w:p w14:paraId="6367651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SEPTIMA: FORMA DE PAGO.- </w:t>
      </w: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pagará mensualmente al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por cada estudio que realice a sus asegurados de acuerdo a la oferta presentada, que incluye impuestos de ley, costos del personal de apoyo, uso de sus instalaciones, equipos y suministros. </w:t>
      </w:r>
    </w:p>
    <w:p w14:paraId="109E599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cancelará de la siguiente manera: </w:t>
      </w:r>
    </w:p>
    <w:p w14:paraId="25DF7961" w14:textId="77777777" w:rsidR="00DE7C69" w:rsidRPr="00322A7E" w:rsidRDefault="00DE7C69" w:rsidP="00DE7C69">
      <w:pPr>
        <w:pStyle w:val="Default"/>
        <w:spacing w:after="29"/>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Estudios a monto fijo mensual y por evento: hasta el 20 de cada mes, adjuntando las órdenes de exámenes auxiliares y registro de pacientes. </w:t>
      </w:r>
    </w:p>
    <w:p w14:paraId="0940465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 Estudios excedentes: una vez concluido el mes, adjuntando las órdenes de exámenes auxiliares y registro de pacientes. Se establece como período de corte y plazo de presentación de facturas el día 20 de cada mes; en caso de que el día citado caiga en día inhábil, el plazo se recorrerá automáticamente hasta el día hábil siguiente. En caso de que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presente su factura fuera del plazo establecido, la CSBP podrá rechazar la misma, debiendo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emitir y presentar una nueva Factura con fecha de emisión del mes siguiente. </w:t>
      </w:r>
    </w:p>
    <w:p w14:paraId="01D68798"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OCTAVA: (PLAZO DEL CONTRATO).- </w:t>
      </w:r>
      <w:r w:rsidRPr="00322A7E">
        <w:rPr>
          <w:rFonts w:asciiTheme="minorHAnsi" w:hAnsiTheme="minorHAnsi" w:cstheme="minorHAnsi"/>
          <w:color w:val="auto"/>
          <w:sz w:val="18"/>
          <w:szCs w:val="18"/>
        </w:rPr>
        <w:t xml:space="preserve">El plazo convenido por las partes, para la prestación del </w:t>
      </w:r>
      <w:r w:rsidRPr="00322A7E">
        <w:rPr>
          <w:rFonts w:asciiTheme="minorHAnsi" w:hAnsiTheme="minorHAnsi" w:cstheme="minorHAnsi"/>
          <w:b/>
          <w:bCs/>
          <w:color w:val="auto"/>
          <w:sz w:val="18"/>
          <w:szCs w:val="18"/>
        </w:rPr>
        <w:t xml:space="preserve">SERVICIO, </w:t>
      </w:r>
      <w:r w:rsidRPr="00322A7E">
        <w:rPr>
          <w:rFonts w:asciiTheme="minorHAnsi" w:hAnsiTheme="minorHAnsi" w:cstheme="minorHAnsi"/>
          <w:color w:val="auto"/>
          <w:sz w:val="18"/>
          <w:szCs w:val="18"/>
        </w:rPr>
        <w:t xml:space="preserve">es de </w:t>
      </w:r>
      <w:r w:rsidRPr="00322A7E">
        <w:rPr>
          <w:rFonts w:asciiTheme="minorHAnsi" w:hAnsiTheme="minorHAnsi" w:cstheme="minorHAnsi"/>
          <w:b/>
          <w:bCs/>
          <w:color w:val="auto"/>
          <w:sz w:val="18"/>
          <w:szCs w:val="18"/>
        </w:rPr>
        <w:t xml:space="preserve">(2) DOS AÑOS, </w:t>
      </w:r>
      <w:r w:rsidRPr="00322A7E">
        <w:rPr>
          <w:rFonts w:asciiTheme="minorHAnsi" w:hAnsiTheme="minorHAnsi" w:cstheme="minorHAnsi"/>
          <w:color w:val="auto"/>
          <w:sz w:val="18"/>
          <w:szCs w:val="18"/>
        </w:rPr>
        <w:t xml:space="preserve">computable a partir del </w:t>
      </w:r>
      <w:proofErr w:type="gramStart"/>
      <w:r w:rsidRPr="00322A7E">
        <w:rPr>
          <w:rFonts w:asciiTheme="minorHAnsi" w:hAnsiTheme="minorHAnsi" w:cstheme="minorHAnsi"/>
          <w:b/>
          <w:bCs/>
          <w:color w:val="auto"/>
          <w:sz w:val="18"/>
          <w:szCs w:val="18"/>
        </w:rPr>
        <w:t>…………….</w:t>
      </w:r>
      <w:proofErr w:type="gramEnd"/>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al </w:t>
      </w:r>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sin lugar a la tácita renovación. Cualquier prórroga será objeto de un nuevo contrato. </w:t>
      </w:r>
    </w:p>
    <w:p w14:paraId="1E1C707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NOVENA: (CONCLUSION DE CONTRATO).- </w:t>
      </w:r>
      <w:r w:rsidRPr="00322A7E">
        <w:rPr>
          <w:rFonts w:asciiTheme="minorHAnsi" w:hAnsiTheme="minorHAnsi" w:cstheme="minorHAnsi"/>
          <w:color w:val="auto"/>
          <w:sz w:val="18"/>
          <w:szCs w:val="18"/>
        </w:rPr>
        <w:t xml:space="preserve">El presente contrato concluirá por una de las siguientes causas: </w:t>
      </w:r>
    </w:p>
    <w:p w14:paraId="441453F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9.1. Por Cumplimiento del Contrato: </w:t>
      </w:r>
      <w:r w:rsidRPr="00322A7E">
        <w:rPr>
          <w:rFonts w:asciiTheme="minorHAnsi" w:hAnsiTheme="minorHAnsi" w:cstheme="minorHAnsi"/>
          <w:color w:val="auto"/>
          <w:sz w:val="18"/>
          <w:szCs w:val="18"/>
        </w:rPr>
        <w:t xml:space="preserve">De forma normal, tanto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como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darán por terminado el presente Contrato, una vez que ambas partes hayan dado cumplimiento a todas las condiciones y estipulaciones contenidas en el mismo. </w:t>
      </w:r>
    </w:p>
    <w:p w14:paraId="5AE4F79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9.2. Por Resolución del Contrato: </w:t>
      </w:r>
      <w:r w:rsidRPr="00322A7E">
        <w:rPr>
          <w:rFonts w:asciiTheme="minorHAnsi" w:hAnsiTheme="minorHAnsi" w:cstheme="minorHAnsi"/>
          <w:color w:val="auto"/>
          <w:sz w:val="18"/>
          <w:szCs w:val="18"/>
        </w:rPr>
        <w:t xml:space="preserve">Si se diera el caso y como una forma excepcional de terminar el Contrato, a los efectos legales correspondientes,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y 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acuerdan las siguientes causales para procesar la resolución del Contrato: </w:t>
      </w:r>
    </w:p>
    <w:p w14:paraId="1CFAB6F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9.2.1 Por Resolución a requerimiento de la CSBP</w:t>
      </w:r>
      <w:r w:rsidRPr="00322A7E">
        <w:rPr>
          <w:rFonts w:asciiTheme="minorHAnsi" w:hAnsiTheme="minorHAnsi" w:cstheme="minorHAnsi"/>
          <w:color w:val="auto"/>
          <w:sz w:val="18"/>
          <w:szCs w:val="18"/>
        </w:rPr>
        <w:t xml:space="preserve">: por las siguientes causales atribuibles al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w:t>
      </w:r>
    </w:p>
    <w:p w14:paraId="594AFA0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a) Por disolución del </w:t>
      </w:r>
      <w:r w:rsidRPr="00322A7E">
        <w:rPr>
          <w:rFonts w:asciiTheme="minorHAnsi" w:hAnsiTheme="minorHAnsi" w:cstheme="minorHAnsi"/>
          <w:b/>
          <w:bCs/>
          <w:color w:val="auto"/>
          <w:sz w:val="18"/>
          <w:szCs w:val="18"/>
        </w:rPr>
        <w:t xml:space="preserve">CENTRO </w:t>
      </w:r>
    </w:p>
    <w:p w14:paraId="2C66AA8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b) Por quiebra declarada del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w:t>
      </w:r>
    </w:p>
    <w:p w14:paraId="79A8913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c) Por suspensión de los servicios contratados sin justificación. </w:t>
      </w:r>
    </w:p>
    <w:p w14:paraId="52D7260C"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d) Por incumplimiento injustificado del plazo de entrega de resultados del servicio adjudicado. </w:t>
      </w:r>
    </w:p>
    <w:p w14:paraId="22DB700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 Falencia continua y/o incumplimiento por parte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 algún servicio, equipamiento, instrumental, personal o insumos ofertados en la cláusula tercera. </w:t>
      </w:r>
    </w:p>
    <w:p w14:paraId="5764A17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f) Mala atención a los pacientes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4A92460A"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9.2.2 Por Resolución a requerimiento del CENTRO: </w:t>
      </w:r>
      <w:r w:rsidRPr="00322A7E">
        <w:rPr>
          <w:rFonts w:asciiTheme="minorHAnsi" w:hAnsiTheme="minorHAnsi" w:cstheme="minorHAnsi"/>
          <w:color w:val="auto"/>
          <w:sz w:val="18"/>
          <w:szCs w:val="18"/>
        </w:rPr>
        <w:t xml:space="preserve">por causales atribuibles a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6895CD3D"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a) Por instrucciones injustificadas emanadas de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para la suspensión de la provisión del servicio por más de treinta (30) días calendario. </w:t>
      </w:r>
    </w:p>
    <w:p w14:paraId="55EF94A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9.3 Reglas aplicables a la Resolución: </w:t>
      </w:r>
      <w:r w:rsidRPr="00322A7E">
        <w:rPr>
          <w:rFonts w:asciiTheme="minorHAnsi" w:hAnsiTheme="minorHAnsi" w:cstheme="minorHAnsi"/>
          <w:color w:val="auto"/>
          <w:sz w:val="18"/>
          <w:szCs w:val="18"/>
        </w:rPr>
        <w:t xml:space="preserve">Para procesar la resolución del Contrato por cualquiera de las causales señaladas,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según corresponda, dará aviso escrito mediante carta notariada, a la otra parte, de su intención de Resolver el Contrato, estableciendo claramente la causal que se aduce. 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w:t>
      </w:r>
    </w:p>
    <w:p w14:paraId="6327597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En el caso de que al vencimiento del término de los diez (10) días hábiles no existiese ninguna respuesta, el proceso de resolución continuará a cuyo fin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según quién haya requerido la Resolución del Contrato, notificará mediante carta notariada a la otra parte, que la resolución del Contrato se ha hecho efectivo. </w:t>
      </w:r>
    </w:p>
    <w:p w14:paraId="779FC893"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9.4. Resolución por causas de fuerza mayor o caso fortuito que afecten a la CSBP o al CENTRO. </w:t>
      </w:r>
    </w:p>
    <w:p w14:paraId="47DE9EE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Si en cualquier momento, antes de la conclusión del plazo de vigencia del presente contrato, la </w:t>
      </w:r>
      <w:r w:rsidRPr="00322A7E">
        <w:rPr>
          <w:rFonts w:asciiTheme="minorHAnsi" w:hAnsiTheme="minorHAnsi" w:cstheme="minorHAnsi"/>
          <w:b/>
          <w:bCs/>
          <w:color w:val="auto"/>
          <w:sz w:val="18"/>
          <w:szCs w:val="18"/>
        </w:rPr>
        <w:t xml:space="preserve">CSBP o el CENTRO </w:t>
      </w:r>
      <w:r w:rsidRPr="00322A7E">
        <w:rPr>
          <w:rFonts w:asciiTheme="minorHAnsi" w:hAnsiTheme="minorHAnsi" w:cstheme="minorHAnsi"/>
          <w:color w:val="auto"/>
          <w:sz w:val="18"/>
          <w:szCs w:val="18"/>
        </w:rPr>
        <w:t xml:space="preserve">se encontrase en situaciones no atribuibles a su voluntad, por causas de fuerza mayor o caso fortuito que imposibiliten la provisión del servicio o vayan contra los intereses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la parte afectada</w:t>
      </w:r>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comunicará por escrito su intensión de resolver el Contrato, justificando la causa. </w:t>
      </w:r>
    </w:p>
    <w:p w14:paraId="42829BD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mediante carta notariada dirigida al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suspenderá el servicio y resolverá el Contrato total o parcialmente. A la entrega de dicho comunicación oficial de resolución,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suspenderá la provisión del servicio de acuerdo a las instrucciones escritas que al efecto emita la </w:t>
      </w:r>
      <w:r w:rsidRPr="00322A7E">
        <w:rPr>
          <w:rFonts w:asciiTheme="minorHAnsi" w:hAnsiTheme="minorHAnsi" w:cstheme="minorHAnsi"/>
          <w:b/>
          <w:bCs/>
          <w:color w:val="auto"/>
          <w:sz w:val="18"/>
          <w:szCs w:val="18"/>
        </w:rPr>
        <w:t xml:space="preserve">CSBP. </w:t>
      </w:r>
    </w:p>
    <w:p w14:paraId="27A09EF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DECIMA: RESPONSABILIDADES.- </w:t>
      </w: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adjudica al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la atención de sus afiliados, basándose en los antecedentes de calidad de servicio, responsabilidad profesional, prestigio reconocido y capacidad instalada. Por su parte 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se compromete a prestar atención en óptimas condiciones de garantía y de acuerdo a sus reglamentos no pudiendo transferir a terceros y guardando la discrecionalidad que corresponde para los pacientes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57FEE46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lastRenderedPageBreak/>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es responsable por cualquier error o mala atención en los servicios de salud que preste a las afiliadas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quienes serán atendidos conforme a procedimientos determinados. </w:t>
      </w:r>
    </w:p>
    <w:p w14:paraId="688D6DF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 </w:t>
      </w:r>
    </w:p>
    <w:p w14:paraId="14C0135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DECIMA PRIMERA: (DERECHOS DEL CENTRO).- </w:t>
      </w: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tiene derecho a plantear las reclamaciones que considere correctas, las mismas que deberán ser comunicadas por escrito y de forma documentada 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hasta quince (15) días calendario, posteriores a la fecha en que sucedió el hecho que da lugar al reclamo. Vencido este plazo,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no atenderá reclamación alguna. </w:t>
      </w:r>
    </w:p>
    <w:p w14:paraId="27B3BBF1" w14:textId="77777777" w:rsidR="00DE7C69"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responderá por escrito a la reclamación planteada por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en un plazo máximo de 15 días calendario</w:t>
      </w:r>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computables a partir de la fecha de ingreso a los registros de la </w:t>
      </w:r>
      <w:r w:rsidRPr="00322A7E">
        <w:rPr>
          <w:rFonts w:asciiTheme="minorHAnsi" w:hAnsiTheme="minorHAnsi" w:cstheme="minorHAnsi"/>
          <w:b/>
          <w:bCs/>
          <w:color w:val="auto"/>
          <w:sz w:val="18"/>
          <w:szCs w:val="18"/>
        </w:rPr>
        <w:t>CSBP</w:t>
      </w:r>
      <w:r>
        <w:rPr>
          <w:rFonts w:asciiTheme="minorHAnsi" w:hAnsiTheme="minorHAnsi" w:cstheme="minorHAnsi"/>
          <w:color w:val="auto"/>
          <w:sz w:val="18"/>
          <w:szCs w:val="18"/>
        </w:rPr>
        <w:t>.</w:t>
      </w:r>
    </w:p>
    <w:p w14:paraId="353DC84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DECIMA SEGUNDA: (OBLIGACIONES DE LAS PARTES).- </w:t>
      </w:r>
      <w:r w:rsidRPr="00322A7E">
        <w:rPr>
          <w:rFonts w:asciiTheme="minorHAnsi" w:hAnsiTheme="minorHAnsi" w:cstheme="minorHAnsi"/>
          <w:color w:val="auto"/>
          <w:sz w:val="18"/>
          <w:szCs w:val="18"/>
        </w:rPr>
        <w:t xml:space="preserve">Las partes contratantes se comprometen y obligan a dar cumplimiento a todas y cada una de las cláusulas del presente contrato. Por su parte,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 compromete a cumplir con las siguientes obligaciones: </w:t>
      </w:r>
    </w:p>
    <w:p w14:paraId="1E38CFF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a) </w:t>
      </w:r>
      <w:r w:rsidRPr="00322A7E">
        <w:rPr>
          <w:rFonts w:asciiTheme="minorHAnsi" w:hAnsiTheme="minorHAnsi" w:cstheme="minorHAnsi"/>
          <w:color w:val="auto"/>
          <w:sz w:val="18"/>
          <w:szCs w:val="18"/>
        </w:rPr>
        <w:t xml:space="preserve">Realizar la prestación de </w:t>
      </w:r>
      <w:r w:rsidRPr="00322A7E">
        <w:rPr>
          <w:rFonts w:asciiTheme="minorHAnsi" w:hAnsiTheme="minorHAnsi" w:cstheme="minorHAnsi"/>
          <w:b/>
          <w:bCs/>
          <w:color w:val="auto"/>
          <w:sz w:val="18"/>
          <w:szCs w:val="18"/>
        </w:rPr>
        <w:t xml:space="preserve">SERVICIO </w:t>
      </w:r>
      <w:r w:rsidRPr="00322A7E">
        <w:rPr>
          <w:rFonts w:asciiTheme="minorHAnsi" w:hAnsiTheme="minorHAnsi" w:cstheme="minorHAnsi"/>
          <w:color w:val="auto"/>
          <w:sz w:val="18"/>
          <w:szCs w:val="18"/>
        </w:rPr>
        <w:t xml:space="preserve">objeto del presente Contrato, de acuerdo con lo establecido en las Especificaciones Técnicas, Servicio de Citología y Patología, propuesta presentada y adjudicada. </w:t>
      </w:r>
    </w:p>
    <w:p w14:paraId="048FFD5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b) </w:t>
      </w:r>
      <w:r w:rsidRPr="00322A7E">
        <w:rPr>
          <w:rFonts w:asciiTheme="minorHAnsi" w:hAnsiTheme="minorHAnsi" w:cstheme="minorHAnsi"/>
          <w:color w:val="auto"/>
          <w:sz w:val="18"/>
          <w:szCs w:val="18"/>
        </w:rPr>
        <w:t xml:space="preserve">Prestar el </w:t>
      </w:r>
      <w:r w:rsidRPr="00322A7E">
        <w:rPr>
          <w:rFonts w:asciiTheme="minorHAnsi" w:hAnsiTheme="minorHAnsi" w:cstheme="minorHAnsi"/>
          <w:b/>
          <w:bCs/>
          <w:color w:val="auto"/>
          <w:sz w:val="18"/>
          <w:szCs w:val="18"/>
        </w:rPr>
        <w:t>SERVICIO</w:t>
      </w:r>
      <w:r w:rsidRPr="00322A7E">
        <w:rPr>
          <w:rFonts w:asciiTheme="minorHAnsi" w:hAnsiTheme="minorHAnsi" w:cstheme="minorHAnsi"/>
          <w:color w:val="auto"/>
          <w:sz w:val="18"/>
          <w:szCs w:val="18"/>
        </w:rPr>
        <w:t xml:space="preserve">, objeto del presente contrato, en forma eficiente, oportuna y en el lugar de destino convenido con las características técnicas ofertadas y aceptadas. </w:t>
      </w:r>
    </w:p>
    <w:p w14:paraId="22F6EA0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c) </w:t>
      </w:r>
      <w:r w:rsidRPr="00322A7E">
        <w:rPr>
          <w:rFonts w:asciiTheme="minorHAnsi" w:hAnsiTheme="minorHAnsi" w:cstheme="minorHAnsi"/>
          <w:color w:val="auto"/>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757D700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 </w:t>
      </w:r>
      <w:r w:rsidRPr="00322A7E">
        <w:rPr>
          <w:rFonts w:asciiTheme="minorHAnsi" w:hAnsiTheme="minorHAnsi" w:cstheme="minorHAnsi"/>
          <w:color w:val="auto"/>
          <w:sz w:val="18"/>
          <w:szCs w:val="18"/>
        </w:rPr>
        <w:t xml:space="preserve">Cumplir cada una de las cláusulas del presente contrato. </w:t>
      </w:r>
    </w:p>
    <w:p w14:paraId="683E9F3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Por su parte,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se compromete a cumplir con las siguientes obligaciones: </w:t>
      </w:r>
    </w:p>
    <w:p w14:paraId="456E09EB"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a) </w:t>
      </w:r>
      <w:r w:rsidRPr="00322A7E">
        <w:rPr>
          <w:rFonts w:asciiTheme="minorHAnsi" w:hAnsiTheme="minorHAnsi" w:cstheme="minorHAnsi"/>
          <w:color w:val="auto"/>
          <w:sz w:val="18"/>
          <w:szCs w:val="18"/>
        </w:rPr>
        <w:t xml:space="preserve">Dar conformidad a los servicios generales de acuerdo con las condiciones establecidas en Especificaciones Técnicas, Servicio de Citología y Patología, así como las condiciones de la propuesta adjudicada. </w:t>
      </w:r>
    </w:p>
    <w:p w14:paraId="297F648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b) </w:t>
      </w:r>
      <w:r w:rsidRPr="00322A7E">
        <w:rPr>
          <w:rFonts w:asciiTheme="minorHAnsi" w:hAnsiTheme="minorHAnsi" w:cstheme="minorHAnsi"/>
          <w:color w:val="auto"/>
          <w:sz w:val="18"/>
          <w:szCs w:val="18"/>
        </w:rPr>
        <w:t>Emitir informes de conformidad de los servicios generales, cuando los mismos cumplan con las condiciones establecidas en Especificaciones Técnicas, Servicio de Citología y Patología</w:t>
      </w:r>
      <w:r w:rsidRPr="00322A7E">
        <w:rPr>
          <w:rFonts w:asciiTheme="minorHAnsi" w:hAnsiTheme="minorHAnsi" w:cstheme="minorHAnsi"/>
          <w:b/>
          <w:bCs/>
          <w:color w:val="auto"/>
          <w:sz w:val="18"/>
          <w:szCs w:val="18"/>
        </w:rPr>
        <w:t xml:space="preserve">, </w:t>
      </w:r>
      <w:r w:rsidRPr="00322A7E">
        <w:rPr>
          <w:rFonts w:asciiTheme="minorHAnsi" w:hAnsiTheme="minorHAnsi" w:cstheme="minorHAnsi"/>
          <w:color w:val="auto"/>
          <w:sz w:val="18"/>
          <w:szCs w:val="18"/>
        </w:rPr>
        <w:t xml:space="preserve">así como las condiciones de la propuesta adjudicada. </w:t>
      </w:r>
    </w:p>
    <w:p w14:paraId="17402E97"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DECIMO TERCERA: (INTRANSFERIBILIDAD DEL CONTRATO).- </w:t>
      </w: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bajo ningún título podrá ceder, transferir, subrogar, total o parcialmente este contrato, salvo autorización expresa y escrita de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14481C6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En caso de que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requiera suspender en forma temporal el servicio por causas justificadas (mantenimiento de equipos u otros similares), deberá comunicar esta situación 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con una antelación mínima de 7 días hábiles e indicar el nombre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donde se realizará la atención que sea requerida, sin que esto genere costo adicional a la </w:t>
      </w:r>
      <w:r w:rsidRPr="00322A7E">
        <w:rPr>
          <w:rFonts w:asciiTheme="minorHAnsi" w:hAnsiTheme="minorHAnsi" w:cstheme="minorHAnsi"/>
          <w:b/>
          <w:bCs/>
          <w:color w:val="auto"/>
          <w:sz w:val="18"/>
          <w:szCs w:val="18"/>
        </w:rPr>
        <w:t xml:space="preserve">CSBP. </w:t>
      </w:r>
    </w:p>
    <w:p w14:paraId="2D75F162"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DECIMO CUARTA: (MODIFICACIONES AL CONTRATO).- </w:t>
      </w:r>
      <w:r w:rsidRPr="00322A7E">
        <w:rPr>
          <w:rFonts w:asciiTheme="minorHAnsi" w:hAnsiTheme="minorHAnsi" w:cstheme="minorHAnsi"/>
          <w:color w:val="auto"/>
          <w:sz w:val="18"/>
          <w:szCs w:val="18"/>
        </w:rPr>
        <w:t xml:space="preserve">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 </w:t>
      </w:r>
    </w:p>
    <w:p w14:paraId="20BA1A44"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DÉCIMA QUINTA: (SANCIONES).- </w:t>
      </w:r>
      <w:r w:rsidRPr="00322A7E">
        <w:rPr>
          <w:rFonts w:asciiTheme="minorHAnsi" w:hAnsiTheme="minorHAnsi" w:cstheme="minorHAnsi"/>
          <w:color w:val="auto"/>
          <w:sz w:val="18"/>
          <w:szCs w:val="18"/>
        </w:rPr>
        <w:t xml:space="preserve">En caso de incumplimiento por parte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 algún servicio ofertado y adjudicado,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podrá llevar a las muestras de sus asegurados a otro centro de similar categoría y cobrar al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la diferencia existente entre el monto pagado por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y el monto adjudicado. De continuar la falencia, aún sin requerirse el servicio,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penalizará con el descuento del 0.3% del pago mensual promedio de los últimos 3 meses, declarando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su total consentimiento con la aplicación de la sanción, sin perjuicio para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pueda rescindir el Contrato unilateralmente, bajo apercibimiento de daños y perjuicios. Así mismo, por día de atraso en la presentación física de informes y resultados se establece una multa de 0.3% del monto fijo mensual. </w:t>
      </w:r>
    </w:p>
    <w:p w14:paraId="1E8E582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DÉCIMA SEXTA: (CAUSAS DE FUERZA MAYOR Y/O CASO FORTUITO)</w:t>
      </w:r>
      <w:r w:rsidRPr="00322A7E">
        <w:rPr>
          <w:rFonts w:asciiTheme="minorHAnsi" w:hAnsiTheme="minorHAnsi" w:cstheme="minorHAnsi"/>
          <w:color w:val="auto"/>
          <w:sz w:val="18"/>
          <w:szCs w:val="18"/>
        </w:rPr>
        <w:t xml:space="preserve">.- Con el fin de exceptuar al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 determinadas responsabilidades por incumplimiento durante la vigencia del presente contrato,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tendrá la facultad de calificar las causas de fuerza mayor y/o caso fortuito, que pudieran incidir sobre el cumplimiento del contrato. </w:t>
      </w:r>
    </w:p>
    <w:p w14:paraId="55D7B105"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 </w:t>
      </w:r>
    </w:p>
    <w:p w14:paraId="4EAEEE2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Para que cualquiera de estos hechos pueda constituir justificación de impedimento en la prestación del servicio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deberá presentar necesaria, inexcusable e imprescindiblemente justificación válida documentada, la misma que podrá ser aceptada por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hasta </w:t>
      </w:r>
      <w:r w:rsidRPr="00322A7E">
        <w:rPr>
          <w:rFonts w:asciiTheme="minorHAnsi" w:hAnsiTheme="minorHAnsi" w:cstheme="minorHAnsi"/>
          <w:b/>
          <w:bCs/>
          <w:color w:val="auto"/>
          <w:sz w:val="18"/>
          <w:szCs w:val="18"/>
        </w:rPr>
        <w:t xml:space="preserve">cinco (5) días hábiles posteriores al evento que se invoca como fuerza mayo o caso fortuito. </w:t>
      </w:r>
      <w:r w:rsidRPr="00322A7E">
        <w:rPr>
          <w:rFonts w:asciiTheme="minorHAnsi" w:hAnsiTheme="minorHAnsi" w:cstheme="minorHAnsi"/>
          <w:color w:val="auto"/>
          <w:sz w:val="18"/>
          <w:szCs w:val="18"/>
        </w:rPr>
        <w:t xml:space="preserve">Cumplido dicho plazo no se aceptarán solicitud alguna referida a las causales citadas, para fines de ampliación de plazo del contrato, solicitud de exención en el pago de penalidades y/o la intención de la Resolución del Contrato. </w:t>
      </w:r>
    </w:p>
    <w:p w14:paraId="27F2FFC6"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Analizada la justificación por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ésta podrá aceptar o no la solicitud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y en caso de ser aceptada, se suscribirá el correspondiente Contrato Modificatorio. </w:t>
      </w:r>
    </w:p>
    <w:p w14:paraId="304B0BD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lastRenderedPageBreak/>
        <w:t xml:space="preserve">DECIMA SEPTIMA.- (EXONERACIÓN A LA CSBP DE RESPONSABILIDADES POR DAÑO A TERCEROS).- </w:t>
      </w: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 obliga a tomar todas las previsiones que pudiesen surgir por daño a terceros, se exonera de estas obligaciones a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w:t>
      </w:r>
    </w:p>
    <w:p w14:paraId="4A125128"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DECIMA OCTAVA: (SOLUCIÓN DE DIFERENCIA).- </w:t>
      </w:r>
      <w:r w:rsidRPr="00322A7E">
        <w:rPr>
          <w:rFonts w:asciiTheme="minorHAnsi" w:hAnsiTheme="minorHAnsi" w:cstheme="minorHAnsi"/>
          <w:color w:val="auto"/>
          <w:sz w:val="18"/>
          <w:szCs w:val="18"/>
        </w:rPr>
        <w:t xml:space="preserve">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BC056C1"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DECIMA NOVENA: (PERSONAL DEL CENTRO).- </w:t>
      </w:r>
      <w:r w:rsidRPr="00322A7E">
        <w:rPr>
          <w:rFonts w:asciiTheme="minorHAnsi" w:hAnsiTheme="minorHAnsi" w:cstheme="minorHAnsi"/>
          <w:color w:val="auto"/>
          <w:sz w:val="18"/>
          <w:szCs w:val="18"/>
        </w:rPr>
        <w:t xml:space="preserve">La venta del servicio, motivo del presente contrato, se realizará a través de su personal. La responsabilidad, remuneración, alimentación corre por cuenta del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en consecuencia no existe ninguna relación contractual entre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y el personal del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lo que implica que el pago de beneficios sociales corre bajo exclusiva responsabilidad del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Asimismo,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no será responsable y menos resarcirá daños y perjuicios causados por accidentes de trabajo a dichos trabajadores y/o terceros. </w:t>
      </w:r>
    </w:p>
    <w:p w14:paraId="5CCD012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VIGÉSIMA: (OBLIGACIONES SOCIOLABORALES)</w:t>
      </w:r>
      <w:r w:rsidRPr="00322A7E">
        <w:rPr>
          <w:rFonts w:asciiTheme="minorHAnsi" w:hAnsiTheme="minorHAnsi" w:cstheme="minorHAnsi"/>
          <w:color w:val="auto"/>
          <w:sz w:val="18"/>
          <w:szCs w:val="18"/>
        </w:rPr>
        <w:t xml:space="preserve">.- Conforme a lo establecido en el D.S. No. 521 de 26.05.2010, 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se compromete y obliga a dar cumplimiento a las obligaciones socio - laborales de sus trabajadoras y t</w:t>
      </w:r>
      <w:r>
        <w:rPr>
          <w:rFonts w:asciiTheme="minorHAnsi" w:hAnsiTheme="minorHAnsi" w:cstheme="minorHAnsi"/>
          <w:color w:val="auto"/>
          <w:sz w:val="18"/>
          <w:szCs w:val="18"/>
        </w:rPr>
        <w:t xml:space="preserve">rabajadores. </w:t>
      </w:r>
      <w:r w:rsidRPr="00322A7E">
        <w:rPr>
          <w:rFonts w:asciiTheme="minorHAnsi" w:hAnsiTheme="minorHAnsi" w:cstheme="minorHAnsi"/>
          <w:color w:val="auto"/>
          <w:sz w:val="18"/>
          <w:szCs w:val="18"/>
        </w:rPr>
        <w:t xml:space="preserve">El </w:t>
      </w:r>
      <w:r w:rsidRPr="00322A7E">
        <w:rPr>
          <w:rFonts w:asciiTheme="minorHAnsi" w:hAnsiTheme="minorHAnsi" w:cstheme="minorHAnsi"/>
          <w:b/>
          <w:bCs/>
          <w:color w:val="auto"/>
          <w:sz w:val="18"/>
          <w:szCs w:val="18"/>
        </w:rPr>
        <w:t xml:space="preserve">CENTRO </w:t>
      </w:r>
      <w:r w:rsidRPr="00322A7E">
        <w:rPr>
          <w:rFonts w:asciiTheme="minorHAnsi" w:hAnsiTheme="minorHAnsi" w:cstheme="minorHAnsi"/>
          <w:color w:val="auto"/>
          <w:sz w:val="18"/>
          <w:szCs w:val="18"/>
        </w:rPr>
        <w:t xml:space="preserve">será responsable y deberá mantener a la </w:t>
      </w:r>
      <w:r w:rsidRPr="00322A7E">
        <w:rPr>
          <w:rFonts w:asciiTheme="minorHAnsi" w:hAnsiTheme="minorHAnsi" w:cstheme="minorHAnsi"/>
          <w:b/>
          <w:bCs/>
          <w:color w:val="auto"/>
          <w:sz w:val="18"/>
          <w:szCs w:val="18"/>
        </w:rPr>
        <w:t xml:space="preserve">CSBP </w:t>
      </w:r>
      <w:r w:rsidRPr="00322A7E">
        <w:rPr>
          <w:rFonts w:asciiTheme="minorHAnsi" w:hAnsiTheme="minorHAnsi" w:cstheme="minorHAnsi"/>
          <w:color w:val="auto"/>
          <w:sz w:val="18"/>
          <w:szCs w:val="18"/>
        </w:rPr>
        <w:t xml:space="preserve">exonerada contra cualquier multa o penalidad de cualquier tipo o naturaleza que fuera impuesta por causa de incumplimiento o infracción de dicha legislación laboral o social. </w:t>
      </w:r>
    </w:p>
    <w:p w14:paraId="3FB31E19"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VIGÉSIMA PRIMERA: (DOMICILIO).- </w:t>
      </w:r>
      <w:r w:rsidRPr="00322A7E">
        <w:rPr>
          <w:rFonts w:asciiTheme="minorHAnsi" w:hAnsiTheme="minorHAnsi" w:cstheme="minorHAnsi"/>
          <w:color w:val="auto"/>
          <w:sz w:val="18"/>
          <w:szCs w:val="18"/>
        </w:rPr>
        <w:t xml:space="preserve">Cualquier aviso o notificación que tenga que darse al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le será enviado a su domicilio situado en la Calle ………………………..de la ciudad de Cochabamba. </w:t>
      </w:r>
    </w:p>
    <w:p w14:paraId="55967D7F"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color w:val="auto"/>
          <w:sz w:val="18"/>
          <w:szCs w:val="18"/>
        </w:rPr>
        <w:t xml:space="preserve">Cualquier aviso o notificación que tenga que darse a la </w:t>
      </w:r>
      <w:r w:rsidRPr="00322A7E">
        <w:rPr>
          <w:rFonts w:asciiTheme="minorHAnsi" w:hAnsiTheme="minorHAnsi" w:cstheme="minorHAnsi"/>
          <w:b/>
          <w:bCs/>
          <w:color w:val="auto"/>
          <w:sz w:val="18"/>
          <w:szCs w:val="18"/>
        </w:rPr>
        <w:t>CSBP</w:t>
      </w:r>
      <w:r w:rsidRPr="00322A7E">
        <w:rPr>
          <w:rFonts w:asciiTheme="minorHAnsi" w:hAnsiTheme="minorHAnsi" w:cstheme="minorHAnsi"/>
          <w:color w:val="auto"/>
          <w:sz w:val="18"/>
          <w:szCs w:val="18"/>
        </w:rPr>
        <w:t xml:space="preserve">, le será enviada a su domicilio de calle </w:t>
      </w:r>
      <w:proofErr w:type="spellStart"/>
      <w:r w:rsidRPr="00322A7E">
        <w:rPr>
          <w:rFonts w:asciiTheme="minorHAnsi" w:hAnsiTheme="minorHAnsi" w:cstheme="minorHAnsi"/>
          <w:color w:val="auto"/>
          <w:sz w:val="18"/>
          <w:szCs w:val="18"/>
        </w:rPr>
        <w:t>Hamiraya</w:t>
      </w:r>
      <w:proofErr w:type="spellEnd"/>
      <w:r w:rsidRPr="00322A7E">
        <w:rPr>
          <w:rFonts w:asciiTheme="minorHAnsi" w:hAnsiTheme="minorHAnsi" w:cstheme="minorHAnsi"/>
          <w:color w:val="auto"/>
          <w:sz w:val="18"/>
          <w:szCs w:val="18"/>
        </w:rPr>
        <w:t xml:space="preserve"> No. 356 entre </w:t>
      </w:r>
      <w:proofErr w:type="spellStart"/>
      <w:r w:rsidRPr="00322A7E">
        <w:rPr>
          <w:rFonts w:asciiTheme="minorHAnsi" w:hAnsiTheme="minorHAnsi" w:cstheme="minorHAnsi"/>
          <w:color w:val="auto"/>
          <w:sz w:val="18"/>
          <w:szCs w:val="18"/>
        </w:rPr>
        <w:t>Santiváñez</w:t>
      </w:r>
      <w:proofErr w:type="spellEnd"/>
      <w:r w:rsidRPr="00322A7E">
        <w:rPr>
          <w:rFonts w:asciiTheme="minorHAnsi" w:hAnsiTheme="minorHAnsi" w:cstheme="minorHAnsi"/>
          <w:color w:val="auto"/>
          <w:sz w:val="18"/>
          <w:szCs w:val="18"/>
        </w:rPr>
        <w:t xml:space="preserve"> y Jordán de la ciudad de Cochabamba. </w:t>
      </w:r>
    </w:p>
    <w:p w14:paraId="095957DE"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VIGESIMA SEGUNDA: (GASTOS DE RECONOCIMIENTO).- </w:t>
      </w:r>
      <w:r w:rsidRPr="00322A7E">
        <w:rPr>
          <w:rFonts w:asciiTheme="minorHAnsi" w:hAnsiTheme="minorHAnsi" w:cstheme="minorHAnsi"/>
          <w:color w:val="auto"/>
          <w:sz w:val="18"/>
          <w:szCs w:val="18"/>
        </w:rPr>
        <w:t xml:space="preserve">Todos los gastos que demanden el reconocimiento de firmas y rúbricas del presente documento, serán cubiertos en su integridad por el </w:t>
      </w:r>
      <w:r w:rsidRPr="00322A7E">
        <w:rPr>
          <w:rFonts w:asciiTheme="minorHAnsi" w:hAnsiTheme="minorHAnsi" w:cstheme="minorHAnsi"/>
          <w:b/>
          <w:bCs/>
          <w:color w:val="auto"/>
          <w:sz w:val="18"/>
          <w:szCs w:val="18"/>
        </w:rPr>
        <w:t>CENTRO</w:t>
      </w:r>
      <w:r w:rsidRPr="00322A7E">
        <w:rPr>
          <w:rFonts w:asciiTheme="minorHAnsi" w:hAnsiTheme="minorHAnsi" w:cstheme="minorHAnsi"/>
          <w:color w:val="auto"/>
          <w:sz w:val="18"/>
          <w:szCs w:val="18"/>
        </w:rPr>
        <w:t xml:space="preserve">. </w:t>
      </w:r>
    </w:p>
    <w:p w14:paraId="438C9440" w14:textId="77777777" w:rsidR="00DE7C69" w:rsidRPr="00322A7E" w:rsidRDefault="00DE7C69" w:rsidP="00DE7C69">
      <w:pPr>
        <w:pStyle w:val="Default"/>
        <w:jc w:val="both"/>
        <w:rPr>
          <w:rFonts w:asciiTheme="minorHAnsi" w:hAnsiTheme="minorHAnsi" w:cstheme="minorHAnsi"/>
          <w:color w:val="auto"/>
          <w:sz w:val="18"/>
          <w:szCs w:val="18"/>
        </w:rPr>
      </w:pPr>
      <w:r w:rsidRPr="00322A7E">
        <w:rPr>
          <w:rFonts w:asciiTheme="minorHAnsi" w:hAnsiTheme="minorHAnsi" w:cstheme="minorHAnsi"/>
          <w:b/>
          <w:bCs/>
          <w:color w:val="auto"/>
          <w:sz w:val="18"/>
          <w:szCs w:val="18"/>
        </w:rPr>
        <w:t xml:space="preserve">VIGESIMA TERCERA: (ACEPTACIÓN).- </w:t>
      </w:r>
      <w:r w:rsidRPr="00322A7E">
        <w:rPr>
          <w:rFonts w:asciiTheme="minorHAnsi" w:hAnsiTheme="minorHAnsi" w:cstheme="minorHAnsi"/>
          <w:color w:val="auto"/>
          <w:sz w:val="18"/>
          <w:szCs w:val="18"/>
        </w:rPr>
        <w:t xml:space="preserve">Ambas partes contratantes declaran su conformidad con todas y cada una de las cláusulas precedentes, dando su aceptación y consentimiento, comprometiéndose a su leal y estricto cumplimiento. </w:t>
      </w:r>
    </w:p>
    <w:p w14:paraId="0320225C" w14:textId="77777777" w:rsidR="00DE7C69" w:rsidRPr="00322A7E" w:rsidRDefault="00DE7C69" w:rsidP="00DE7C69">
      <w:pPr>
        <w:jc w:val="both"/>
        <w:rPr>
          <w:rFonts w:asciiTheme="minorHAnsi" w:hAnsiTheme="minorHAnsi" w:cstheme="minorHAnsi"/>
          <w:sz w:val="18"/>
          <w:szCs w:val="18"/>
        </w:rPr>
      </w:pPr>
      <w:r w:rsidRPr="00322A7E">
        <w:rPr>
          <w:rFonts w:asciiTheme="minorHAnsi" w:hAnsiTheme="minorHAnsi" w:cstheme="minorHAnsi"/>
          <w:sz w:val="18"/>
          <w:szCs w:val="18"/>
        </w:rPr>
        <w:t xml:space="preserve">Es firmado en la ciudad de Cochabamba, a los </w:t>
      </w:r>
      <w:proofErr w:type="gramStart"/>
      <w:r w:rsidRPr="00322A7E">
        <w:rPr>
          <w:rFonts w:asciiTheme="minorHAnsi" w:hAnsiTheme="minorHAnsi" w:cstheme="minorHAnsi"/>
          <w:sz w:val="18"/>
          <w:szCs w:val="18"/>
        </w:rPr>
        <w:t>………………….</w:t>
      </w:r>
      <w:proofErr w:type="gramEnd"/>
      <w:r w:rsidRPr="00322A7E">
        <w:rPr>
          <w:rFonts w:asciiTheme="minorHAnsi" w:hAnsiTheme="minorHAnsi" w:cstheme="minorHAnsi"/>
          <w:sz w:val="18"/>
          <w:szCs w:val="18"/>
        </w:rPr>
        <w:t xml:space="preserve"> de 2022.</w:t>
      </w:r>
    </w:p>
    <w:p w14:paraId="6159B704" w14:textId="49FD8152" w:rsidR="00111C12" w:rsidRPr="00111C12" w:rsidRDefault="00111C12" w:rsidP="00DE7C69">
      <w:pPr>
        <w:autoSpaceDE w:val="0"/>
        <w:autoSpaceDN w:val="0"/>
        <w:adjustRightInd w:val="0"/>
        <w:jc w:val="right"/>
        <w:rPr>
          <w:rFonts w:asciiTheme="minorHAnsi" w:hAnsiTheme="minorHAnsi" w:cstheme="minorHAnsi"/>
          <w:sz w:val="16"/>
          <w:szCs w:val="16"/>
        </w:rPr>
      </w:pPr>
      <w:bookmarkStart w:id="0" w:name="_GoBack"/>
      <w:bookmarkEnd w:id="0"/>
    </w:p>
    <w:sectPr w:rsidR="00111C12" w:rsidRPr="00111C12"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41D2C" w14:textId="77777777" w:rsidR="007C41B2" w:rsidRDefault="007C41B2" w:rsidP="001514BD">
      <w:r>
        <w:separator/>
      </w:r>
    </w:p>
  </w:endnote>
  <w:endnote w:type="continuationSeparator" w:id="0">
    <w:p w14:paraId="35739E85" w14:textId="77777777" w:rsidR="007C41B2" w:rsidRDefault="007C41B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067AE6" w:rsidRPr="009C528A" w:rsidRDefault="00067AE6">
        <w:pPr>
          <w:jc w:val="right"/>
          <w:rPr>
            <w:i/>
          </w:rPr>
        </w:pPr>
        <w:r w:rsidRPr="009C528A">
          <w:rPr>
            <w:i/>
          </w:rPr>
          <w:fldChar w:fldCharType="begin"/>
        </w:r>
        <w:r w:rsidRPr="009C528A">
          <w:rPr>
            <w:i/>
          </w:rPr>
          <w:instrText>PAGE   \* MERGEFORMAT</w:instrText>
        </w:r>
        <w:r w:rsidRPr="009C528A">
          <w:rPr>
            <w:i/>
          </w:rPr>
          <w:fldChar w:fldCharType="separate"/>
        </w:r>
        <w:r w:rsidR="00DE7C69">
          <w:rPr>
            <w:i/>
            <w:noProof/>
          </w:rPr>
          <w:t>6</w:t>
        </w:r>
        <w:r w:rsidRPr="009C528A">
          <w:rPr>
            <w:i/>
          </w:rPr>
          <w:fldChar w:fldCharType="end"/>
        </w:r>
      </w:p>
    </w:sdtContent>
  </w:sdt>
  <w:p w14:paraId="5213D8B4" w14:textId="77777777" w:rsidR="00067AE6" w:rsidRDefault="00067AE6"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067AE6" w:rsidRPr="009C528A" w:rsidRDefault="00067AE6" w:rsidP="000A5357">
        <w:pPr>
          <w:jc w:val="right"/>
          <w:rPr>
            <w:i/>
          </w:rPr>
        </w:pPr>
        <w:r w:rsidRPr="009C528A">
          <w:rPr>
            <w:i/>
          </w:rPr>
          <w:fldChar w:fldCharType="begin"/>
        </w:r>
        <w:r w:rsidRPr="009C528A">
          <w:rPr>
            <w:i/>
          </w:rPr>
          <w:instrText>PAGE   \* MERGEFORMAT</w:instrText>
        </w:r>
        <w:r w:rsidRPr="009C528A">
          <w:rPr>
            <w:i/>
          </w:rPr>
          <w:fldChar w:fldCharType="separate"/>
        </w:r>
        <w:r w:rsidR="00DE7C69">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DFC82" w14:textId="77777777" w:rsidR="007C41B2" w:rsidRDefault="007C41B2" w:rsidP="001514BD">
      <w:r>
        <w:separator/>
      </w:r>
    </w:p>
  </w:footnote>
  <w:footnote w:type="continuationSeparator" w:id="0">
    <w:p w14:paraId="44F973D3" w14:textId="77777777" w:rsidR="007C41B2" w:rsidRDefault="007C41B2"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067AE6" w:rsidRDefault="00067AE6"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67AE6" w:rsidRDefault="00067AE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5233"/>
      <w:gridCol w:w="1731"/>
    </w:tblGrid>
    <w:tr w:rsidR="00067AE6" w:rsidRPr="00FA0D94" w14:paraId="07E5688C" w14:textId="77777777" w:rsidTr="005D0CB5">
      <w:trPr>
        <w:trHeight w:val="1392"/>
        <w:jc w:val="center"/>
      </w:trPr>
      <w:tc>
        <w:tcPr>
          <w:tcW w:w="2930" w:type="dxa"/>
          <w:vAlign w:val="center"/>
        </w:tcPr>
        <w:p w14:paraId="3F55F33B" w14:textId="77777777" w:rsidR="00067AE6" w:rsidRPr="00FA0D94" w:rsidRDefault="00067AE6"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67AE6" w:rsidRDefault="00067AE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5F68B534" w:rsidR="00067AE6" w:rsidRPr="00DF34FF" w:rsidRDefault="00111C12" w:rsidP="00233613">
          <w:pPr>
            <w:jc w:val="center"/>
            <w:rPr>
              <w:rFonts w:ascii="Calibri" w:hAnsi="Calibri" w:cs="Arial"/>
              <w:b/>
              <w:sz w:val="22"/>
              <w:szCs w:val="22"/>
            </w:rPr>
          </w:pPr>
          <w:r>
            <w:rPr>
              <w:rFonts w:ascii="Calibri" w:hAnsi="Calibri" w:cs="Arial"/>
              <w:b/>
              <w:sz w:val="22"/>
              <w:szCs w:val="22"/>
            </w:rPr>
            <w:t>CODIGO DE PROCESO: CB-INV-0</w:t>
          </w:r>
          <w:r w:rsidR="00233613">
            <w:rPr>
              <w:rFonts w:ascii="Calibri" w:hAnsi="Calibri" w:cs="Arial"/>
              <w:b/>
              <w:sz w:val="22"/>
              <w:szCs w:val="22"/>
            </w:rPr>
            <w:t>4</w:t>
          </w:r>
          <w:r>
            <w:rPr>
              <w:rFonts w:ascii="Calibri" w:hAnsi="Calibri" w:cs="Arial"/>
              <w:b/>
              <w:sz w:val="22"/>
              <w:szCs w:val="22"/>
            </w:rPr>
            <w:t>-2022</w:t>
          </w:r>
        </w:p>
      </w:tc>
      <w:tc>
        <w:tcPr>
          <w:tcW w:w="1635" w:type="dxa"/>
          <w:vAlign w:val="center"/>
        </w:tcPr>
        <w:p w14:paraId="0C85E66C" w14:textId="056A37E5" w:rsidR="00067AE6" w:rsidRPr="007E2631" w:rsidRDefault="00233613"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CITOPATOLOGÍA</w:t>
          </w:r>
        </w:p>
      </w:tc>
    </w:tr>
  </w:tbl>
  <w:p w14:paraId="50C1EF9F" w14:textId="77777777" w:rsidR="00067AE6" w:rsidRPr="000A5357" w:rsidRDefault="00067AE6"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08978DF"/>
    <w:multiLevelType w:val="multilevel"/>
    <w:tmpl w:val="ACE42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B426CF"/>
    <w:multiLevelType w:val="hybridMultilevel"/>
    <w:tmpl w:val="02D274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FA65D2"/>
    <w:multiLevelType w:val="hybridMultilevel"/>
    <w:tmpl w:val="0A9C63C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09148E"/>
    <w:multiLevelType w:val="multilevel"/>
    <w:tmpl w:val="F1FC060C"/>
    <w:lvl w:ilvl="0">
      <w:start w:val="12"/>
      <w:numFmt w:val="decimal"/>
      <w:lvlText w:val="%1."/>
      <w:lvlJc w:val="left"/>
      <w:pPr>
        <w:tabs>
          <w:tab w:val="num" w:pos="720"/>
        </w:tabs>
        <w:ind w:left="720" w:hanging="360"/>
      </w:pPr>
      <w:rPr>
        <w:rFonts w:hint="default"/>
        <w:b/>
        <w:i w:val="0"/>
      </w:rPr>
    </w:lvl>
    <w:lvl w:ilvl="1">
      <w:start w:val="1"/>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14">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28DE74CA"/>
    <w:multiLevelType w:val="hybridMultilevel"/>
    <w:tmpl w:val="6F4AC82C"/>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B510271"/>
    <w:multiLevelType w:val="hybridMultilevel"/>
    <w:tmpl w:val="8E7E212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0F27A4A"/>
    <w:multiLevelType w:val="hybridMultilevel"/>
    <w:tmpl w:val="528EA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2B7FB4"/>
    <w:multiLevelType w:val="hybridMultilevel"/>
    <w:tmpl w:val="63CE3FB0"/>
    <w:lvl w:ilvl="0" w:tplc="9F806096">
      <w:numFmt w:val="bullet"/>
      <w:lvlText w:val="•"/>
      <w:lvlJc w:val="left"/>
      <w:pPr>
        <w:ind w:left="1964" w:hanging="420"/>
      </w:pPr>
      <w:rPr>
        <w:rFonts w:ascii="Arial" w:eastAsia="Times New Roman" w:hAnsi="Arial" w:cs="Arial" w:hint="default"/>
      </w:rPr>
    </w:lvl>
    <w:lvl w:ilvl="1" w:tplc="400A0003" w:tentative="1">
      <w:start w:val="1"/>
      <w:numFmt w:val="bullet"/>
      <w:lvlText w:val="o"/>
      <w:lvlJc w:val="left"/>
      <w:pPr>
        <w:ind w:left="2624" w:hanging="360"/>
      </w:pPr>
      <w:rPr>
        <w:rFonts w:ascii="Courier New" w:hAnsi="Courier New" w:cs="Courier New" w:hint="default"/>
      </w:rPr>
    </w:lvl>
    <w:lvl w:ilvl="2" w:tplc="400A0005" w:tentative="1">
      <w:start w:val="1"/>
      <w:numFmt w:val="bullet"/>
      <w:lvlText w:val=""/>
      <w:lvlJc w:val="left"/>
      <w:pPr>
        <w:ind w:left="3344" w:hanging="360"/>
      </w:pPr>
      <w:rPr>
        <w:rFonts w:ascii="Wingdings" w:hAnsi="Wingdings" w:hint="default"/>
      </w:rPr>
    </w:lvl>
    <w:lvl w:ilvl="3" w:tplc="400A0001" w:tentative="1">
      <w:start w:val="1"/>
      <w:numFmt w:val="bullet"/>
      <w:lvlText w:val=""/>
      <w:lvlJc w:val="left"/>
      <w:pPr>
        <w:ind w:left="4064" w:hanging="360"/>
      </w:pPr>
      <w:rPr>
        <w:rFonts w:ascii="Symbol" w:hAnsi="Symbol" w:hint="default"/>
      </w:rPr>
    </w:lvl>
    <w:lvl w:ilvl="4" w:tplc="400A0003" w:tentative="1">
      <w:start w:val="1"/>
      <w:numFmt w:val="bullet"/>
      <w:lvlText w:val="o"/>
      <w:lvlJc w:val="left"/>
      <w:pPr>
        <w:ind w:left="4784" w:hanging="360"/>
      </w:pPr>
      <w:rPr>
        <w:rFonts w:ascii="Courier New" w:hAnsi="Courier New" w:cs="Courier New" w:hint="default"/>
      </w:rPr>
    </w:lvl>
    <w:lvl w:ilvl="5" w:tplc="400A0005" w:tentative="1">
      <w:start w:val="1"/>
      <w:numFmt w:val="bullet"/>
      <w:lvlText w:val=""/>
      <w:lvlJc w:val="left"/>
      <w:pPr>
        <w:ind w:left="5504" w:hanging="360"/>
      </w:pPr>
      <w:rPr>
        <w:rFonts w:ascii="Wingdings" w:hAnsi="Wingdings" w:hint="default"/>
      </w:rPr>
    </w:lvl>
    <w:lvl w:ilvl="6" w:tplc="400A0001" w:tentative="1">
      <w:start w:val="1"/>
      <w:numFmt w:val="bullet"/>
      <w:lvlText w:val=""/>
      <w:lvlJc w:val="left"/>
      <w:pPr>
        <w:ind w:left="6224" w:hanging="360"/>
      </w:pPr>
      <w:rPr>
        <w:rFonts w:ascii="Symbol" w:hAnsi="Symbol" w:hint="default"/>
      </w:rPr>
    </w:lvl>
    <w:lvl w:ilvl="7" w:tplc="400A0003" w:tentative="1">
      <w:start w:val="1"/>
      <w:numFmt w:val="bullet"/>
      <w:lvlText w:val="o"/>
      <w:lvlJc w:val="left"/>
      <w:pPr>
        <w:ind w:left="6944" w:hanging="360"/>
      </w:pPr>
      <w:rPr>
        <w:rFonts w:ascii="Courier New" w:hAnsi="Courier New" w:cs="Courier New" w:hint="default"/>
      </w:rPr>
    </w:lvl>
    <w:lvl w:ilvl="8" w:tplc="400A0005" w:tentative="1">
      <w:start w:val="1"/>
      <w:numFmt w:val="bullet"/>
      <w:lvlText w:val=""/>
      <w:lvlJc w:val="left"/>
      <w:pPr>
        <w:ind w:left="7664" w:hanging="360"/>
      </w:pPr>
      <w:rPr>
        <w:rFonts w:ascii="Wingdings" w:hAnsi="Wingdings" w:hint="default"/>
      </w:rPr>
    </w:lvl>
  </w:abstractNum>
  <w:abstractNum w:abstractNumId="21">
    <w:nsid w:val="3CA6797D"/>
    <w:multiLevelType w:val="multilevel"/>
    <w:tmpl w:val="0C00B0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D4C546D"/>
    <w:multiLevelType w:val="multilevel"/>
    <w:tmpl w:val="65E0B43C"/>
    <w:lvl w:ilvl="0">
      <w:start w:val="1"/>
      <w:numFmt w:val="decimal"/>
      <w:lvlText w:val="%1"/>
      <w:lvlJc w:val="left"/>
      <w:pPr>
        <w:ind w:left="360" w:hanging="360"/>
      </w:pPr>
      <w:rPr>
        <w:rFonts w:hint="default"/>
      </w:rPr>
    </w:lvl>
    <w:lvl w:ilvl="1">
      <w:start w:val="1"/>
      <w:numFmt w:val="decimal"/>
      <w:lvlText w:val="%1.%2"/>
      <w:lvlJc w:val="left"/>
      <w:pPr>
        <w:ind w:left="673" w:hanging="36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1972" w:hanging="72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2958" w:hanging="108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3944" w:hanging="1440"/>
      </w:pPr>
      <w:rPr>
        <w:rFonts w:hint="default"/>
      </w:rPr>
    </w:lvl>
  </w:abstractNum>
  <w:abstractNum w:abstractNumId="23">
    <w:nsid w:val="4764123D"/>
    <w:multiLevelType w:val="hybridMultilevel"/>
    <w:tmpl w:val="24A643F4"/>
    <w:lvl w:ilvl="0" w:tplc="FFFFFFFF">
      <w:start w:val="1"/>
      <w:numFmt w:val="lowerLetter"/>
      <w:lvlText w:val="%1)"/>
      <w:lvlJc w:val="left"/>
      <w:pPr>
        <w:ind w:left="1120" w:hanging="360"/>
      </w:pPr>
    </w:lvl>
    <w:lvl w:ilvl="1" w:tplc="400A0009">
      <w:start w:val="1"/>
      <w:numFmt w:val="bullet"/>
      <w:lvlText w:val=""/>
      <w:lvlJc w:val="left"/>
      <w:pPr>
        <w:ind w:left="1840" w:hanging="360"/>
      </w:pPr>
      <w:rPr>
        <w:rFonts w:ascii="Wingdings" w:hAnsi="Wingdings" w:hint="default"/>
      </w:r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24">
    <w:nsid w:val="48F9491E"/>
    <w:multiLevelType w:val="hybridMultilevel"/>
    <w:tmpl w:val="812E6454"/>
    <w:lvl w:ilvl="0" w:tplc="9F806096">
      <w:numFmt w:val="bullet"/>
      <w:lvlText w:val="•"/>
      <w:lvlJc w:val="left"/>
      <w:pPr>
        <w:ind w:left="1403" w:hanging="420"/>
      </w:pPr>
      <w:rPr>
        <w:rFonts w:ascii="Arial" w:eastAsia="Times New Roman" w:hAnsi="Arial"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5">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nsid w:val="53372DF5"/>
    <w:multiLevelType w:val="hybridMultilevel"/>
    <w:tmpl w:val="B9BAB1D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nsid w:val="534010D1"/>
    <w:multiLevelType w:val="hybridMultilevel"/>
    <w:tmpl w:val="2A9C1C88"/>
    <w:lvl w:ilvl="0" w:tplc="2EA61F5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CD6F86"/>
    <w:multiLevelType w:val="multilevel"/>
    <w:tmpl w:val="480A0506"/>
    <w:lvl w:ilvl="0">
      <w:start w:val="11"/>
      <w:numFmt w:val="decimal"/>
      <w:lvlText w:val="%1."/>
      <w:lvlJc w:val="left"/>
      <w:pPr>
        <w:tabs>
          <w:tab w:val="num" w:pos="720"/>
        </w:tabs>
        <w:ind w:left="720" w:hanging="360"/>
      </w:pPr>
      <w:rPr>
        <w:rFonts w:hint="default"/>
        <w:b/>
        <w:i w:val="0"/>
      </w:rPr>
    </w:lvl>
    <w:lvl w:ilvl="1">
      <w:start w:val="2"/>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3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3741E2C"/>
    <w:multiLevelType w:val="hybridMultilevel"/>
    <w:tmpl w:val="3F4E0B92"/>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F950331"/>
    <w:multiLevelType w:val="multilevel"/>
    <w:tmpl w:val="931640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24B797F"/>
    <w:multiLevelType w:val="hybridMultilevel"/>
    <w:tmpl w:val="639A6EF2"/>
    <w:lvl w:ilvl="0" w:tplc="B6C8C4A2">
      <w:start w:val="1"/>
      <w:numFmt w:val="bullet"/>
      <w:lvlText w:val=""/>
      <w:lvlJc w:val="left"/>
      <w:pPr>
        <w:ind w:left="2200" w:hanging="360"/>
      </w:pPr>
      <w:rPr>
        <w:rFonts w:ascii="Symbol" w:hAnsi="Symbol" w:hint="default"/>
        <w:color w:val="auto"/>
        <w:sz w:val="22"/>
      </w:rPr>
    </w:lvl>
    <w:lvl w:ilvl="1" w:tplc="400A0003" w:tentative="1">
      <w:start w:val="1"/>
      <w:numFmt w:val="bullet"/>
      <w:lvlText w:val="o"/>
      <w:lvlJc w:val="left"/>
      <w:pPr>
        <w:ind w:left="2920" w:hanging="360"/>
      </w:pPr>
      <w:rPr>
        <w:rFonts w:ascii="Courier New" w:hAnsi="Courier New" w:cs="Courier New" w:hint="default"/>
      </w:rPr>
    </w:lvl>
    <w:lvl w:ilvl="2" w:tplc="400A0005" w:tentative="1">
      <w:start w:val="1"/>
      <w:numFmt w:val="bullet"/>
      <w:lvlText w:val=""/>
      <w:lvlJc w:val="left"/>
      <w:pPr>
        <w:ind w:left="3640" w:hanging="360"/>
      </w:pPr>
      <w:rPr>
        <w:rFonts w:ascii="Wingdings" w:hAnsi="Wingdings" w:hint="default"/>
      </w:rPr>
    </w:lvl>
    <w:lvl w:ilvl="3" w:tplc="400A0001" w:tentative="1">
      <w:start w:val="1"/>
      <w:numFmt w:val="bullet"/>
      <w:lvlText w:val=""/>
      <w:lvlJc w:val="left"/>
      <w:pPr>
        <w:ind w:left="4360" w:hanging="360"/>
      </w:pPr>
      <w:rPr>
        <w:rFonts w:ascii="Symbol" w:hAnsi="Symbol" w:hint="default"/>
      </w:rPr>
    </w:lvl>
    <w:lvl w:ilvl="4" w:tplc="400A0003" w:tentative="1">
      <w:start w:val="1"/>
      <w:numFmt w:val="bullet"/>
      <w:lvlText w:val="o"/>
      <w:lvlJc w:val="left"/>
      <w:pPr>
        <w:ind w:left="5080" w:hanging="360"/>
      </w:pPr>
      <w:rPr>
        <w:rFonts w:ascii="Courier New" w:hAnsi="Courier New" w:cs="Courier New" w:hint="default"/>
      </w:rPr>
    </w:lvl>
    <w:lvl w:ilvl="5" w:tplc="400A0005" w:tentative="1">
      <w:start w:val="1"/>
      <w:numFmt w:val="bullet"/>
      <w:lvlText w:val=""/>
      <w:lvlJc w:val="left"/>
      <w:pPr>
        <w:ind w:left="5800" w:hanging="360"/>
      </w:pPr>
      <w:rPr>
        <w:rFonts w:ascii="Wingdings" w:hAnsi="Wingdings" w:hint="default"/>
      </w:rPr>
    </w:lvl>
    <w:lvl w:ilvl="6" w:tplc="400A0001" w:tentative="1">
      <w:start w:val="1"/>
      <w:numFmt w:val="bullet"/>
      <w:lvlText w:val=""/>
      <w:lvlJc w:val="left"/>
      <w:pPr>
        <w:ind w:left="6520" w:hanging="360"/>
      </w:pPr>
      <w:rPr>
        <w:rFonts w:ascii="Symbol" w:hAnsi="Symbol" w:hint="default"/>
      </w:rPr>
    </w:lvl>
    <w:lvl w:ilvl="7" w:tplc="400A0003" w:tentative="1">
      <w:start w:val="1"/>
      <w:numFmt w:val="bullet"/>
      <w:lvlText w:val="o"/>
      <w:lvlJc w:val="left"/>
      <w:pPr>
        <w:ind w:left="7240" w:hanging="360"/>
      </w:pPr>
      <w:rPr>
        <w:rFonts w:ascii="Courier New" w:hAnsi="Courier New" w:cs="Courier New" w:hint="default"/>
      </w:rPr>
    </w:lvl>
    <w:lvl w:ilvl="8" w:tplc="400A0005" w:tentative="1">
      <w:start w:val="1"/>
      <w:numFmt w:val="bullet"/>
      <w:lvlText w:val=""/>
      <w:lvlJc w:val="left"/>
      <w:pPr>
        <w:ind w:left="7960" w:hanging="360"/>
      </w:pPr>
      <w:rPr>
        <w:rFonts w:ascii="Wingdings" w:hAnsi="Wingdings" w:hint="default"/>
      </w:rPr>
    </w:lvl>
  </w:abstractNum>
  <w:abstractNum w:abstractNumId="37">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nsid w:val="744301FE"/>
    <w:multiLevelType w:val="hybridMultilevel"/>
    <w:tmpl w:val="5DCCC754"/>
    <w:lvl w:ilvl="0" w:tplc="0C0A0017">
      <w:start w:val="1"/>
      <w:numFmt w:val="lowerLetter"/>
      <w:lvlText w:val="%1)"/>
      <w:lvlJc w:val="left"/>
      <w:pPr>
        <w:ind w:left="1120" w:hanging="360"/>
      </w:pPr>
    </w:lvl>
    <w:lvl w:ilvl="1" w:tplc="0C0A0019" w:tentative="1">
      <w:start w:val="1"/>
      <w:numFmt w:val="lowerLetter"/>
      <w:lvlText w:val="%2."/>
      <w:lvlJc w:val="left"/>
      <w:pPr>
        <w:ind w:left="1840" w:hanging="360"/>
      </w:pPr>
    </w:lvl>
    <w:lvl w:ilvl="2" w:tplc="0C0A001B" w:tentative="1">
      <w:start w:val="1"/>
      <w:numFmt w:val="lowerRoman"/>
      <w:lvlText w:val="%3."/>
      <w:lvlJc w:val="right"/>
      <w:pPr>
        <w:ind w:left="2560" w:hanging="180"/>
      </w:pPr>
    </w:lvl>
    <w:lvl w:ilvl="3" w:tplc="0C0A000F" w:tentative="1">
      <w:start w:val="1"/>
      <w:numFmt w:val="decimal"/>
      <w:lvlText w:val="%4."/>
      <w:lvlJc w:val="left"/>
      <w:pPr>
        <w:ind w:left="3280" w:hanging="360"/>
      </w:pPr>
    </w:lvl>
    <w:lvl w:ilvl="4" w:tplc="0C0A0019" w:tentative="1">
      <w:start w:val="1"/>
      <w:numFmt w:val="lowerLetter"/>
      <w:lvlText w:val="%5."/>
      <w:lvlJc w:val="left"/>
      <w:pPr>
        <w:ind w:left="4000" w:hanging="360"/>
      </w:pPr>
    </w:lvl>
    <w:lvl w:ilvl="5" w:tplc="0C0A001B" w:tentative="1">
      <w:start w:val="1"/>
      <w:numFmt w:val="lowerRoman"/>
      <w:lvlText w:val="%6."/>
      <w:lvlJc w:val="right"/>
      <w:pPr>
        <w:ind w:left="4720" w:hanging="180"/>
      </w:pPr>
    </w:lvl>
    <w:lvl w:ilvl="6" w:tplc="0C0A000F" w:tentative="1">
      <w:start w:val="1"/>
      <w:numFmt w:val="decimal"/>
      <w:lvlText w:val="%7."/>
      <w:lvlJc w:val="left"/>
      <w:pPr>
        <w:ind w:left="5440" w:hanging="360"/>
      </w:pPr>
    </w:lvl>
    <w:lvl w:ilvl="7" w:tplc="0C0A0019" w:tentative="1">
      <w:start w:val="1"/>
      <w:numFmt w:val="lowerLetter"/>
      <w:lvlText w:val="%8."/>
      <w:lvlJc w:val="left"/>
      <w:pPr>
        <w:ind w:left="6160" w:hanging="360"/>
      </w:pPr>
    </w:lvl>
    <w:lvl w:ilvl="8" w:tplc="0C0A001B" w:tentative="1">
      <w:start w:val="1"/>
      <w:numFmt w:val="lowerRoman"/>
      <w:lvlText w:val="%9."/>
      <w:lvlJc w:val="right"/>
      <w:pPr>
        <w:ind w:left="6880" w:hanging="180"/>
      </w:pPr>
    </w:lvl>
  </w:abstractNum>
  <w:abstractNum w:abstractNumId="39">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nsid w:val="7E037E2C"/>
    <w:multiLevelType w:val="hybridMultilevel"/>
    <w:tmpl w:val="7FC046D8"/>
    <w:lvl w:ilvl="0" w:tplc="0C0A0005">
      <w:start w:val="1"/>
      <w:numFmt w:val="bullet"/>
      <w:lvlText w:val=""/>
      <w:lvlJc w:val="left"/>
      <w:pPr>
        <w:tabs>
          <w:tab w:val="num" w:pos="1080"/>
        </w:tabs>
        <w:ind w:left="1080" w:hanging="360"/>
      </w:pPr>
      <w:rPr>
        <w:rFonts w:ascii="Wingdings" w:hAnsi="Wingdings" w:hint="default"/>
      </w:rPr>
    </w:lvl>
    <w:lvl w:ilvl="1" w:tplc="400A000F">
      <w:start w:val="1"/>
      <w:numFmt w:val="decimal"/>
      <w:lvlText w:val="%2."/>
      <w:lvlJc w:val="left"/>
      <w:pPr>
        <w:tabs>
          <w:tab w:val="num" w:pos="1800"/>
        </w:tabs>
        <w:ind w:left="1800" w:hanging="360"/>
      </w:pPr>
      <w:rPr>
        <w:rFonts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3">
    <w:nsid w:val="7FDD0B91"/>
    <w:multiLevelType w:val="hybridMultilevel"/>
    <w:tmpl w:val="BD747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
  </w:num>
  <w:num w:numId="4">
    <w:abstractNumId w:val="18"/>
  </w:num>
  <w:num w:numId="5">
    <w:abstractNumId w:val="11"/>
  </w:num>
  <w:num w:numId="6">
    <w:abstractNumId w:val="14"/>
  </w:num>
  <w:num w:numId="7">
    <w:abstractNumId w:val="0"/>
  </w:num>
  <w:num w:numId="8">
    <w:abstractNumId w:val="6"/>
  </w:num>
  <w:num w:numId="9">
    <w:abstractNumId w:val="41"/>
  </w:num>
  <w:num w:numId="10">
    <w:abstractNumId w:val="30"/>
  </w:num>
  <w:num w:numId="11">
    <w:abstractNumId w:val="39"/>
  </w:num>
  <w:num w:numId="12">
    <w:abstractNumId w:val="37"/>
  </w:num>
  <w:num w:numId="13">
    <w:abstractNumId w:val="33"/>
  </w:num>
  <w:num w:numId="14">
    <w:abstractNumId w:val="5"/>
  </w:num>
  <w:num w:numId="15">
    <w:abstractNumId w:val="26"/>
  </w:num>
  <w:num w:numId="16">
    <w:abstractNumId w:val="34"/>
  </w:num>
  <w:num w:numId="17">
    <w:abstractNumId w:val="40"/>
  </w:num>
  <w:num w:numId="18">
    <w:abstractNumId w:val="8"/>
  </w:num>
  <w:num w:numId="19">
    <w:abstractNumId w:val="4"/>
  </w:num>
  <w:num w:numId="20">
    <w:abstractNumId w:val="25"/>
  </w:num>
  <w:num w:numId="21">
    <w:abstractNumId w:val="1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1"/>
  </w:num>
  <w:num w:numId="25">
    <w:abstractNumId w:val="29"/>
  </w:num>
  <w:num w:numId="26">
    <w:abstractNumId w:val="38"/>
  </w:num>
  <w:num w:numId="27">
    <w:abstractNumId w:val="27"/>
  </w:num>
  <w:num w:numId="28">
    <w:abstractNumId w:val="23"/>
  </w:num>
  <w:num w:numId="29">
    <w:abstractNumId w:val="36"/>
  </w:num>
  <w:num w:numId="30">
    <w:abstractNumId w:val="13"/>
  </w:num>
  <w:num w:numId="31">
    <w:abstractNumId w:val="7"/>
  </w:num>
  <w:num w:numId="32">
    <w:abstractNumId w:val="21"/>
  </w:num>
  <w:num w:numId="33">
    <w:abstractNumId w:val="42"/>
  </w:num>
  <w:num w:numId="34">
    <w:abstractNumId w:val="16"/>
  </w:num>
  <w:num w:numId="35">
    <w:abstractNumId w:val="28"/>
  </w:num>
  <w:num w:numId="36">
    <w:abstractNumId w:val="20"/>
  </w:num>
  <w:num w:numId="37">
    <w:abstractNumId w:val="24"/>
  </w:num>
  <w:num w:numId="38">
    <w:abstractNumId w:val="10"/>
  </w:num>
  <w:num w:numId="39">
    <w:abstractNumId w:val="19"/>
  </w:num>
  <w:num w:numId="40">
    <w:abstractNumId w:val="43"/>
  </w:num>
  <w:num w:numId="41">
    <w:abstractNumId w:val="32"/>
  </w:num>
  <w:num w:numId="42">
    <w:abstractNumId w:val="3"/>
  </w:num>
  <w:num w:numId="43">
    <w:abstractNumId w:val="35"/>
  </w:num>
  <w:num w:numId="44">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0B37"/>
    <w:rsid w:val="0002447E"/>
    <w:rsid w:val="000276AF"/>
    <w:rsid w:val="00027769"/>
    <w:rsid w:val="00034617"/>
    <w:rsid w:val="000425DF"/>
    <w:rsid w:val="00042913"/>
    <w:rsid w:val="00047A35"/>
    <w:rsid w:val="00050E81"/>
    <w:rsid w:val="00052ACC"/>
    <w:rsid w:val="00056B36"/>
    <w:rsid w:val="000643DE"/>
    <w:rsid w:val="00067AE6"/>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5AB6"/>
    <w:rsid w:val="000B7B52"/>
    <w:rsid w:val="000C19AD"/>
    <w:rsid w:val="000C3094"/>
    <w:rsid w:val="000C78DB"/>
    <w:rsid w:val="000C7AD2"/>
    <w:rsid w:val="000F1E22"/>
    <w:rsid w:val="000F2477"/>
    <w:rsid w:val="000F5D4B"/>
    <w:rsid w:val="0010037C"/>
    <w:rsid w:val="0010620B"/>
    <w:rsid w:val="00111C12"/>
    <w:rsid w:val="00113C70"/>
    <w:rsid w:val="00122F57"/>
    <w:rsid w:val="001251F5"/>
    <w:rsid w:val="00130764"/>
    <w:rsid w:val="0013561B"/>
    <w:rsid w:val="00136CD4"/>
    <w:rsid w:val="0013740E"/>
    <w:rsid w:val="00140A59"/>
    <w:rsid w:val="001432DA"/>
    <w:rsid w:val="001474D2"/>
    <w:rsid w:val="001514BD"/>
    <w:rsid w:val="001516F2"/>
    <w:rsid w:val="00173B8A"/>
    <w:rsid w:val="00177A38"/>
    <w:rsid w:val="001823A9"/>
    <w:rsid w:val="00187CB5"/>
    <w:rsid w:val="001959AC"/>
    <w:rsid w:val="001A028D"/>
    <w:rsid w:val="001A5427"/>
    <w:rsid w:val="001C034C"/>
    <w:rsid w:val="001C1803"/>
    <w:rsid w:val="001C55C4"/>
    <w:rsid w:val="001D4A85"/>
    <w:rsid w:val="001E0894"/>
    <w:rsid w:val="001F6E28"/>
    <w:rsid w:val="001F7DF9"/>
    <w:rsid w:val="00206115"/>
    <w:rsid w:val="00212695"/>
    <w:rsid w:val="00216682"/>
    <w:rsid w:val="002220E2"/>
    <w:rsid w:val="0022653E"/>
    <w:rsid w:val="00227026"/>
    <w:rsid w:val="00227CD2"/>
    <w:rsid w:val="00231CEE"/>
    <w:rsid w:val="00232F50"/>
    <w:rsid w:val="00233613"/>
    <w:rsid w:val="00250855"/>
    <w:rsid w:val="00251F76"/>
    <w:rsid w:val="002542A4"/>
    <w:rsid w:val="00265365"/>
    <w:rsid w:val="0026567D"/>
    <w:rsid w:val="00273569"/>
    <w:rsid w:val="002820EE"/>
    <w:rsid w:val="0028318D"/>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E6F"/>
    <w:rsid w:val="00435417"/>
    <w:rsid w:val="00443BF6"/>
    <w:rsid w:val="00455F42"/>
    <w:rsid w:val="0046029B"/>
    <w:rsid w:val="00460B53"/>
    <w:rsid w:val="00466E13"/>
    <w:rsid w:val="00472D15"/>
    <w:rsid w:val="00472FC8"/>
    <w:rsid w:val="004742D9"/>
    <w:rsid w:val="00476411"/>
    <w:rsid w:val="00476A63"/>
    <w:rsid w:val="0048691F"/>
    <w:rsid w:val="004871A7"/>
    <w:rsid w:val="0048728B"/>
    <w:rsid w:val="00490E8D"/>
    <w:rsid w:val="00491C65"/>
    <w:rsid w:val="004949BE"/>
    <w:rsid w:val="004A0216"/>
    <w:rsid w:val="004B0F56"/>
    <w:rsid w:val="004B1F63"/>
    <w:rsid w:val="004B2038"/>
    <w:rsid w:val="004C0B1D"/>
    <w:rsid w:val="004C0E22"/>
    <w:rsid w:val="004C6126"/>
    <w:rsid w:val="004C6E2C"/>
    <w:rsid w:val="004C6F92"/>
    <w:rsid w:val="004D6334"/>
    <w:rsid w:val="004D723B"/>
    <w:rsid w:val="004E0A5D"/>
    <w:rsid w:val="00507B16"/>
    <w:rsid w:val="00511C17"/>
    <w:rsid w:val="0051263F"/>
    <w:rsid w:val="00531BD0"/>
    <w:rsid w:val="00532896"/>
    <w:rsid w:val="00533CFD"/>
    <w:rsid w:val="00534235"/>
    <w:rsid w:val="00551FA0"/>
    <w:rsid w:val="00581B25"/>
    <w:rsid w:val="0059144D"/>
    <w:rsid w:val="00593A4E"/>
    <w:rsid w:val="005A604A"/>
    <w:rsid w:val="005A6A6C"/>
    <w:rsid w:val="005A7821"/>
    <w:rsid w:val="005A7937"/>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174D"/>
    <w:rsid w:val="006A6A7C"/>
    <w:rsid w:val="006B000E"/>
    <w:rsid w:val="006B09B4"/>
    <w:rsid w:val="006B5F02"/>
    <w:rsid w:val="006B7BB6"/>
    <w:rsid w:val="006B7D93"/>
    <w:rsid w:val="006C2E73"/>
    <w:rsid w:val="006C3687"/>
    <w:rsid w:val="006C4C32"/>
    <w:rsid w:val="006C670B"/>
    <w:rsid w:val="006D6D27"/>
    <w:rsid w:val="006E0FB6"/>
    <w:rsid w:val="006F16AF"/>
    <w:rsid w:val="006F64A9"/>
    <w:rsid w:val="006F7049"/>
    <w:rsid w:val="00705F4C"/>
    <w:rsid w:val="0071100C"/>
    <w:rsid w:val="00715F12"/>
    <w:rsid w:val="0073184C"/>
    <w:rsid w:val="00733372"/>
    <w:rsid w:val="0073628D"/>
    <w:rsid w:val="007406B3"/>
    <w:rsid w:val="007458CF"/>
    <w:rsid w:val="00745BEA"/>
    <w:rsid w:val="00747FE1"/>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C3199"/>
    <w:rsid w:val="007C41B2"/>
    <w:rsid w:val="007E1626"/>
    <w:rsid w:val="007E22B7"/>
    <w:rsid w:val="007E2CDE"/>
    <w:rsid w:val="007E5661"/>
    <w:rsid w:val="007E58F6"/>
    <w:rsid w:val="007E6717"/>
    <w:rsid w:val="007E72FA"/>
    <w:rsid w:val="007F0184"/>
    <w:rsid w:val="007F2C28"/>
    <w:rsid w:val="00801E02"/>
    <w:rsid w:val="00803F24"/>
    <w:rsid w:val="00811FE2"/>
    <w:rsid w:val="008359CF"/>
    <w:rsid w:val="008378E8"/>
    <w:rsid w:val="00841BDE"/>
    <w:rsid w:val="0085396B"/>
    <w:rsid w:val="008649CE"/>
    <w:rsid w:val="00866674"/>
    <w:rsid w:val="00866B3A"/>
    <w:rsid w:val="00886043"/>
    <w:rsid w:val="00890998"/>
    <w:rsid w:val="00895D6B"/>
    <w:rsid w:val="008A65C1"/>
    <w:rsid w:val="008B33D6"/>
    <w:rsid w:val="008B6745"/>
    <w:rsid w:val="008C06AD"/>
    <w:rsid w:val="008C633E"/>
    <w:rsid w:val="008C76EE"/>
    <w:rsid w:val="008D430A"/>
    <w:rsid w:val="008E1D2B"/>
    <w:rsid w:val="008E4A34"/>
    <w:rsid w:val="008E4E2F"/>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20653"/>
    <w:rsid w:val="00A25F6C"/>
    <w:rsid w:val="00A26267"/>
    <w:rsid w:val="00A3512B"/>
    <w:rsid w:val="00A377E1"/>
    <w:rsid w:val="00A416DE"/>
    <w:rsid w:val="00A456CB"/>
    <w:rsid w:val="00A520EE"/>
    <w:rsid w:val="00A57F33"/>
    <w:rsid w:val="00A612A5"/>
    <w:rsid w:val="00A62662"/>
    <w:rsid w:val="00A63E39"/>
    <w:rsid w:val="00A7403E"/>
    <w:rsid w:val="00A755EB"/>
    <w:rsid w:val="00A756FD"/>
    <w:rsid w:val="00A81DCD"/>
    <w:rsid w:val="00A87116"/>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6BCF"/>
    <w:rsid w:val="00B173C1"/>
    <w:rsid w:val="00B276F5"/>
    <w:rsid w:val="00B318CB"/>
    <w:rsid w:val="00B36D6C"/>
    <w:rsid w:val="00B37567"/>
    <w:rsid w:val="00B4255A"/>
    <w:rsid w:val="00B45558"/>
    <w:rsid w:val="00B46EF7"/>
    <w:rsid w:val="00B53627"/>
    <w:rsid w:val="00B54FA0"/>
    <w:rsid w:val="00B60803"/>
    <w:rsid w:val="00B6594F"/>
    <w:rsid w:val="00B67447"/>
    <w:rsid w:val="00B70888"/>
    <w:rsid w:val="00B74684"/>
    <w:rsid w:val="00B93A58"/>
    <w:rsid w:val="00BA1B94"/>
    <w:rsid w:val="00BA2416"/>
    <w:rsid w:val="00BA39F3"/>
    <w:rsid w:val="00BB00F5"/>
    <w:rsid w:val="00BB6811"/>
    <w:rsid w:val="00BC0298"/>
    <w:rsid w:val="00BC2B5C"/>
    <w:rsid w:val="00BC4A25"/>
    <w:rsid w:val="00BE3E09"/>
    <w:rsid w:val="00BE5513"/>
    <w:rsid w:val="00BF5166"/>
    <w:rsid w:val="00C1515E"/>
    <w:rsid w:val="00C17D93"/>
    <w:rsid w:val="00C33660"/>
    <w:rsid w:val="00C3411C"/>
    <w:rsid w:val="00C465C8"/>
    <w:rsid w:val="00C5670A"/>
    <w:rsid w:val="00C63596"/>
    <w:rsid w:val="00C667D6"/>
    <w:rsid w:val="00C70B5B"/>
    <w:rsid w:val="00C730E9"/>
    <w:rsid w:val="00C76F4C"/>
    <w:rsid w:val="00C777CB"/>
    <w:rsid w:val="00C81ACD"/>
    <w:rsid w:val="00C820D2"/>
    <w:rsid w:val="00C84570"/>
    <w:rsid w:val="00C86113"/>
    <w:rsid w:val="00C94FB1"/>
    <w:rsid w:val="00CA5C33"/>
    <w:rsid w:val="00CA6EEE"/>
    <w:rsid w:val="00CA761F"/>
    <w:rsid w:val="00CB0F6F"/>
    <w:rsid w:val="00CB125D"/>
    <w:rsid w:val="00CC6980"/>
    <w:rsid w:val="00CD1D84"/>
    <w:rsid w:val="00CD52FE"/>
    <w:rsid w:val="00CD69E9"/>
    <w:rsid w:val="00CE6BB6"/>
    <w:rsid w:val="00CF22D2"/>
    <w:rsid w:val="00D05F41"/>
    <w:rsid w:val="00D07291"/>
    <w:rsid w:val="00D2100C"/>
    <w:rsid w:val="00D22222"/>
    <w:rsid w:val="00D2458A"/>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B5C"/>
    <w:rsid w:val="00DB1E5A"/>
    <w:rsid w:val="00DB1F0F"/>
    <w:rsid w:val="00DB5CE8"/>
    <w:rsid w:val="00DC42F8"/>
    <w:rsid w:val="00DC6B06"/>
    <w:rsid w:val="00DC763F"/>
    <w:rsid w:val="00DD2F70"/>
    <w:rsid w:val="00DD4A70"/>
    <w:rsid w:val="00DE0E0A"/>
    <w:rsid w:val="00DE2E6D"/>
    <w:rsid w:val="00DE43F6"/>
    <w:rsid w:val="00DE7C69"/>
    <w:rsid w:val="00DF1B62"/>
    <w:rsid w:val="00DF34FF"/>
    <w:rsid w:val="00E009BF"/>
    <w:rsid w:val="00E01BF7"/>
    <w:rsid w:val="00E040FF"/>
    <w:rsid w:val="00E05093"/>
    <w:rsid w:val="00E0528A"/>
    <w:rsid w:val="00E062C1"/>
    <w:rsid w:val="00E075F6"/>
    <w:rsid w:val="00E10065"/>
    <w:rsid w:val="00E1519D"/>
    <w:rsid w:val="00E3669B"/>
    <w:rsid w:val="00E506E0"/>
    <w:rsid w:val="00E53838"/>
    <w:rsid w:val="00E54D10"/>
    <w:rsid w:val="00E566A3"/>
    <w:rsid w:val="00E60CF4"/>
    <w:rsid w:val="00E6719A"/>
    <w:rsid w:val="00E71F45"/>
    <w:rsid w:val="00E73458"/>
    <w:rsid w:val="00E867FE"/>
    <w:rsid w:val="00E955A7"/>
    <w:rsid w:val="00E95D11"/>
    <w:rsid w:val="00E9710D"/>
    <w:rsid w:val="00EB701A"/>
    <w:rsid w:val="00EC087F"/>
    <w:rsid w:val="00EC131E"/>
    <w:rsid w:val="00EC2848"/>
    <w:rsid w:val="00EC7C75"/>
    <w:rsid w:val="00ED14EA"/>
    <w:rsid w:val="00ED56BB"/>
    <w:rsid w:val="00EF5877"/>
    <w:rsid w:val="00F0132C"/>
    <w:rsid w:val="00F01F78"/>
    <w:rsid w:val="00F10605"/>
    <w:rsid w:val="00F16B38"/>
    <w:rsid w:val="00F24289"/>
    <w:rsid w:val="00F24876"/>
    <w:rsid w:val="00F25D8A"/>
    <w:rsid w:val="00F363BE"/>
    <w:rsid w:val="00F369D2"/>
    <w:rsid w:val="00F4121B"/>
    <w:rsid w:val="00F42C06"/>
    <w:rsid w:val="00F46F18"/>
    <w:rsid w:val="00F477D2"/>
    <w:rsid w:val="00F51142"/>
    <w:rsid w:val="00F67677"/>
    <w:rsid w:val="00F677FC"/>
    <w:rsid w:val="00F83621"/>
    <w:rsid w:val="00FA1597"/>
    <w:rsid w:val="00FA70BB"/>
    <w:rsid w:val="00FB3D87"/>
    <w:rsid w:val="00FB7427"/>
    <w:rsid w:val="00FC58CD"/>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D39BA-A64D-4466-8713-A4DD0CA5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3219</TotalTime>
  <Pages>35</Pages>
  <Words>12147</Words>
  <Characters>66810</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62</cp:revision>
  <cp:lastPrinted>2021-10-14T19:19:00Z</cp:lastPrinted>
  <dcterms:created xsi:type="dcterms:W3CDTF">2022-03-04T18:23:00Z</dcterms:created>
  <dcterms:modified xsi:type="dcterms:W3CDTF">2022-05-05T15:27:00Z</dcterms:modified>
</cp:coreProperties>
</file>