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D425BF">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5EC81295" w:rsidR="0001574B" w:rsidRPr="00417E6F" w:rsidRDefault="00A323D9"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w:t>
      </w:r>
      <w:r w:rsidR="00A577E6">
        <w:rPr>
          <w:rStyle w:val="Hipervnculo"/>
          <w:rFonts w:asciiTheme="minorHAnsi" w:eastAsiaTheme="minorEastAsia" w:hAnsiTheme="minorHAnsi" w:cs="Arial"/>
          <w:bCs w:val="0"/>
          <w:color w:val="0070C0"/>
          <w:sz w:val="36"/>
          <w:szCs w:val="36"/>
        </w:rPr>
        <w:t>2</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5D322A">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DAE0082"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323D9">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77B3F9A2" w14:textId="7CD434CA" w:rsidR="0001574B" w:rsidRPr="00417E6F" w:rsidRDefault="000263B1"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r w:rsidRPr="000263B1">
              <w:rPr>
                <w:rStyle w:val="Hipervnculo"/>
                <w:rFonts w:asciiTheme="minorHAnsi" w:eastAsiaTheme="minorEastAsia" w:hAnsiTheme="minorHAnsi" w:cs="Arial"/>
                <w:b/>
                <w:snapToGrid/>
                <w:color w:val="0070C0"/>
                <w:sz w:val="44"/>
                <w:szCs w:val="44"/>
                <w:lang w:val="es-BO" w:eastAsia="es-BO"/>
              </w:rPr>
              <w:t>CONTRATACIÓN SERVICIO DE LABORATORIO DE CITOPATOLOGIA Y PATOLOGIA A MONTO FIJO MENSUAL</w:t>
            </w: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99B2E7D"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B91CEC">
        <w:rPr>
          <w:rFonts w:asciiTheme="minorHAnsi" w:hAnsiTheme="minorHAnsi"/>
          <w:b/>
          <w:iCs/>
          <w:sz w:val="22"/>
          <w:szCs w:val="22"/>
          <w:lang w:val="es-ES"/>
        </w:rPr>
        <w:t>Cochabamba</w:t>
      </w:r>
      <w:r w:rsidRPr="00F51142">
        <w:rPr>
          <w:rFonts w:asciiTheme="minorHAnsi" w:hAnsiTheme="minorHAnsi"/>
          <w:b/>
          <w:iCs/>
          <w:sz w:val="22"/>
          <w:szCs w:val="22"/>
          <w:lang w:val="es-ES"/>
        </w:rPr>
        <w:t xml:space="preserve">, </w:t>
      </w:r>
      <w:r w:rsidR="000263B1">
        <w:rPr>
          <w:rFonts w:asciiTheme="minorHAnsi" w:hAnsiTheme="minorHAnsi"/>
          <w:b/>
          <w:iCs/>
          <w:sz w:val="22"/>
          <w:szCs w:val="22"/>
          <w:lang w:val="es-ES"/>
        </w:rPr>
        <w:t>Mayo de 2026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39ECAE27"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w:t>
            </w:r>
            <w:r w:rsidR="00A323D9">
              <w:rPr>
                <w:rFonts w:asciiTheme="minorHAnsi" w:hAnsiTheme="minorHAnsi" w:cs="Arial"/>
                <w:b/>
                <w:sz w:val="24"/>
                <w:szCs w:val="24"/>
              </w:rPr>
              <w:t>CB-</w:t>
            </w:r>
            <w:r w:rsidR="009A79FF">
              <w:rPr>
                <w:rFonts w:asciiTheme="minorHAnsi" w:hAnsiTheme="minorHAnsi" w:cs="Arial"/>
                <w:b/>
                <w:sz w:val="24"/>
                <w:szCs w:val="24"/>
              </w:rPr>
              <w:t>I</w:t>
            </w:r>
            <w:r w:rsidR="00A323D9">
              <w:rPr>
                <w:rFonts w:asciiTheme="minorHAnsi" w:hAnsiTheme="minorHAnsi" w:cs="Arial"/>
                <w:b/>
                <w:sz w:val="24"/>
                <w:szCs w:val="24"/>
              </w:rPr>
              <w:t>P-0</w:t>
            </w:r>
            <w:r w:rsidR="00A577E6">
              <w:rPr>
                <w:rFonts w:asciiTheme="minorHAnsi" w:hAnsiTheme="minorHAnsi" w:cs="Arial"/>
                <w:b/>
                <w:sz w:val="24"/>
                <w:szCs w:val="24"/>
              </w:rPr>
              <w:t>2</w:t>
            </w:r>
            <w:r w:rsidR="00A323D9">
              <w:rPr>
                <w:rFonts w:asciiTheme="minorHAnsi" w:hAnsiTheme="minorHAnsi" w:cs="Arial"/>
                <w:b/>
                <w:sz w:val="24"/>
                <w:szCs w:val="24"/>
              </w:rPr>
              <w:t>-202</w:t>
            </w:r>
            <w:r w:rsidR="000263B1">
              <w:rPr>
                <w:rFonts w:asciiTheme="minorHAnsi" w:hAnsiTheme="minorHAnsi" w:cs="Arial"/>
                <w:b/>
                <w:sz w:val="24"/>
                <w:szCs w:val="24"/>
              </w:rPr>
              <w:t>6</w:t>
            </w:r>
          </w:p>
          <w:p w14:paraId="06C84058" w14:textId="7D190D1C" w:rsidR="000F2477" w:rsidRPr="00F51142" w:rsidRDefault="00A323D9"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2E470CB4"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A323D9">
              <w:rPr>
                <w:rFonts w:asciiTheme="minorHAnsi" w:hAnsiTheme="minorHAnsi" w:cs="Arial"/>
              </w:rPr>
              <w:t xml:space="preserve">Regional Cochabamba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5DA2A405" w:rsidR="000F2477" w:rsidRPr="00F51142" w:rsidRDefault="000263B1" w:rsidP="00A577E6">
            <w:pPr>
              <w:jc w:val="center"/>
              <w:rPr>
                <w:rFonts w:asciiTheme="minorHAnsi" w:hAnsiTheme="minorHAnsi" w:cs="Arial"/>
              </w:rPr>
            </w:pPr>
            <w:r w:rsidRPr="000263B1">
              <w:rPr>
                <w:rFonts w:asciiTheme="minorHAnsi" w:hAnsiTheme="minorHAnsi"/>
                <w:b/>
                <w:bCs/>
                <w:sz w:val="24"/>
                <w:szCs w:val="24"/>
              </w:rPr>
              <w:t>CONTRATACIÓN SERVICIO DE LABORATORIO DE CITOPATOLOGIA Y PATOLOGIA A MONTO FIJO MENSUAL</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2E1E0CFC"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B300BB">
              <w:rPr>
                <w:rFonts w:asciiTheme="minorHAnsi" w:hAnsiTheme="minorHAnsi" w:cs="Arial"/>
              </w:rPr>
              <w:t>Dr. Raúl Delgado Álvarez</w:t>
            </w:r>
          </w:p>
          <w:p w14:paraId="7A0B78F0" w14:textId="5B63363A"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630EF">
              <w:rPr>
                <w:rFonts w:asciiTheme="minorHAnsi" w:hAnsiTheme="minorHAnsi" w:cs="Arial"/>
              </w:rPr>
              <w:t xml:space="preserve">                                                           Lic. </w:t>
            </w:r>
            <w:r w:rsidR="00B300BB">
              <w:rPr>
                <w:rFonts w:asciiTheme="minorHAnsi" w:hAnsiTheme="minorHAnsi" w:cs="Arial"/>
              </w:rPr>
              <w:t>Ariel Fernando Chipana</w:t>
            </w:r>
          </w:p>
        </w:tc>
      </w:tr>
      <w:tr w:rsidR="000F2477" w:rsidRPr="00F51142" w14:paraId="35C524C9" w14:textId="77777777" w:rsidTr="008B0D4C">
        <w:trPr>
          <w:trHeight w:val="497"/>
          <w:jc w:val="center"/>
        </w:trPr>
        <w:tc>
          <w:tcPr>
            <w:tcW w:w="9284" w:type="dxa"/>
            <w:vAlign w:val="center"/>
          </w:tcPr>
          <w:p w14:paraId="30D9FCD4" w14:textId="41E5FD1A"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w:t>
            </w:r>
            <w:r w:rsidR="00B300BB">
              <w:t xml:space="preserve"> </w:t>
            </w:r>
            <w:r w:rsidR="00B300BB" w:rsidRPr="00B300BB">
              <w:rPr>
                <w:rFonts w:asciiTheme="minorHAnsi" w:hAnsiTheme="minorHAnsi" w:cs="Arial"/>
              </w:rPr>
              <w:t xml:space="preserve">adquisicionescsbpcbba@csbp.com.bo   </w:t>
            </w:r>
          </w:p>
        </w:tc>
      </w:tr>
      <w:tr w:rsidR="000F2477" w:rsidRPr="00D14461" w14:paraId="7A6460AD" w14:textId="77777777" w:rsidTr="008B0D4C">
        <w:trPr>
          <w:trHeight w:val="527"/>
          <w:jc w:val="center"/>
        </w:trPr>
        <w:tc>
          <w:tcPr>
            <w:tcW w:w="9284" w:type="dxa"/>
            <w:vAlign w:val="center"/>
          </w:tcPr>
          <w:p w14:paraId="67210FB4" w14:textId="5F4E9714" w:rsidR="000F2477" w:rsidRPr="00F51142" w:rsidRDefault="000F2477" w:rsidP="008B0D4C">
            <w:pPr>
              <w:jc w:val="center"/>
              <w:rPr>
                <w:rFonts w:asciiTheme="minorHAnsi" w:hAnsiTheme="minorHAnsi" w:cs="Arial"/>
              </w:rPr>
            </w:pPr>
            <w:r w:rsidRPr="00F51142">
              <w:rPr>
                <w:rFonts w:asciiTheme="minorHAnsi" w:hAnsiTheme="minorHAnsi" w:cs="Arial"/>
              </w:rPr>
              <w:t>Teléfono</w:t>
            </w:r>
            <w:r w:rsidR="00B300BB">
              <w:rPr>
                <w:rFonts w:asciiTheme="minorHAnsi" w:hAnsiTheme="minorHAnsi" w:cs="Arial"/>
              </w:rPr>
              <w:t>s</w:t>
            </w:r>
            <w:r w:rsidRPr="00F51142">
              <w:rPr>
                <w:rFonts w:asciiTheme="minorHAnsi" w:hAnsiTheme="minorHAnsi" w:cs="Arial"/>
              </w:rPr>
              <w:t xml:space="preserve">: </w:t>
            </w:r>
            <w:r w:rsidR="00B300BB" w:rsidRPr="00B300BB">
              <w:rPr>
                <w:rFonts w:asciiTheme="minorHAnsi" w:hAnsiTheme="minorHAnsi" w:cs="Arial"/>
              </w:rPr>
              <w:t xml:space="preserve">4582230, 4582234 y 4582226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B300BB">
              <w:rPr>
                <w:rFonts w:asciiTheme="minorHAnsi" w:hAnsiTheme="minorHAnsi" w:cs="Arial"/>
              </w:rPr>
              <w:t>4514</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1936315B" w:rsidR="00C630EF" w:rsidRPr="00C777CB" w:rsidRDefault="00C630EF" w:rsidP="00A577E6">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 xml:space="preserve">N </w:t>
      </w:r>
      <w:r w:rsidR="000263B1" w:rsidRPr="000263B1">
        <w:rPr>
          <w:rFonts w:asciiTheme="minorHAnsi" w:hAnsiTheme="minorHAnsi"/>
          <w:b/>
          <w:bCs/>
          <w:sz w:val="24"/>
          <w:szCs w:val="24"/>
        </w:rPr>
        <w:t>CONTRATACIÓN SERVICIO DE LABORATORIO DE CITOPATOLOGIA Y PATOLOGIA A MONTO FIJO MENSUAL</w:t>
      </w:r>
      <w:r w:rsidR="000263B1">
        <w:rPr>
          <w:rFonts w:asciiTheme="minorHAnsi" w:hAnsiTheme="minorHAnsi"/>
          <w:b/>
          <w:bCs/>
          <w:sz w:val="24"/>
          <w:szCs w:val="24"/>
        </w:rPr>
        <w:t xml:space="preserve"> - </w:t>
      </w:r>
      <w:r w:rsidR="000263B1">
        <w:rPr>
          <w:rFonts w:asciiTheme="minorHAnsi" w:hAnsiTheme="minorHAnsi"/>
          <w:b/>
          <w:bCs/>
          <w:color w:val="000000"/>
          <w:sz w:val="24"/>
          <w:szCs w:val="24"/>
        </w:rPr>
        <w:t>PRIMERA</w:t>
      </w:r>
      <w:r>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1276"/>
        <w:gridCol w:w="1134"/>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F5710E">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3119"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276"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134"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F5710E">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3119"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276" w:type="dxa"/>
            <w:vAlign w:val="center"/>
          </w:tcPr>
          <w:p w14:paraId="6E1B2080" w14:textId="1EE07D15" w:rsidR="00C630EF" w:rsidRPr="00F51142" w:rsidRDefault="00CE607D" w:rsidP="00C630EF">
            <w:pPr>
              <w:jc w:val="center"/>
              <w:rPr>
                <w:rFonts w:asciiTheme="minorHAnsi" w:hAnsiTheme="minorHAnsi" w:cstheme="minorHAnsi"/>
              </w:rPr>
            </w:pPr>
            <w:r>
              <w:rPr>
                <w:rFonts w:asciiTheme="minorHAnsi" w:hAnsiTheme="minorHAnsi" w:cstheme="minorHAnsi"/>
              </w:rPr>
              <w:t>01</w:t>
            </w:r>
            <w:r w:rsidR="00C630EF">
              <w:rPr>
                <w:rFonts w:asciiTheme="minorHAnsi" w:hAnsiTheme="minorHAnsi" w:cstheme="minorHAnsi"/>
              </w:rPr>
              <w:t>/</w:t>
            </w:r>
            <w:r w:rsidR="000263B1">
              <w:rPr>
                <w:rFonts w:asciiTheme="minorHAnsi" w:hAnsiTheme="minorHAnsi" w:cstheme="minorHAnsi"/>
              </w:rPr>
              <w:t>0</w:t>
            </w:r>
            <w:r>
              <w:rPr>
                <w:rFonts w:asciiTheme="minorHAnsi" w:hAnsiTheme="minorHAnsi" w:cstheme="minorHAnsi"/>
              </w:rPr>
              <w:t>6</w:t>
            </w:r>
            <w:r w:rsidR="00C630EF" w:rsidRPr="001C55C4">
              <w:rPr>
                <w:rFonts w:asciiTheme="minorHAnsi" w:hAnsiTheme="minorHAnsi" w:cstheme="minorHAnsi"/>
              </w:rPr>
              <w:t>/</w:t>
            </w:r>
            <w:r w:rsidR="000263B1">
              <w:rPr>
                <w:rFonts w:asciiTheme="minorHAnsi" w:hAnsiTheme="minorHAnsi" w:cstheme="minorHAnsi"/>
              </w:rPr>
              <w:t>2026</w:t>
            </w:r>
          </w:p>
        </w:tc>
        <w:tc>
          <w:tcPr>
            <w:tcW w:w="1134"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F5710E">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3119"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276"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7011700F" w:rsidR="00C630EF" w:rsidRPr="00F51142" w:rsidRDefault="00CE607D" w:rsidP="00C630EF">
            <w:pPr>
              <w:jc w:val="center"/>
              <w:rPr>
                <w:rFonts w:asciiTheme="minorHAnsi" w:hAnsiTheme="minorHAnsi" w:cstheme="minorHAnsi"/>
              </w:rPr>
            </w:pPr>
            <w:r>
              <w:rPr>
                <w:rFonts w:asciiTheme="minorHAnsi" w:hAnsiTheme="minorHAnsi" w:cstheme="minorHAnsi"/>
              </w:rPr>
              <w:t>08</w:t>
            </w:r>
            <w:r w:rsidR="00C630EF">
              <w:rPr>
                <w:rFonts w:asciiTheme="minorHAnsi" w:hAnsiTheme="minorHAnsi" w:cstheme="minorHAnsi"/>
              </w:rPr>
              <w:t>/</w:t>
            </w:r>
            <w:r w:rsidR="000263B1">
              <w:rPr>
                <w:rFonts w:asciiTheme="minorHAnsi" w:hAnsiTheme="minorHAnsi" w:cstheme="minorHAnsi"/>
              </w:rPr>
              <w:t>06</w:t>
            </w:r>
            <w:r w:rsidR="00C630EF" w:rsidRPr="001C55C4">
              <w:rPr>
                <w:rFonts w:asciiTheme="minorHAnsi" w:hAnsiTheme="minorHAnsi" w:cstheme="minorHAnsi"/>
              </w:rPr>
              <w:t>/</w:t>
            </w:r>
            <w:r w:rsidR="000263B1">
              <w:rPr>
                <w:rFonts w:asciiTheme="minorHAnsi" w:hAnsiTheme="minorHAnsi" w:cstheme="minorHAnsi"/>
              </w:rPr>
              <w:t>2026</w:t>
            </w:r>
          </w:p>
        </w:tc>
        <w:tc>
          <w:tcPr>
            <w:tcW w:w="1134"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1BA7E240"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CE607D">
              <w:rPr>
                <w:rFonts w:asciiTheme="minorHAnsi" w:hAnsiTheme="minorHAnsi" w:cstheme="minorHAnsi"/>
              </w:rPr>
              <w:t>4</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69A9CE8F" w:rsidR="00C630EF" w:rsidRPr="00F51142" w:rsidRDefault="00B10F22" w:rsidP="00C630EF">
            <w:pPr>
              <w:jc w:val="both"/>
              <w:rPr>
                <w:rFonts w:asciiTheme="minorHAnsi" w:hAnsiTheme="minorHAnsi" w:cstheme="minorHAnsi"/>
              </w:rPr>
            </w:pPr>
            <w:r w:rsidRPr="00B300BB">
              <w:rPr>
                <w:rFonts w:asciiTheme="minorHAnsi" w:hAnsiTheme="minorHAnsi" w:cs="Arial"/>
              </w:rPr>
              <w:t xml:space="preserve">adquisicionescsbpcbba@csbp.com.bo   </w:t>
            </w:r>
          </w:p>
        </w:tc>
      </w:tr>
      <w:tr w:rsidR="00C630EF" w:rsidRPr="00F51142" w14:paraId="7E8475F2" w14:textId="77777777" w:rsidTr="00F5710E">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3119"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276" w:type="dxa"/>
            <w:vAlign w:val="center"/>
          </w:tcPr>
          <w:p w14:paraId="7D10F64B" w14:textId="23EACEDE" w:rsidR="00C630EF" w:rsidRPr="00F51142" w:rsidRDefault="00CE607D" w:rsidP="00C630EF">
            <w:pPr>
              <w:jc w:val="center"/>
              <w:rPr>
                <w:rFonts w:asciiTheme="minorHAnsi" w:hAnsiTheme="minorHAnsi" w:cstheme="minorHAnsi"/>
              </w:rPr>
            </w:pPr>
            <w:r>
              <w:rPr>
                <w:rFonts w:asciiTheme="minorHAnsi" w:hAnsiTheme="minorHAnsi" w:cstheme="minorHAnsi"/>
              </w:rPr>
              <w:t>9</w:t>
            </w:r>
            <w:r w:rsidR="00B10F22">
              <w:rPr>
                <w:rFonts w:asciiTheme="minorHAnsi" w:hAnsiTheme="minorHAnsi" w:cstheme="minorHAnsi"/>
              </w:rPr>
              <w:t>/</w:t>
            </w:r>
            <w:r w:rsidR="000263B1">
              <w:rPr>
                <w:rFonts w:asciiTheme="minorHAnsi" w:hAnsiTheme="minorHAnsi" w:cstheme="minorHAnsi"/>
              </w:rPr>
              <w:t>06</w:t>
            </w:r>
            <w:r w:rsidR="00C630EF" w:rsidRPr="001C55C4">
              <w:rPr>
                <w:rFonts w:asciiTheme="minorHAnsi" w:hAnsiTheme="minorHAnsi" w:cstheme="minorHAnsi"/>
              </w:rPr>
              <w:t>/</w:t>
            </w:r>
            <w:r w:rsidR="000263B1">
              <w:rPr>
                <w:rFonts w:asciiTheme="minorHAnsi" w:hAnsiTheme="minorHAnsi" w:cstheme="minorHAnsi"/>
              </w:rPr>
              <w:t>2026</w:t>
            </w:r>
          </w:p>
        </w:tc>
        <w:tc>
          <w:tcPr>
            <w:tcW w:w="1134" w:type="dxa"/>
            <w:vAlign w:val="center"/>
          </w:tcPr>
          <w:p w14:paraId="0EC5A5CB" w14:textId="020FC2C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w:t>
            </w:r>
            <w:r w:rsidR="00CE607D">
              <w:rPr>
                <w:rFonts w:asciiTheme="minorHAnsi" w:hAnsiTheme="minorHAnsi" w:cstheme="minorHAnsi"/>
              </w:rPr>
              <w:t>14</w:t>
            </w:r>
            <w:r w:rsidRPr="001C55C4">
              <w:rPr>
                <w:rFonts w:asciiTheme="minorHAnsi" w:hAnsiTheme="minorHAnsi" w:cstheme="minorHAnsi"/>
              </w:rPr>
              <w:t>:00</w:t>
            </w:r>
          </w:p>
        </w:tc>
        <w:tc>
          <w:tcPr>
            <w:tcW w:w="3822" w:type="dxa"/>
            <w:vAlign w:val="center"/>
          </w:tcPr>
          <w:p w14:paraId="4F760AAD" w14:textId="7D1BA5F1" w:rsidR="00C630EF" w:rsidRPr="00C82A20" w:rsidRDefault="00C82A20" w:rsidP="00C630EF">
            <w:pPr>
              <w:jc w:val="both"/>
              <w:rPr>
                <w:rFonts w:asciiTheme="minorHAnsi" w:hAnsiTheme="minorHAnsi" w:cstheme="minorHAnsi"/>
              </w:rPr>
            </w:pPr>
            <w:r w:rsidRPr="00C82A20">
              <w:rPr>
                <w:rFonts w:asciiTheme="minorHAnsi" w:hAnsiTheme="minorHAnsi" w:cstheme="minorHAnsi"/>
              </w:rPr>
              <w:t>En oficinas de Jefatura Medica del Policonsultorio de la CSBP – Reg. Cochabamba</w:t>
            </w:r>
          </w:p>
        </w:tc>
      </w:tr>
      <w:tr w:rsidR="00C630EF" w:rsidRPr="00F51142" w14:paraId="5C85FFAF" w14:textId="77777777" w:rsidTr="00CE607D">
        <w:trPr>
          <w:trHeight w:val="1168"/>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3119"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276"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1202B9E1" w:rsidR="00C630EF" w:rsidRPr="00F51142" w:rsidRDefault="00D425BF" w:rsidP="00C630EF">
            <w:pPr>
              <w:jc w:val="center"/>
              <w:rPr>
                <w:rFonts w:asciiTheme="minorHAnsi" w:hAnsiTheme="minorHAnsi" w:cstheme="minorHAnsi"/>
              </w:rPr>
            </w:pPr>
            <w:r>
              <w:rPr>
                <w:rFonts w:asciiTheme="minorHAnsi" w:hAnsiTheme="minorHAnsi" w:cstheme="minorHAnsi"/>
              </w:rPr>
              <w:t>1</w:t>
            </w:r>
            <w:r w:rsidR="00CE607D">
              <w:rPr>
                <w:rFonts w:asciiTheme="minorHAnsi" w:hAnsiTheme="minorHAnsi" w:cstheme="minorHAnsi"/>
              </w:rPr>
              <w:t>2</w:t>
            </w:r>
            <w:r w:rsidR="00C630EF">
              <w:rPr>
                <w:rFonts w:asciiTheme="minorHAnsi" w:hAnsiTheme="minorHAnsi" w:cstheme="minorHAnsi"/>
              </w:rPr>
              <w:t>/</w:t>
            </w:r>
            <w:r w:rsidR="000263B1">
              <w:rPr>
                <w:rFonts w:asciiTheme="minorHAnsi" w:hAnsiTheme="minorHAnsi" w:cstheme="minorHAnsi"/>
              </w:rPr>
              <w:t>06</w:t>
            </w:r>
            <w:r w:rsidR="00C630EF" w:rsidRPr="001C55C4">
              <w:rPr>
                <w:rFonts w:asciiTheme="minorHAnsi" w:hAnsiTheme="minorHAnsi" w:cstheme="minorHAnsi"/>
              </w:rPr>
              <w:t>/</w:t>
            </w:r>
            <w:r w:rsidR="000263B1">
              <w:rPr>
                <w:rFonts w:asciiTheme="minorHAnsi" w:hAnsiTheme="minorHAnsi" w:cstheme="minorHAnsi"/>
              </w:rPr>
              <w:t>2026</w:t>
            </w:r>
          </w:p>
        </w:tc>
        <w:tc>
          <w:tcPr>
            <w:tcW w:w="1134"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68D5262B" w:rsidR="00C630EF" w:rsidRPr="00F51142" w:rsidRDefault="009211C3" w:rsidP="00C630EF">
            <w:pPr>
              <w:jc w:val="center"/>
              <w:rPr>
                <w:rFonts w:asciiTheme="minorHAnsi" w:hAnsiTheme="minorHAnsi" w:cstheme="minorHAnsi"/>
              </w:rPr>
            </w:pPr>
            <w:r>
              <w:rPr>
                <w:rFonts w:asciiTheme="minorHAnsi" w:hAnsiTheme="minorHAnsi" w:cstheme="minorHAnsi"/>
              </w:rPr>
              <w:t>Hrs.</w:t>
            </w:r>
            <w:r w:rsidR="00CE607D">
              <w:rPr>
                <w:rFonts w:asciiTheme="minorHAnsi" w:hAnsiTheme="minorHAnsi" w:cstheme="minorHAnsi"/>
              </w:rPr>
              <w:t>14</w:t>
            </w:r>
            <w:r w:rsidR="00C630EF" w:rsidRPr="001C55C4">
              <w:rPr>
                <w:rFonts w:asciiTheme="minorHAnsi" w:hAnsiTheme="minorHAnsi" w:cstheme="minorHAnsi"/>
              </w:rPr>
              <w:t>:</w:t>
            </w:r>
            <w:r w:rsidR="00C630EF">
              <w:rPr>
                <w:rFonts w:asciiTheme="minorHAnsi" w:hAnsiTheme="minorHAnsi" w:cstheme="minorHAnsi"/>
              </w:rPr>
              <w:t>0</w:t>
            </w:r>
            <w:r w:rsidR="00C630EF" w:rsidRPr="001C55C4">
              <w:rPr>
                <w:rFonts w:asciiTheme="minorHAnsi" w:hAnsiTheme="minorHAnsi" w:cstheme="minorHAnsi"/>
              </w:rPr>
              <w:t>0</w:t>
            </w:r>
          </w:p>
        </w:tc>
        <w:tc>
          <w:tcPr>
            <w:tcW w:w="3822" w:type="dxa"/>
            <w:vAlign w:val="center"/>
          </w:tcPr>
          <w:p w14:paraId="4024BD7B" w14:textId="504992C5" w:rsidR="00C630EF" w:rsidRPr="00F51142" w:rsidRDefault="00C82A20" w:rsidP="00C630EF">
            <w:pPr>
              <w:jc w:val="both"/>
              <w:rPr>
                <w:rFonts w:asciiTheme="minorHAnsi" w:hAnsiTheme="minorHAnsi" w:cstheme="minorHAnsi"/>
              </w:rPr>
            </w:pPr>
            <w:r w:rsidRPr="00C82A20">
              <w:rPr>
                <w:rFonts w:asciiTheme="minorHAnsi" w:hAnsiTheme="minorHAnsi" w:cstheme="minorHAnsi"/>
              </w:rPr>
              <w:t>Presentación Física:    Departamento de Cochabamba, Zona Central, Calle</w:t>
            </w:r>
            <w:r w:rsidR="00C06118">
              <w:rPr>
                <w:rFonts w:asciiTheme="minorHAnsi" w:hAnsiTheme="minorHAnsi" w:cstheme="minorHAnsi"/>
              </w:rPr>
              <w:t xml:space="preserve"> </w:t>
            </w:r>
            <w:r w:rsidRPr="00C82A20">
              <w:rPr>
                <w:rFonts w:asciiTheme="minorHAnsi" w:hAnsiTheme="minorHAnsi" w:cstheme="minorHAnsi"/>
              </w:rPr>
              <w:t xml:space="preserve">Hamiraya N° 356, Edificio Policonsultorio CSBP Piso 5to Bloque “A”. </w:t>
            </w:r>
          </w:p>
        </w:tc>
      </w:tr>
      <w:tr w:rsidR="00C630EF" w:rsidRPr="00FC58CD" w14:paraId="5C953DDC" w14:textId="77777777" w:rsidTr="00F5710E">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3119"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276" w:type="dxa"/>
            <w:vAlign w:val="center"/>
          </w:tcPr>
          <w:p w14:paraId="707CF90B" w14:textId="77777777" w:rsidR="00C630EF" w:rsidRDefault="00C630EF" w:rsidP="00C630EF">
            <w:pPr>
              <w:rPr>
                <w:rFonts w:asciiTheme="minorHAnsi" w:hAnsiTheme="minorHAnsi" w:cstheme="minorHAnsi"/>
              </w:rPr>
            </w:pPr>
          </w:p>
          <w:p w14:paraId="056AFBBC" w14:textId="0E3B7343" w:rsidR="00C630EF" w:rsidRPr="001C55C4" w:rsidRDefault="00D425BF" w:rsidP="00C630EF">
            <w:pPr>
              <w:jc w:val="center"/>
              <w:rPr>
                <w:rFonts w:asciiTheme="minorHAnsi" w:hAnsiTheme="minorHAnsi" w:cstheme="minorHAnsi"/>
              </w:rPr>
            </w:pPr>
            <w:r>
              <w:rPr>
                <w:rFonts w:asciiTheme="minorHAnsi" w:hAnsiTheme="minorHAnsi" w:cstheme="minorHAnsi"/>
              </w:rPr>
              <w:t>1</w:t>
            </w:r>
            <w:r w:rsidR="00CE607D">
              <w:rPr>
                <w:rFonts w:asciiTheme="minorHAnsi" w:hAnsiTheme="minorHAnsi" w:cstheme="minorHAnsi"/>
              </w:rPr>
              <w:t>2</w:t>
            </w:r>
            <w:r w:rsidR="008F029E">
              <w:rPr>
                <w:rFonts w:asciiTheme="minorHAnsi" w:hAnsiTheme="minorHAnsi" w:cstheme="minorHAnsi"/>
              </w:rPr>
              <w:t>/</w:t>
            </w:r>
            <w:r w:rsidR="000263B1">
              <w:rPr>
                <w:rFonts w:asciiTheme="minorHAnsi" w:hAnsiTheme="minorHAnsi" w:cstheme="minorHAnsi"/>
              </w:rPr>
              <w:t>06</w:t>
            </w:r>
            <w:r w:rsidR="00C630EF" w:rsidRPr="001C55C4">
              <w:rPr>
                <w:rFonts w:asciiTheme="minorHAnsi" w:hAnsiTheme="minorHAnsi" w:cstheme="minorHAnsi"/>
              </w:rPr>
              <w:t>/</w:t>
            </w:r>
            <w:r w:rsidR="000263B1">
              <w:rPr>
                <w:rFonts w:asciiTheme="minorHAnsi" w:hAnsiTheme="minorHAnsi" w:cstheme="minorHAnsi"/>
              </w:rPr>
              <w:t>2026</w:t>
            </w:r>
          </w:p>
          <w:p w14:paraId="765A67D5" w14:textId="34808809" w:rsidR="00C630EF" w:rsidRPr="00F51142" w:rsidRDefault="00C630EF" w:rsidP="00C630EF">
            <w:pPr>
              <w:jc w:val="center"/>
              <w:rPr>
                <w:rFonts w:asciiTheme="minorHAnsi" w:hAnsiTheme="minorHAnsi" w:cstheme="minorHAnsi"/>
              </w:rPr>
            </w:pPr>
          </w:p>
        </w:tc>
        <w:tc>
          <w:tcPr>
            <w:tcW w:w="1134" w:type="dxa"/>
            <w:vAlign w:val="center"/>
          </w:tcPr>
          <w:p w14:paraId="2A145B9A" w14:textId="58350CCD" w:rsidR="00C630EF" w:rsidRPr="00F51142" w:rsidRDefault="009211C3" w:rsidP="00C630EF">
            <w:pPr>
              <w:jc w:val="center"/>
              <w:rPr>
                <w:rFonts w:asciiTheme="minorHAnsi" w:hAnsiTheme="minorHAnsi" w:cstheme="minorHAnsi"/>
              </w:rPr>
            </w:pPr>
            <w:r>
              <w:rPr>
                <w:rFonts w:asciiTheme="minorHAnsi" w:hAnsiTheme="minorHAnsi" w:cstheme="minorHAnsi"/>
              </w:rPr>
              <w:t>Hrs.1</w:t>
            </w:r>
            <w:r w:rsidR="00CE607D">
              <w:rPr>
                <w:rFonts w:asciiTheme="minorHAnsi" w:hAnsiTheme="minorHAnsi" w:cstheme="minorHAnsi"/>
              </w:rPr>
              <w:t>4</w:t>
            </w:r>
            <w:r w:rsidR="00C630EF" w:rsidRPr="001C55C4">
              <w:rPr>
                <w:rFonts w:asciiTheme="minorHAnsi" w:hAnsiTheme="minorHAnsi" w:cstheme="minorHAnsi"/>
              </w:rPr>
              <w:t>:</w:t>
            </w:r>
            <w:r w:rsidR="00B10F22">
              <w:rPr>
                <w:rFonts w:asciiTheme="minorHAnsi" w:hAnsiTheme="minorHAnsi" w:cstheme="minorHAnsi"/>
              </w:rPr>
              <w:t>15</w:t>
            </w:r>
          </w:p>
        </w:tc>
        <w:tc>
          <w:tcPr>
            <w:tcW w:w="3822" w:type="dxa"/>
            <w:vAlign w:val="center"/>
          </w:tcPr>
          <w:p w14:paraId="1BD1D997" w14:textId="501C4B08" w:rsidR="00C630EF" w:rsidRPr="00FC58CD" w:rsidRDefault="00F5710E" w:rsidP="00C630EF">
            <w:pPr>
              <w:jc w:val="both"/>
              <w:rPr>
                <w:rFonts w:asciiTheme="minorHAnsi" w:hAnsiTheme="minorHAnsi" w:cstheme="minorHAnsi"/>
                <w:lang w:val="en-US"/>
              </w:rPr>
            </w:pPr>
            <w:r w:rsidRPr="00C82A20">
              <w:rPr>
                <w:rFonts w:asciiTheme="minorHAnsi" w:hAnsiTheme="minorHAnsi" w:cstheme="minorHAnsi"/>
              </w:rPr>
              <w:t xml:space="preserve">En </w:t>
            </w:r>
            <w:r>
              <w:rPr>
                <w:rFonts w:asciiTheme="minorHAnsi" w:hAnsiTheme="minorHAnsi" w:cstheme="minorHAnsi"/>
              </w:rPr>
              <w:t>oficinas Administrativas de</w:t>
            </w:r>
            <w:r w:rsidRPr="00C82A20">
              <w:rPr>
                <w:rFonts w:asciiTheme="minorHAnsi" w:hAnsiTheme="minorHAnsi" w:cstheme="minorHAnsi"/>
              </w:rPr>
              <w:t xml:space="preserve"> la CSBP – Reg. Cochabamba</w:t>
            </w:r>
          </w:p>
        </w:tc>
      </w:tr>
      <w:tr w:rsidR="00C630EF" w:rsidRPr="00552079" w14:paraId="48074110" w14:textId="77777777" w:rsidTr="00F5710E">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3119"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2410" w:type="dxa"/>
            <w:gridSpan w:val="2"/>
            <w:vAlign w:val="center"/>
          </w:tcPr>
          <w:p w14:paraId="421E49D2" w14:textId="003574DE" w:rsidR="00C630EF" w:rsidRPr="00F51142" w:rsidRDefault="00CE607D" w:rsidP="00CE607D">
            <w:pPr>
              <w:jc w:val="center"/>
              <w:rPr>
                <w:rFonts w:asciiTheme="minorHAnsi" w:hAnsiTheme="minorHAnsi" w:cstheme="minorHAnsi"/>
              </w:rPr>
            </w:pPr>
            <w:r>
              <w:rPr>
                <w:rFonts w:asciiTheme="minorHAnsi" w:hAnsiTheme="minorHAnsi" w:cstheme="minorHAnsi"/>
              </w:rPr>
              <w:t>30</w:t>
            </w:r>
            <w:r w:rsidR="008F029E">
              <w:rPr>
                <w:rFonts w:asciiTheme="minorHAnsi" w:hAnsiTheme="minorHAnsi" w:cstheme="minorHAnsi"/>
              </w:rPr>
              <w:t>/</w:t>
            </w:r>
            <w:r w:rsidR="000263B1">
              <w:rPr>
                <w:rFonts w:asciiTheme="minorHAnsi" w:hAnsiTheme="minorHAnsi" w:cstheme="minorHAnsi"/>
              </w:rPr>
              <w:t>0</w:t>
            </w:r>
            <w:r>
              <w:rPr>
                <w:rFonts w:asciiTheme="minorHAnsi" w:hAnsiTheme="minorHAnsi" w:cstheme="minorHAnsi"/>
              </w:rPr>
              <w:t>6</w:t>
            </w:r>
            <w:r w:rsidR="00C630EF" w:rsidRPr="001C55C4">
              <w:rPr>
                <w:rFonts w:asciiTheme="minorHAnsi" w:hAnsiTheme="minorHAnsi" w:cstheme="minorHAnsi"/>
              </w:rPr>
              <w:t>/</w:t>
            </w:r>
            <w:r w:rsidR="000263B1">
              <w:rPr>
                <w:rFonts w:asciiTheme="minorHAnsi" w:hAnsiTheme="minorHAnsi" w:cstheme="minorHAnsi"/>
              </w:rPr>
              <w:t>2026</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821"/>
        <w:gridCol w:w="9"/>
        <w:gridCol w:w="426"/>
        <w:gridCol w:w="6662"/>
      </w:tblGrid>
      <w:tr w:rsidR="001514BD" w:rsidRPr="005C734B" w14:paraId="2E7A3162" w14:textId="77777777" w:rsidTr="00A81DCD">
        <w:trPr>
          <w:trHeight w:val="566"/>
        </w:trPr>
        <w:tc>
          <w:tcPr>
            <w:tcW w:w="9918" w:type="dxa"/>
            <w:gridSpan w:val="4"/>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0263B1">
        <w:trPr>
          <w:trHeight w:val="545"/>
        </w:trPr>
        <w:tc>
          <w:tcPr>
            <w:tcW w:w="3256" w:type="dxa"/>
            <w:gridSpan w:val="3"/>
          </w:tcPr>
          <w:p w14:paraId="20C55492" w14:textId="77777777" w:rsidR="001514BD" w:rsidRPr="00A81DCD" w:rsidRDefault="009C528A"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662" w:type="dxa"/>
          </w:tcPr>
          <w:p w14:paraId="4D4A21F5" w14:textId="67568A26" w:rsidR="001514BD" w:rsidRPr="00A81DCD" w:rsidRDefault="001877E0" w:rsidP="00F5710E">
            <w:pPr>
              <w:spacing w:before="120" w:after="120"/>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0263B1">
        <w:trPr>
          <w:trHeight w:val="1568"/>
        </w:trPr>
        <w:tc>
          <w:tcPr>
            <w:tcW w:w="3256" w:type="dxa"/>
            <w:gridSpan w:val="3"/>
          </w:tcPr>
          <w:p w14:paraId="5E3F5EBD" w14:textId="77777777" w:rsidR="001514BD" w:rsidRPr="00A81DCD" w:rsidRDefault="009C528A"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662" w:type="dxa"/>
          </w:tcPr>
          <w:p w14:paraId="544594BC" w14:textId="77777777" w:rsidR="00EC2848" w:rsidRPr="00A81DCD" w:rsidRDefault="00EC2848" w:rsidP="00F5710E">
            <w:pPr>
              <w:spacing w:before="120"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F5710E">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F5710E">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0263B1">
        <w:tc>
          <w:tcPr>
            <w:tcW w:w="3256" w:type="dxa"/>
            <w:gridSpan w:val="3"/>
          </w:tcPr>
          <w:p w14:paraId="5BD5DBB0" w14:textId="29A1B176" w:rsidR="007F2C28" w:rsidRPr="00A81DCD" w:rsidRDefault="00A26267"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F5710E">
            <w:pPr>
              <w:pStyle w:val="Sinespaciado"/>
              <w:spacing w:before="120" w:after="120"/>
              <w:ind w:left="319"/>
              <w:jc w:val="both"/>
              <w:rPr>
                <w:rFonts w:asciiTheme="minorHAnsi" w:hAnsiTheme="minorHAnsi" w:cstheme="minorHAnsi"/>
                <w:b/>
                <w:highlight w:val="yellow"/>
              </w:rPr>
            </w:pPr>
          </w:p>
        </w:tc>
        <w:tc>
          <w:tcPr>
            <w:tcW w:w="6662" w:type="dxa"/>
          </w:tcPr>
          <w:p w14:paraId="65F6A3B8" w14:textId="3725B27F" w:rsidR="00212695" w:rsidRPr="00212695" w:rsidRDefault="00212695" w:rsidP="00F5710E">
            <w:pPr>
              <w:pStyle w:val="Sinespaciado"/>
              <w:autoSpaceDE w:val="0"/>
              <w:autoSpaceDN w:val="0"/>
              <w:adjustRightInd w:val="0"/>
              <w:spacing w:before="120" w:after="120"/>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558DDDF3"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Cuenten con parentesco hasta segundo grado de afinidad o consanguineidad entre los socios, accionistas o ejecutivos representantes del proveedor y los ejecutivos de</w:t>
            </w:r>
            <w:r w:rsidR="00662D3E">
              <w:rPr>
                <w:rFonts w:asciiTheme="minorHAnsi" w:hAnsiTheme="minorHAnsi" w:cs="Arial"/>
                <w:color w:val="000000"/>
              </w:rPr>
              <w:t xml:space="preserve"> </w:t>
            </w:r>
            <w:r w:rsidRPr="00C6528B">
              <w:rPr>
                <w:rFonts w:asciiTheme="minorHAnsi" w:hAnsiTheme="minorHAnsi" w:cs="Arial"/>
                <w:color w:val="000000" w:themeColor="text1"/>
              </w:rPr>
              <w:t>l</w:t>
            </w:r>
            <w:r w:rsidR="00662D3E" w:rsidRPr="00C6528B">
              <w:rPr>
                <w:rFonts w:asciiTheme="minorHAnsi" w:hAnsiTheme="minorHAnsi" w:cs="Arial"/>
                <w:color w:val="000000" w:themeColor="text1"/>
              </w:rPr>
              <w:t>a</w:t>
            </w:r>
            <w:r w:rsidRPr="00C6528B">
              <w:rPr>
                <w:rFonts w:asciiTheme="minorHAnsi" w:hAnsiTheme="minorHAnsi" w:cs="Arial"/>
                <w:color w:val="000000" w:themeColor="text1"/>
              </w:rPr>
              <w:t xml:space="preserve"> </w:t>
            </w:r>
            <w:r w:rsidRPr="00E31A58">
              <w:rPr>
                <w:rFonts w:asciiTheme="minorHAnsi" w:hAnsiTheme="minorHAnsi" w:cs="Arial"/>
                <w:color w:val="000000"/>
              </w:rPr>
              <w:t xml:space="preserve">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F5710E">
            <w:pPr>
              <w:autoSpaceDE w:val="0"/>
              <w:autoSpaceDN w:val="0"/>
              <w:adjustRightInd w:val="0"/>
              <w:spacing w:before="120" w:after="120"/>
              <w:ind w:left="360"/>
              <w:jc w:val="both"/>
              <w:rPr>
                <w:rFonts w:asciiTheme="minorHAnsi" w:hAnsiTheme="minorHAnsi" w:cs="Arial"/>
                <w:color w:val="000000"/>
              </w:rPr>
            </w:pPr>
            <w:r w:rsidRPr="00A81DCD">
              <w:rPr>
                <w:rFonts w:asciiTheme="minorHAnsi" w:hAnsiTheme="minorHAnsi" w:cs="Arial"/>
                <w:color w:val="000000"/>
              </w:rPr>
              <w:lastRenderedPageBreak/>
              <w:t xml:space="preserve">Estar sujeto a un conflicto de intereses como se define a continuación: </w:t>
            </w:r>
          </w:p>
          <w:p w14:paraId="5DFE2055" w14:textId="03FAF7BA"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0263B1">
        <w:tc>
          <w:tcPr>
            <w:tcW w:w="3256" w:type="dxa"/>
            <w:gridSpan w:val="3"/>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662"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29BF4230" w:rsidR="00081572" w:rsidRPr="00CC6980" w:rsidRDefault="00081572" w:rsidP="00C6528B">
            <w:pPr>
              <w:pStyle w:val="Prrafodelista"/>
              <w:numPr>
                <w:ilvl w:val="1"/>
                <w:numId w:val="15"/>
              </w:numPr>
              <w:spacing w:after="200"/>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6528B">
            <w:pPr>
              <w:pStyle w:val="Sinespaciado"/>
              <w:numPr>
                <w:ilvl w:val="1"/>
                <w:numId w:val="15"/>
              </w:numPr>
              <w:spacing w:after="20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9823F6C" w:rsidR="005F30ED" w:rsidRPr="00425E2D" w:rsidRDefault="00081572" w:rsidP="00C6528B">
            <w:pPr>
              <w:pStyle w:val="Sinespaciado"/>
              <w:numPr>
                <w:ilvl w:val="1"/>
                <w:numId w:val="15"/>
              </w:numPr>
              <w:spacing w:after="20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0263B1">
        <w:tc>
          <w:tcPr>
            <w:tcW w:w="3256" w:type="dxa"/>
            <w:gridSpan w:val="3"/>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662" w:type="dxa"/>
          </w:tcPr>
          <w:p w14:paraId="3EB99C79" w14:textId="77777777" w:rsidR="001877E0" w:rsidRDefault="001877E0" w:rsidP="002C7964">
            <w:pPr>
              <w:pStyle w:val="Prrafodelista"/>
              <w:numPr>
                <w:ilvl w:val="1"/>
                <w:numId w:val="2"/>
              </w:numPr>
              <w:spacing w:after="120"/>
              <w:ind w:left="312" w:hanging="312"/>
              <w:rPr>
                <w:rFonts w:asciiTheme="minorHAnsi" w:hAnsiTheme="minorHAnsi" w:cs="Arial"/>
              </w:rPr>
            </w:pPr>
            <w:r>
              <w:rPr>
                <w:rFonts w:asciiTheme="minorHAnsi" w:hAnsiTheme="minorHAnsi" w:cs="Arial"/>
              </w:rPr>
              <w:t>Instancia de Aprobación:</w:t>
            </w:r>
          </w:p>
          <w:p w14:paraId="3B127681" w14:textId="74382E7F" w:rsidR="002C7964" w:rsidRPr="007F709D" w:rsidRDefault="002C7964" w:rsidP="002C7964">
            <w:pPr>
              <w:pStyle w:val="Prrafodelista"/>
              <w:numPr>
                <w:ilvl w:val="0"/>
                <w:numId w:val="49"/>
              </w:numPr>
              <w:ind w:left="312" w:hanging="142"/>
              <w:rPr>
                <w:rFonts w:asciiTheme="minorHAnsi" w:hAnsiTheme="minorHAnsi" w:cs="Arial"/>
              </w:rPr>
            </w:pPr>
            <w:r>
              <w:rPr>
                <w:rFonts w:asciiTheme="minorHAnsi" w:hAnsiTheme="minorHAnsi" w:cs="Arial"/>
              </w:rPr>
              <w:t>Lic. Álvaro Chirveches P.          -     Gerente Administrativo Financiero</w:t>
            </w:r>
          </w:p>
          <w:p w14:paraId="08359FE5" w14:textId="4E3AF41B" w:rsidR="001877E0" w:rsidRDefault="001877E0" w:rsidP="002C7964">
            <w:pPr>
              <w:pStyle w:val="Prrafodelista"/>
              <w:numPr>
                <w:ilvl w:val="0"/>
                <w:numId w:val="49"/>
              </w:numPr>
              <w:spacing w:after="120"/>
              <w:ind w:left="312" w:hanging="142"/>
              <w:rPr>
                <w:rFonts w:asciiTheme="minorHAnsi" w:hAnsiTheme="minorHAnsi" w:cs="Arial"/>
              </w:rPr>
            </w:pPr>
            <w:r>
              <w:rPr>
                <w:rFonts w:asciiTheme="minorHAnsi" w:hAnsiTheme="minorHAnsi" w:cs="Arial"/>
              </w:rPr>
              <w:t xml:space="preserve">Dra. María L. Valenzuela C.     </w:t>
            </w:r>
            <w:r w:rsidR="002C7964">
              <w:rPr>
                <w:rFonts w:asciiTheme="minorHAnsi" w:hAnsiTheme="minorHAnsi" w:cs="Arial"/>
              </w:rPr>
              <w:t>-</w:t>
            </w:r>
            <w:r>
              <w:rPr>
                <w:rFonts w:asciiTheme="minorHAnsi" w:hAnsiTheme="minorHAnsi" w:cs="Arial"/>
              </w:rPr>
              <w:t xml:space="preserve">      Gerente Médico</w:t>
            </w:r>
          </w:p>
          <w:p w14:paraId="0C43CA4B" w14:textId="77777777" w:rsidR="001877E0" w:rsidRPr="00B726FA" w:rsidRDefault="001877E0" w:rsidP="002C7964">
            <w:pPr>
              <w:pStyle w:val="Prrafodelista"/>
              <w:ind w:left="312" w:hanging="312"/>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2C7964">
            <w:pPr>
              <w:pStyle w:val="Prrafodelista"/>
              <w:numPr>
                <w:ilvl w:val="1"/>
                <w:numId w:val="2"/>
              </w:numPr>
              <w:spacing w:after="200" w:line="276" w:lineRule="auto"/>
              <w:ind w:left="312" w:hanging="312"/>
              <w:rPr>
                <w:rFonts w:asciiTheme="minorHAnsi" w:hAnsiTheme="minorHAnsi" w:cs="Arial"/>
              </w:rPr>
            </w:pPr>
            <w:r w:rsidRPr="00B726FA">
              <w:rPr>
                <w:rFonts w:asciiTheme="minorHAnsi" w:hAnsiTheme="minorHAnsi" w:cs="Arial"/>
              </w:rPr>
              <w:t>Las autoridades de la CSBP que ocupan cargos ejecutivos son:</w:t>
            </w:r>
          </w:p>
          <w:p w14:paraId="10DDB10A" w14:textId="4110ED2F" w:rsidR="001877E0" w:rsidRPr="00B726FA" w:rsidRDefault="00667B6B" w:rsidP="002C7964">
            <w:pPr>
              <w:pStyle w:val="Prrafodelista"/>
              <w:numPr>
                <w:ilvl w:val="0"/>
                <w:numId w:val="50"/>
              </w:numPr>
              <w:ind w:left="312" w:hanging="142"/>
              <w:rPr>
                <w:rFonts w:asciiTheme="minorHAnsi" w:hAnsiTheme="minorHAnsi" w:cs="Arial"/>
              </w:rPr>
            </w:pPr>
            <w:r w:rsidRPr="002C7964">
              <w:rPr>
                <w:rFonts w:asciiTheme="minorHAnsi" w:hAnsiTheme="minorHAnsi" w:cs="Arial"/>
              </w:rPr>
              <w:t xml:space="preserve">Lic. </w:t>
            </w:r>
            <w:r w:rsidR="002C7964">
              <w:rPr>
                <w:rFonts w:asciiTheme="minorHAnsi" w:hAnsiTheme="minorHAnsi" w:cs="Arial"/>
              </w:rPr>
              <w:t>Mario Gerardo A. Saavedra B.</w:t>
            </w:r>
            <w:r w:rsidRPr="002C7964">
              <w:rPr>
                <w:rFonts w:asciiTheme="minorHAnsi" w:hAnsiTheme="minorHAnsi" w:cs="Arial"/>
              </w:rPr>
              <w:t xml:space="preserve">   </w:t>
            </w:r>
            <w:r w:rsidR="002C7964">
              <w:rPr>
                <w:rFonts w:asciiTheme="minorHAnsi" w:hAnsiTheme="minorHAnsi" w:cs="Arial"/>
              </w:rPr>
              <w:t>-</w:t>
            </w:r>
            <w:r w:rsidR="002C7964" w:rsidRPr="002C7964">
              <w:rPr>
                <w:rFonts w:asciiTheme="minorHAnsi" w:hAnsiTheme="minorHAnsi" w:cs="Arial"/>
              </w:rPr>
              <w:t xml:space="preserve"> Gerente</w:t>
            </w:r>
            <w:r w:rsidR="001877E0" w:rsidRPr="002C7964">
              <w:rPr>
                <w:rFonts w:asciiTheme="minorHAnsi" w:hAnsiTheme="minorHAnsi" w:cs="Arial"/>
              </w:rPr>
              <w:t xml:space="preserve"> General</w:t>
            </w:r>
            <w:r w:rsidR="001877E0" w:rsidRPr="00B726FA">
              <w:rPr>
                <w:rFonts w:asciiTheme="minorHAnsi" w:hAnsiTheme="minorHAnsi" w:cs="Arial"/>
              </w:rPr>
              <w:t xml:space="preserve"> </w:t>
            </w:r>
          </w:p>
          <w:p w14:paraId="23DD9038" w14:textId="051C7F5C" w:rsidR="001877E0" w:rsidRPr="007F709D" w:rsidRDefault="001877E0" w:rsidP="002C7964">
            <w:pPr>
              <w:pStyle w:val="Prrafodelista"/>
              <w:numPr>
                <w:ilvl w:val="0"/>
                <w:numId w:val="50"/>
              </w:numPr>
              <w:ind w:left="312" w:hanging="142"/>
              <w:rPr>
                <w:rFonts w:asciiTheme="minorHAnsi" w:hAnsiTheme="minorHAnsi" w:cs="Arial"/>
              </w:rPr>
            </w:pPr>
            <w:r>
              <w:rPr>
                <w:rFonts w:asciiTheme="minorHAnsi" w:hAnsiTheme="minorHAnsi" w:cs="Arial"/>
              </w:rPr>
              <w:t xml:space="preserve">Lic. </w:t>
            </w:r>
            <w:r w:rsidR="00651587">
              <w:rPr>
                <w:rFonts w:asciiTheme="minorHAnsi" w:hAnsiTheme="minorHAnsi" w:cs="Arial"/>
              </w:rPr>
              <w:t>Álvaro</w:t>
            </w:r>
            <w:r>
              <w:rPr>
                <w:rFonts w:asciiTheme="minorHAnsi" w:hAnsiTheme="minorHAnsi" w:cs="Arial"/>
              </w:rPr>
              <w:t xml:space="preserve"> Chirveches P.        </w:t>
            </w:r>
            <w:r w:rsidR="002C7964">
              <w:rPr>
                <w:rFonts w:asciiTheme="minorHAnsi" w:hAnsiTheme="minorHAnsi" w:cs="Arial"/>
              </w:rPr>
              <w:t>-</w:t>
            </w:r>
            <w:r>
              <w:rPr>
                <w:rFonts w:asciiTheme="minorHAnsi" w:hAnsiTheme="minorHAnsi" w:cs="Arial"/>
              </w:rPr>
              <w:t xml:space="preserve">       Gerente Administrativo Financiero</w:t>
            </w:r>
          </w:p>
          <w:p w14:paraId="780C9025" w14:textId="314E8E24" w:rsidR="001877E0" w:rsidRPr="00A81DCD" w:rsidRDefault="001877E0" w:rsidP="002C7964">
            <w:pPr>
              <w:pStyle w:val="Prrafodelista"/>
              <w:numPr>
                <w:ilvl w:val="0"/>
                <w:numId w:val="50"/>
              </w:numPr>
              <w:spacing w:after="120"/>
              <w:ind w:left="312" w:hanging="142"/>
              <w:rPr>
                <w:rFonts w:asciiTheme="minorHAnsi" w:hAnsiTheme="minorHAnsi" w:cs="Arial"/>
              </w:rPr>
            </w:pPr>
            <w:r>
              <w:rPr>
                <w:rFonts w:asciiTheme="minorHAnsi" w:hAnsiTheme="minorHAnsi" w:cs="Arial"/>
              </w:rPr>
              <w:t xml:space="preserve">Dra. María L. Valenzuela C.     </w:t>
            </w:r>
            <w:r w:rsidR="002C7964">
              <w:rPr>
                <w:rFonts w:asciiTheme="minorHAnsi" w:hAnsiTheme="minorHAnsi" w:cs="Arial"/>
              </w:rPr>
              <w:t>-</w:t>
            </w:r>
            <w:r>
              <w:rPr>
                <w:rFonts w:asciiTheme="minorHAnsi" w:hAnsiTheme="minorHAnsi" w:cs="Arial"/>
              </w:rPr>
              <w:t xml:space="preserve">         Gerente Médico</w:t>
            </w:r>
          </w:p>
        </w:tc>
      </w:tr>
      <w:tr w:rsidR="00A755EB" w:rsidRPr="00A81DCD" w14:paraId="25F48587" w14:textId="77777777" w:rsidTr="000263B1">
        <w:trPr>
          <w:trHeight w:val="454"/>
        </w:trPr>
        <w:tc>
          <w:tcPr>
            <w:tcW w:w="3256" w:type="dxa"/>
            <w:gridSpan w:val="3"/>
          </w:tcPr>
          <w:p w14:paraId="01E0A013" w14:textId="77777777" w:rsidR="00A755EB" w:rsidRPr="00A81DCD" w:rsidRDefault="00A755EB" w:rsidP="00211532">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211532">
            <w:pPr>
              <w:spacing w:before="120" w:after="120"/>
              <w:rPr>
                <w:rFonts w:asciiTheme="minorHAnsi" w:hAnsiTheme="minorHAnsi" w:cstheme="minorHAnsi"/>
                <w:b/>
              </w:rPr>
            </w:pPr>
          </w:p>
        </w:tc>
        <w:tc>
          <w:tcPr>
            <w:tcW w:w="6662" w:type="dxa"/>
          </w:tcPr>
          <w:p w14:paraId="4E622364" w14:textId="01A2C417" w:rsidR="00A755EB" w:rsidRPr="001877E0"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0E6212">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0263B1">
        <w:trPr>
          <w:trHeight w:val="898"/>
        </w:trPr>
        <w:tc>
          <w:tcPr>
            <w:tcW w:w="3256" w:type="dxa"/>
            <w:gridSpan w:val="3"/>
          </w:tcPr>
          <w:p w14:paraId="6916F1C9" w14:textId="162516D0" w:rsidR="00A755EB" w:rsidRPr="00A81DCD" w:rsidRDefault="00A755EB" w:rsidP="00211532">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MONEDA</w:t>
            </w:r>
          </w:p>
        </w:tc>
        <w:tc>
          <w:tcPr>
            <w:tcW w:w="6662" w:type="dxa"/>
          </w:tcPr>
          <w:p w14:paraId="1DE9915C" w14:textId="6720FDF5" w:rsidR="00A755EB" w:rsidRPr="00A81DCD" w:rsidRDefault="00A755EB" w:rsidP="00211532">
            <w:pPr>
              <w:spacing w:before="120" w:after="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0263B1">
        <w:trPr>
          <w:trHeight w:val="1178"/>
        </w:trPr>
        <w:tc>
          <w:tcPr>
            <w:tcW w:w="3256" w:type="dxa"/>
            <w:gridSpan w:val="3"/>
          </w:tcPr>
          <w:p w14:paraId="2BCAE6B4" w14:textId="426E8E49" w:rsidR="00A755EB" w:rsidRPr="00A81DCD" w:rsidRDefault="00A755EB" w:rsidP="00211532">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662" w:type="dxa"/>
          </w:tcPr>
          <w:p w14:paraId="22015997" w14:textId="77BB8288" w:rsidR="00A755EB" w:rsidRPr="00A81DCD" w:rsidRDefault="00A755EB" w:rsidP="00211532">
            <w:pPr>
              <w:pStyle w:val="Sinespaciado"/>
              <w:spacing w:before="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0263B1">
        <w:trPr>
          <w:trHeight w:val="842"/>
        </w:trPr>
        <w:tc>
          <w:tcPr>
            <w:tcW w:w="3256" w:type="dxa"/>
            <w:gridSpan w:val="3"/>
          </w:tcPr>
          <w:p w14:paraId="02CB6AE8" w14:textId="77777777" w:rsidR="00A755EB" w:rsidRPr="00A81DCD" w:rsidRDefault="00A755EB" w:rsidP="00211532">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211532">
            <w:pPr>
              <w:pStyle w:val="Sinespaciado"/>
              <w:spacing w:before="120"/>
              <w:ind w:left="306" w:right="37"/>
              <w:jc w:val="both"/>
              <w:rPr>
                <w:rFonts w:asciiTheme="minorHAnsi" w:hAnsiTheme="minorHAnsi" w:cstheme="minorHAnsi"/>
                <w:b/>
              </w:rPr>
            </w:pPr>
          </w:p>
        </w:tc>
        <w:tc>
          <w:tcPr>
            <w:tcW w:w="6662" w:type="dxa"/>
          </w:tcPr>
          <w:p w14:paraId="7D1B785C" w14:textId="618076E0" w:rsidR="00A755EB" w:rsidRDefault="00A755EB" w:rsidP="003224CC">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7780F6ED" w:rsidR="00A755EB" w:rsidRDefault="00A755EB" w:rsidP="003224CC">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560E594" w14:textId="23C72F6C" w:rsidR="00A755EB" w:rsidRDefault="00A755EB" w:rsidP="003224CC">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4831BEB2" w:rsidR="00A755EB" w:rsidRPr="00C6528B" w:rsidRDefault="00A755EB" w:rsidP="003224CC">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0263B1">
        <w:tc>
          <w:tcPr>
            <w:tcW w:w="3256" w:type="dxa"/>
            <w:gridSpan w:val="3"/>
          </w:tcPr>
          <w:p w14:paraId="3F94CACF" w14:textId="3968C2B2" w:rsidR="00A755EB" w:rsidRPr="00A81DCD" w:rsidRDefault="00A755EB" w:rsidP="00C6528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662" w:type="dxa"/>
          </w:tcPr>
          <w:p w14:paraId="120DA3E6" w14:textId="5493D2F8" w:rsidR="00A755EB" w:rsidRDefault="00A755EB" w:rsidP="003224CC">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5600C92" w:rsidR="00A755EB" w:rsidRPr="00A81DCD" w:rsidRDefault="003B0BC4" w:rsidP="003224CC">
            <w:pPr>
              <w:pStyle w:val="Sinespaciado"/>
              <w:numPr>
                <w:ilvl w:val="0"/>
                <w:numId w:val="12"/>
              </w:numPr>
              <w:spacing w:before="120" w:after="120"/>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3224CC">
            <w:pPr>
              <w:pStyle w:val="Sinespaciado"/>
              <w:numPr>
                <w:ilvl w:val="0"/>
                <w:numId w:val="12"/>
              </w:numPr>
              <w:spacing w:before="120"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376D9E0A" w:rsidR="00A755EB" w:rsidRPr="00C6528B" w:rsidRDefault="00A755EB" w:rsidP="003224CC">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0263B1">
        <w:trPr>
          <w:trHeight w:val="693"/>
        </w:trPr>
        <w:tc>
          <w:tcPr>
            <w:tcW w:w="3256" w:type="dxa"/>
            <w:gridSpan w:val="3"/>
          </w:tcPr>
          <w:p w14:paraId="51A2F97A" w14:textId="05A4BD4B" w:rsidR="00A755EB" w:rsidRPr="00A81DCD" w:rsidRDefault="00A755EB" w:rsidP="00211532">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662" w:type="dxa"/>
          </w:tcPr>
          <w:p w14:paraId="7ED4AFB8" w14:textId="2A361DBE" w:rsidR="00A755EB"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11532">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11532">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60528A48" w:rsidR="00A755EB" w:rsidRPr="00211532" w:rsidRDefault="00A755EB" w:rsidP="00211532">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0263B1">
        <w:trPr>
          <w:trHeight w:val="1541"/>
        </w:trPr>
        <w:tc>
          <w:tcPr>
            <w:tcW w:w="3256" w:type="dxa"/>
            <w:gridSpan w:val="3"/>
          </w:tcPr>
          <w:p w14:paraId="68D62B0C" w14:textId="4E2D2D59" w:rsidR="00A755EB" w:rsidRPr="00A81DCD" w:rsidRDefault="00A755EB" w:rsidP="00211532">
            <w:pPr>
              <w:pStyle w:val="Sinespaciado"/>
              <w:numPr>
                <w:ilvl w:val="0"/>
                <w:numId w:val="2"/>
              </w:numPr>
              <w:spacing w:before="120" w:after="120"/>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662" w:type="dxa"/>
          </w:tcPr>
          <w:p w14:paraId="366180BB" w14:textId="6A1F7A98" w:rsidR="00A755EB"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11532">
            <w:pPr>
              <w:numPr>
                <w:ilvl w:val="0"/>
                <w:numId w:val="13"/>
              </w:numPr>
              <w:suppressAutoHyphens/>
              <w:spacing w:before="120"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5DC6E4D5" w:rsidR="00A755EB" w:rsidRPr="00211532" w:rsidRDefault="00A755EB" w:rsidP="00211532">
            <w:pPr>
              <w:numPr>
                <w:ilvl w:val="0"/>
                <w:numId w:val="13"/>
              </w:numPr>
              <w:suppressAutoHyphens/>
              <w:spacing w:before="120" w:after="120"/>
              <w:jc w:val="both"/>
              <w:rPr>
                <w:rFonts w:asciiTheme="minorHAnsi" w:hAnsiTheme="minorHAnsi" w:cs="Arial"/>
              </w:rPr>
            </w:pPr>
            <w:r w:rsidRPr="00A81DCD">
              <w:rPr>
                <w:rFonts w:asciiTheme="minorHAnsi" w:hAnsiTheme="minorHAnsi" w:cs="Arial"/>
              </w:rPr>
              <w:t>Error en el PC.</w:t>
            </w:r>
          </w:p>
        </w:tc>
      </w:tr>
      <w:tr w:rsidR="00F719AA" w:rsidRPr="00A81DCD" w14:paraId="486DC72C" w14:textId="77777777" w:rsidTr="000263B1">
        <w:trPr>
          <w:trHeight w:val="770"/>
        </w:trPr>
        <w:tc>
          <w:tcPr>
            <w:tcW w:w="3256" w:type="dxa"/>
            <w:gridSpan w:val="3"/>
          </w:tcPr>
          <w:p w14:paraId="5B0CBD71" w14:textId="4322E2FD" w:rsidR="00F719AA" w:rsidRPr="00A81DCD" w:rsidRDefault="00F719AA" w:rsidP="00211532">
            <w:pPr>
              <w:pStyle w:val="Sinespaciado"/>
              <w:numPr>
                <w:ilvl w:val="0"/>
                <w:numId w:val="2"/>
              </w:numPr>
              <w:spacing w:before="120" w:after="120"/>
              <w:ind w:left="22" w:firstLine="142"/>
              <w:jc w:val="both"/>
              <w:rPr>
                <w:rFonts w:asciiTheme="minorHAnsi" w:hAnsiTheme="minorHAnsi" w:cstheme="minorHAnsi"/>
                <w:b/>
              </w:rPr>
            </w:pPr>
            <w:r>
              <w:rPr>
                <w:rFonts w:asciiTheme="minorHAnsi" w:hAnsiTheme="minorHAnsi" w:cstheme="minorHAnsi"/>
                <w:b/>
              </w:rPr>
              <w:t>RESPONSABILIDAD</w:t>
            </w:r>
          </w:p>
        </w:tc>
        <w:tc>
          <w:tcPr>
            <w:tcW w:w="6662" w:type="dxa"/>
          </w:tcPr>
          <w:p w14:paraId="12CC733E" w14:textId="3F5497F5" w:rsidR="00F719AA" w:rsidRPr="00A81DCD" w:rsidRDefault="00F719AA" w:rsidP="00211532">
            <w:pPr>
              <w:pStyle w:val="Sinespaciado"/>
              <w:spacing w:before="120"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0263B1">
        <w:trPr>
          <w:trHeight w:val="1122"/>
        </w:trPr>
        <w:tc>
          <w:tcPr>
            <w:tcW w:w="3256" w:type="dxa"/>
            <w:gridSpan w:val="3"/>
          </w:tcPr>
          <w:p w14:paraId="37DEED51" w14:textId="2B5660D4" w:rsidR="00F719AA" w:rsidRPr="00A81DCD" w:rsidRDefault="00F719AA" w:rsidP="00211532">
            <w:pPr>
              <w:pStyle w:val="Sinespaciado"/>
              <w:numPr>
                <w:ilvl w:val="0"/>
                <w:numId w:val="2"/>
              </w:numPr>
              <w:spacing w:before="120" w:after="120"/>
              <w:ind w:left="22" w:firstLine="142"/>
              <w:jc w:val="both"/>
              <w:rPr>
                <w:rFonts w:asciiTheme="minorHAnsi" w:hAnsiTheme="minorHAnsi" w:cstheme="minorHAnsi"/>
                <w:b/>
              </w:rPr>
            </w:pPr>
            <w:r>
              <w:rPr>
                <w:rFonts w:asciiTheme="minorHAnsi" w:hAnsiTheme="minorHAnsi" w:cstheme="minorHAnsi"/>
                <w:b/>
              </w:rPr>
              <w:t>MULTAS</w:t>
            </w:r>
          </w:p>
        </w:tc>
        <w:tc>
          <w:tcPr>
            <w:tcW w:w="6662" w:type="dxa"/>
          </w:tcPr>
          <w:p w14:paraId="647E28E6" w14:textId="5F0592E5" w:rsidR="00DC7907" w:rsidRDefault="00DC7907" w:rsidP="00DC7907">
            <w:pPr>
              <w:pStyle w:val="TableParagraph"/>
              <w:spacing w:before="61"/>
              <w:ind w:left="115"/>
              <w:jc w:val="both"/>
              <w:rPr>
                <w:rFonts w:asciiTheme="minorHAnsi" w:hAnsiTheme="minorHAnsi" w:cstheme="minorHAnsi"/>
                <w:i/>
                <w:sz w:val="18"/>
              </w:rPr>
            </w:pPr>
            <w:r>
              <w:rPr>
                <w:rFonts w:asciiTheme="minorHAnsi" w:hAnsiTheme="minorHAnsi" w:cstheme="minorHAnsi"/>
                <w:i/>
                <w:sz w:val="18"/>
              </w:rPr>
              <w:t>LA</w:t>
            </w:r>
            <w:r>
              <w:rPr>
                <w:rFonts w:asciiTheme="minorHAnsi" w:hAnsiTheme="minorHAnsi" w:cstheme="minorHAnsi"/>
                <w:i/>
                <w:spacing w:val="-8"/>
                <w:sz w:val="18"/>
              </w:rPr>
              <w:t xml:space="preserve"> </w:t>
            </w:r>
            <w:r>
              <w:rPr>
                <w:rFonts w:asciiTheme="minorHAnsi" w:hAnsiTheme="minorHAnsi" w:cstheme="minorHAnsi"/>
                <w:i/>
                <w:sz w:val="18"/>
              </w:rPr>
              <w:t>CSBP</w:t>
            </w:r>
            <w:r>
              <w:rPr>
                <w:rFonts w:asciiTheme="minorHAnsi" w:hAnsiTheme="minorHAnsi" w:cstheme="minorHAnsi"/>
                <w:i/>
                <w:spacing w:val="-5"/>
                <w:sz w:val="18"/>
              </w:rPr>
              <w:t xml:space="preserve"> </w:t>
            </w:r>
            <w:r w:rsidR="000E6212">
              <w:rPr>
                <w:rFonts w:asciiTheme="minorHAnsi" w:hAnsiTheme="minorHAnsi" w:cstheme="minorHAnsi"/>
                <w:i/>
                <w:sz w:val="18"/>
              </w:rPr>
              <w:t xml:space="preserve">podrá </w:t>
            </w:r>
            <w:r w:rsidR="000E6212">
              <w:rPr>
                <w:rFonts w:asciiTheme="minorHAnsi" w:hAnsiTheme="minorHAnsi" w:cstheme="minorHAnsi"/>
                <w:i/>
                <w:spacing w:val="-8"/>
                <w:sz w:val="18"/>
              </w:rPr>
              <w:t>aplicar</w:t>
            </w:r>
            <w:r>
              <w:rPr>
                <w:rFonts w:asciiTheme="minorHAnsi" w:hAnsiTheme="minorHAnsi" w:cstheme="minorHAnsi"/>
                <w:i/>
                <w:spacing w:val="-3"/>
                <w:sz w:val="18"/>
              </w:rPr>
              <w:t xml:space="preserve"> </w:t>
            </w:r>
            <w:r>
              <w:rPr>
                <w:rFonts w:asciiTheme="minorHAnsi" w:hAnsiTheme="minorHAnsi" w:cstheme="minorHAnsi"/>
                <w:i/>
                <w:sz w:val="18"/>
              </w:rPr>
              <w:t>multas</w:t>
            </w:r>
            <w:r>
              <w:rPr>
                <w:rFonts w:asciiTheme="minorHAnsi" w:hAnsiTheme="minorHAnsi" w:cstheme="minorHAnsi"/>
                <w:i/>
                <w:spacing w:val="-8"/>
                <w:sz w:val="18"/>
              </w:rPr>
              <w:t xml:space="preserve"> </w:t>
            </w:r>
            <w:r>
              <w:rPr>
                <w:rFonts w:asciiTheme="minorHAnsi" w:hAnsiTheme="minorHAnsi" w:cstheme="minorHAnsi"/>
                <w:i/>
                <w:sz w:val="18"/>
              </w:rPr>
              <w:t>por</w:t>
            </w:r>
            <w:r>
              <w:rPr>
                <w:rFonts w:asciiTheme="minorHAnsi" w:hAnsiTheme="minorHAnsi" w:cstheme="minorHAnsi"/>
                <w:i/>
                <w:spacing w:val="-4"/>
                <w:sz w:val="18"/>
              </w:rPr>
              <w:t xml:space="preserve"> </w:t>
            </w:r>
            <w:r>
              <w:rPr>
                <w:rFonts w:asciiTheme="minorHAnsi" w:hAnsiTheme="minorHAnsi" w:cstheme="minorHAnsi"/>
                <w:i/>
                <w:sz w:val="18"/>
              </w:rPr>
              <w:t>las</w:t>
            </w:r>
            <w:r>
              <w:rPr>
                <w:rFonts w:asciiTheme="minorHAnsi" w:hAnsiTheme="minorHAnsi" w:cstheme="minorHAnsi"/>
                <w:i/>
                <w:spacing w:val="-3"/>
                <w:sz w:val="18"/>
              </w:rPr>
              <w:t xml:space="preserve"> </w:t>
            </w:r>
            <w:r>
              <w:rPr>
                <w:rFonts w:asciiTheme="minorHAnsi" w:hAnsiTheme="minorHAnsi" w:cstheme="minorHAnsi"/>
                <w:i/>
                <w:sz w:val="18"/>
              </w:rPr>
              <w:t>siguientes</w:t>
            </w:r>
            <w:r>
              <w:rPr>
                <w:rFonts w:asciiTheme="minorHAnsi" w:hAnsiTheme="minorHAnsi" w:cstheme="minorHAnsi"/>
                <w:i/>
                <w:spacing w:val="-5"/>
                <w:sz w:val="18"/>
              </w:rPr>
              <w:t xml:space="preserve"> </w:t>
            </w:r>
            <w:r>
              <w:rPr>
                <w:rFonts w:asciiTheme="minorHAnsi" w:hAnsiTheme="minorHAnsi" w:cstheme="minorHAnsi"/>
                <w:i/>
                <w:spacing w:val="-2"/>
                <w:sz w:val="18"/>
              </w:rPr>
              <w:t>causales:</w:t>
            </w:r>
          </w:p>
          <w:p w14:paraId="56F3D93E" w14:textId="77777777" w:rsidR="00DC7907" w:rsidRDefault="00DC7907" w:rsidP="00DC7907">
            <w:pPr>
              <w:pStyle w:val="TableParagraph"/>
              <w:numPr>
                <w:ilvl w:val="0"/>
                <w:numId w:val="45"/>
              </w:numPr>
              <w:tabs>
                <w:tab w:val="left" w:pos="351"/>
              </w:tabs>
              <w:ind w:right="131" w:firstLine="0"/>
              <w:jc w:val="both"/>
              <w:rPr>
                <w:rFonts w:asciiTheme="minorHAnsi" w:hAnsiTheme="minorHAnsi" w:cstheme="minorHAnsi"/>
                <w:b/>
                <w:bCs/>
                <w:i/>
                <w:sz w:val="18"/>
                <w:u w:val="single"/>
              </w:rPr>
            </w:pPr>
            <w:r>
              <w:rPr>
                <w:rFonts w:asciiTheme="minorHAnsi" w:hAnsiTheme="minorHAnsi" w:cstheme="minorHAnsi"/>
                <w:b/>
                <w:bCs/>
                <w:i/>
                <w:sz w:val="18"/>
                <w:u w:val="single"/>
              </w:rPr>
              <w:t>EN CASO DE INCUMPLIMIENTO POR PARTE DEL</w:t>
            </w:r>
            <w:r>
              <w:rPr>
                <w:rFonts w:asciiTheme="minorHAnsi" w:hAnsiTheme="minorHAnsi" w:cstheme="minorHAnsi"/>
                <w:b/>
                <w:bCs/>
                <w:i/>
                <w:spacing w:val="22"/>
                <w:sz w:val="18"/>
                <w:u w:val="single"/>
              </w:rPr>
              <w:t xml:space="preserve"> </w:t>
            </w:r>
            <w:r>
              <w:rPr>
                <w:rFonts w:asciiTheme="minorHAnsi" w:hAnsiTheme="minorHAnsi" w:cstheme="minorHAnsi"/>
                <w:b/>
                <w:bCs/>
                <w:i/>
                <w:sz w:val="18"/>
                <w:u w:val="single"/>
              </w:rPr>
              <w:t xml:space="preserve">PROFESIONAL o </w:t>
            </w:r>
            <w:r>
              <w:rPr>
                <w:rFonts w:asciiTheme="minorHAnsi" w:hAnsiTheme="minorHAnsi" w:cstheme="minorHAnsi"/>
                <w:b/>
                <w:bCs/>
                <w:i/>
                <w:spacing w:val="-2"/>
                <w:sz w:val="18"/>
                <w:u w:val="single"/>
              </w:rPr>
              <w:t>CENTRO</w:t>
            </w:r>
          </w:p>
          <w:p w14:paraId="63E2099F" w14:textId="02BE51B2" w:rsidR="00DC7907" w:rsidRDefault="00DC7907" w:rsidP="00DC7907">
            <w:pPr>
              <w:pStyle w:val="TableParagraph"/>
              <w:spacing w:before="64"/>
              <w:ind w:left="115" w:right="90"/>
              <w:jc w:val="both"/>
              <w:rPr>
                <w:rFonts w:asciiTheme="minorHAnsi" w:hAnsiTheme="minorHAnsi" w:cstheme="minorHAnsi"/>
                <w:i/>
                <w:sz w:val="18"/>
              </w:rPr>
            </w:pPr>
            <w:r>
              <w:rPr>
                <w:rFonts w:asciiTheme="minorHAnsi" w:hAnsiTheme="minorHAnsi" w:cstheme="minorHAnsi"/>
                <w:i/>
                <w:sz w:val="18"/>
              </w:rPr>
              <w:t>En</w:t>
            </w:r>
            <w:r>
              <w:rPr>
                <w:rFonts w:asciiTheme="minorHAnsi" w:hAnsiTheme="minorHAnsi" w:cstheme="minorHAnsi"/>
                <w:i/>
                <w:spacing w:val="-7"/>
                <w:sz w:val="18"/>
              </w:rPr>
              <w:t xml:space="preserve"> </w:t>
            </w:r>
            <w:r>
              <w:rPr>
                <w:rFonts w:asciiTheme="minorHAnsi" w:hAnsiTheme="minorHAnsi" w:cstheme="minorHAnsi"/>
                <w:i/>
                <w:sz w:val="18"/>
              </w:rPr>
              <w:t>caso</w:t>
            </w:r>
            <w:r>
              <w:rPr>
                <w:rFonts w:asciiTheme="minorHAnsi" w:hAnsiTheme="minorHAnsi" w:cstheme="minorHAnsi"/>
                <w:i/>
                <w:spacing w:val="-7"/>
                <w:sz w:val="18"/>
              </w:rPr>
              <w:t xml:space="preserve"> </w:t>
            </w:r>
            <w:r>
              <w:rPr>
                <w:rFonts w:asciiTheme="minorHAnsi" w:hAnsiTheme="minorHAnsi" w:cstheme="minorHAnsi"/>
                <w:i/>
                <w:sz w:val="18"/>
              </w:rPr>
              <w:t>de</w:t>
            </w:r>
            <w:r>
              <w:rPr>
                <w:rFonts w:asciiTheme="minorHAnsi" w:hAnsiTheme="minorHAnsi" w:cstheme="minorHAnsi"/>
                <w:i/>
                <w:spacing w:val="-7"/>
                <w:sz w:val="18"/>
              </w:rPr>
              <w:t xml:space="preserve"> </w:t>
            </w:r>
            <w:r>
              <w:rPr>
                <w:rFonts w:asciiTheme="minorHAnsi" w:hAnsiTheme="minorHAnsi" w:cstheme="minorHAnsi"/>
                <w:i/>
                <w:sz w:val="18"/>
              </w:rPr>
              <w:t>incumplimiento</w:t>
            </w:r>
            <w:r>
              <w:rPr>
                <w:rFonts w:asciiTheme="minorHAnsi" w:hAnsiTheme="minorHAnsi" w:cstheme="minorHAnsi"/>
                <w:i/>
                <w:spacing w:val="-5"/>
                <w:sz w:val="18"/>
              </w:rPr>
              <w:t xml:space="preserve"> </w:t>
            </w:r>
            <w:r>
              <w:rPr>
                <w:rFonts w:asciiTheme="minorHAnsi" w:hAnsiTheme="minorHAnsi" w:cstheme="minorHAnsi"/>
                <w:i/>
                <w:sz w:val="18"/>
              </w:rPr>
              <w:t>por</w:t>
            </w:r>
            <w:r>
              <w:rPr>
                <w:rFonts w:asciiTheme="minorHAnsi" w:hAnsiTheme="minorHAnsi" w:cstheme="minorHAnsi"/>
                <w:i/>
                <w:spacing w:val="-10"/>
                <w:sz w:val="18"/>
              </w:rPr>
              <w:t xml:space="preserve"> </w:t>
            </w:r>
            <w:r>
              <w:rPr>
                <w:rFonts w:asciiTheme="minorHAnsi" w:hAnsiTheme="minorHAnsi" w:cstheme="minorHAnsi"/>
                <w:i/>
                <w:sz w:val="18"/>
              </w:rPr>
              <w:t>parte</w:t>
            </w:r>
            <w:r>
              <w:rPr>
                <w:rFonts w:asciiTheme="minorHAnsi" w:hAnsiTheme="minorHAnsi" w:cstheme="minorHAnsi"/>
                <w:i/>
                <w:spacing w:val="-7"/>
                <w:sz w:val="18"/>
              </w:rPr>
              <w:t xml:space="preserve"> </w:t>
            </w:r>
            <w:r>
              <w:rPr>
                <w:rFonts w:asciiTheme="minorHAnsi" w:hAnsiTheme="minorHAnsi" w:cstheme="minorHAnsi"/>
                <w:i/>
                <w:sz w:val="18"/>
              </w:rPr>
              <w:t>del</w:t>
            </w:r>
            <w:r>
              <w:rPr>
                <w:rFonts w:asciiTheme="minorHAnsi" w:hAnsiTheme="minorHAnsi" w:cstheme="minorHAnsi"/>
                <w:i/>
                <w:spacing w:val="-7"/>
                <w:sz w:val="18"/>
              </w:rPr>
              <w:t xml:space="preserve"> </w:t>
            </w:r>
            <w:r w:rsidR="000E6212">
              <w:rPr>
                <w:rFonts w:asciiTheme="minorHAnsi" w:hAnsiTheme="minorHAnsi" w:cstheme="minorHAnsi"/>
                <w:i/>
                <w:sz w:val="18"/>
              </w:rPr>
              <w:t xml:space="preserve">centro </w:t>
            </w:r>
            <w:r>
              <w:rPr>
                <w:rFonts w:asciiTheme="minorHAnsi" w:hAnsiTheme="minorHAnsi" w:cstheme="minorHAnsi"/>
                <w:i/>
                <w:sz w:val="18"/>
              </w:rPr>
              <w:t>en</w:t>
            </w:r>
            <w:r>
              <w:rPr>
                <w:rFonts w:asciiTheme="minorHAnsi" w:hAnsiTheme="minorHAnsi" w:cstheme="minorHAnsi"/>
                <w:i/>
                <w:spacing w:val="-10"/>
                <w:sz w:val="18"/>
              </w:rPr>
              <w:t xml:space="preserve"> </w:t>
            </w:r>
            <w:r>
              <w:rPr>
                <w:rFonts w:asciiTheme="minorHAnsi" w:hAnsiTheme="minorHAnsi" w:cstheme="minorHAnsi"/>
                <w:i/>
                <w:sz w:val="18"/>
              </w:rPr>
              <w:t>la</w:t>
            </w:r>
            <w:r>
              <w:rPr>
                <w:rFonts w:asciiTheme="minorHAnsi" w:hAnsiTheme="minorHAnsi" w:cstheme="minorHAnsi"/>
                <w:i/>
                <w:spacing w:val="-7"/>
                <w:sz w:val="18"/>
              </w:rPr>
              <w:t xml:space="preserve"> </w:t>
            </w:r>
            <w:r>
              <w:rPr>
                <w:rFonts w:asciiTheme="minorHAnsi" w:hAnsiTheme="minorHAnsi" w:cstheme="minorHAnsi"/>
                <w:i/>
                <w:sz w:val="18"/>
              </w:rPr>
              <w:t>prestación</w:t>
            </w:r>
            <w:r>
              <w:rPr>
                <w:rFonts w:asciiTheme="minorHAnsi" w:hAnsiTheme="minorHAnsi" w:cstheme="minorHAnsi"/>
                <w:i/>
                <w:spacing w:val="-6"/>
                <w:sz w:val="18"/>
              </w:rPr>
              <w:t xml:space="preserve"> </w:t>
            </w:r>
            <w:r>
              <w:rPr>
                <w:rFonts w:asciiTheme="minorHAnsi" w:hAnsiTheme="minorHAnsi" w:cstheme="minorHAnsi"/>
                <w:i/>
                <w:sz w:val="18"/>
              </w:rPr>
              <w:t>de</w:t>
            </w:r>
            <w:r>
              <w:rPr>
                <w:rFonts w:asciiTheme="minorHAnsi" w:hAnsiTheme="minorHAnsi" w:cstheme="minorHAnsi"/>
                <w:i/>
                <w:spacing w:val="-7"/>
                <w:sz w:val="18"/>
              </w:rPr>
              <w:t xml:space="preserve"> </w:t>
            </w:r>
            <w:r>
              <w:rPr>
                <w:rFonts w:asciiTheme="minorHAnsi" w:hAnsiTheme="minorHAnsi" w:cstheme="minorHAnsi"/>
                <w:i/>
                <w:sz w:val="18"/>
              </w:rPr>
              <w:t>algún servicio ofertado y adjudicado, la CSBP podrá llevar a sus asegurados con otro</w:t>
            </w:r>
            <w:r>
              <w:rPr>
                <w:rFonts w:asciiTheme="minorHAnsi" w:hAnsiTheme="minorHAnsi" w:cstheme="minorHAnsi"/>
                <w:i/>
                <w:spacing w:val="-10"/>
                <w:sz w:val="18"/>
              </w:rPr>
              <w:t xml:space="preserve"> </w:t>
            </w:r>
            <w:r w:rsidR="000E6212">
              <w:rPr>
                <w:rFonts w:asciiTheme="minorHAnsi" w:hAnsiTheme="minorHAnsi" w:cstheme="minorHAnsi"/>
                <w:i/>
                <w:sz w:val="18"/>
              </w:rPr>
              <w:t xml:space="preserve">centro </w:t>
            </w:r>
            <w:r>
              <w:rPr>
                <w:rFonts w:asciiTheme="minorHAnsi" w:hAnsiTheme="minorHAnsi" w:cstheme="minorHAnsi"/>
                <w:i/>
                <w:sz w:val="18"/>
              </w:rPr>
              <w:t>y</w:t>
            </w:r>
            <w:r>
              <w:rPr>
                <w:rFonts w:asciiTheme="minorHAnsi" w:hAnsiTheme="minorHAnsi" w:cstheme="minorHAnsi"/>
                <w:i/>
                <w:spacing w:val="-12"/>
                <w:sz w:val="18"/>
              </w:rPr>
              <w:t xml:space="preserve"> </w:t>
            </w:r>
            <w:r>
              <w:rPr>
                <w:rFonts w:asciiTheme="minorHAnsi" w:hAnsiTheme="minorHAnsi" w:cstheme="minorHAnsi"/>
                <w:i/>
                <w:sz w:val="18"/>
              </w:rPr>
              <w:t>cobrar</w:t>
            </w:r>
            <w:r>
              <w:rPr>
                <w:rFonts w:asciiTheme="minorHAnsi" w:hAnsiTheme="minorHAnsi" w:cstheme="minorHAnsi"/>
                <w:i/>
                <w:spacing w:val="-12"/>
                <w:sz w:val="18"/>
              </w:rPr>
              <w:t xml:space="preserve"> </w:t>
            </w:r>
            <w:r>
              <w:rPr>
                <w:rFonts w:asciiTheme="minorHAnsi" w:hAnsiTheme="minorHAnsi" w:cstheme="minorHAnsi"/>
                <w:i/>
                <w:sz w:val="18"/>
              </w:rPr>
              <w:t>al</w:t>
            </w:r>
            <w:r>
              <w:rPr>
                <w:rFonts w:asciiTheme="minorHAnsi" w:hAnsiTheme="minorHAnsi" w:cstheme="minorHAnsi"/>
                <w:i/>
                <w:spacing w:val="-13"/>
                <w:sz w:val="18"/>
              </w:rPr>
              <w:t xml:space="preserve"> </w:t>
            </w:r>
            <w:r w:rsidR="000E6212">
              <w:rPr>
                <w:rFonts w:asciiTheme="minorHAnsi" w:hAnsiTheme="minorHAnsi" w:cstheme="minorHAnsi"/>
                <w:i/>
                <w:sz w:val="18"/>
              </w:rPr>
              <w:t xml:space="preserve">centro </w:t>
            </w:r>
            <w:r>
              <w:rPr>
                <w:rFonts w:asciiTheme="minorHAnsi" w:hAnsiTheme="minorHAnsi" w:cstheme="minorHAnsi"/>
                <w:i/>
                <w:sz w:val="18"/>
              </w:rPr>
              <w:t>contratado</w:t>
            </w:r>
            <w:r w:rsidR="000E6212">
              <w:rPr>
                <w:rFonts w:asciiTheme="minorHAnsi" w:hAnsiTheme="minorHAnsi" w:cstheme="minorHAnsi"/>
                <w:i/>
                <w:sz w:val="18"/>
              </w:rPr>
              <w:t xml:space="preserve">, </w:t>
            </w:r>
            <w:r>
              <w:rPr>
                <w:rFonts w:asciiTheme="minorHAnsi" w:hAnsiTheme="minorHAnsi" w:cstheme="minorHAnsi"/>
                <w:i/>
                <w:sz w:val="18"/>
              </w:rPr>
              <w:t>la</w:t>
            </w:r>
            <w:r>
              <w:rPr>
                <w:rFonts w:asciiTheme="minorHAnsi" w:hAnsiTheme="minorHAnsi" w:cstheme="minorHAnsi"/>
                <w:i/>
                <w:spacing w:val="-8"/>
                <w:sz w:val="18"/>
              </w:rPr>
              <w:t xml:space="preserve"> </w:t>
            </w:r>
            <w:r>
              <w:rPr>
                <w:rFonts w:asciiTheme="minorHAnsi" w:hAnsiTheme="minorHAnsi" w:cstheme="minorHAnsi"/>
                <w:i/>
                <w:sz w:val="18"/>
              </w:rPr>
              <w:t>diferencia</w:t>
            </w:r>
            <w:r>
              <w:rPr>
                <w:rFonts w:asciiTheme="minorHAnsi" w:hAnsiTheme="minorHAnsi" w:cstheme="minorHAnsi"/>
                <w:i/>
                <w:spacing w:val="-7"/>
                <w:sz w:val="18"/>
              </w:rPr>
              <w:t xml:space="preserve"> </w:t>
            </w:r>
            <w:r>
              <w:rPr>
                <w:rFonts w:asciiTheme="minorHAnsi" w:hAnsiTheme="minorHAnsi" w:cstheme="minorHAnsi"/>
                <w:i/>
                <w:sz w:val="18"/>
              </w:rPr>
              <w:t>existente</w:t>
            </w:r>
            <w:r>
              <w:rPr>
                <w:rFonts w:asciiTheme="minorHAnsi" w:hAnsiTheme="minorHAnsi" w:cstheme="minorHAnsi"/>
                <w:i/>
                <w:spacing w:val="-7"/>
                <w:sz w:val="18"/>
              </w:rPr>
              <w:t xml:space="preserve"> </w:t>
            </w:r>
            <w:r>
              <w:rPr>
                <w:rFonts w:asciiTheme="minorHAnsi" w:hAnsiTheme="minorHAnsi" w:cstheme="minorHAnsi"/>
                <w:i/>
                <w:sz w:val="18"/>
              </w:rPr>
              <w:t>entre el monto pagado por la CSBP y el monto adjudicado.</w:t>
            </w:r>
          </w:p>
          <w:p w14:paraId="7197FA64" w14:textId="77777777" w:rsidR="00DC7907" w:rsidRDefault="00DC7907" w:rsidP="00DC7907">
            <w:pPr>
              <w:pStyle w:val="TableParagraph"/>
              <w:spacing w:before="64"/>
              <w:ind w:left="115" w:right="90"/>
              <w:jc w:val="both"/>
              <w:rPr>
                <w:rFonts w:asciiTheme="minorHAnsi" w:hAnsiTheme="minorHAnsi" w:cstheme="minorHAnsi"/>
                <w:i/>
                <w:sz w:val="18"/>
              </w:rPr>
            </w:pPr>
            <w:r>
              <w:rPr>
                <w:rFonts w:asciiTheme="minorHAnsi" w:hAnsiTheme="minorHAnsi" w:cstheme="minorHAnsi"/>
                <w:i/>
                <w:sz w:val="18"/>
              </w:rPr>
              <w:t xml:space="preserve">En caso de que la adjudicación sea bajo la modalidad de monto fijo, los pagos realizados a otros centros externos serán descontados del monto fijo mensual. </w:t>
            </w:r>
          </w:p>
          <w:p w14:paraId="6E6DC22A" w14:textId="77777777" w:rsidR="00DC7907" w:rsidRDefault="00DC7907" w:rsidP="00DC7907">
            <w:pPr>
              <w:pStyle w:val="TableParagraph"/>
              <w:tabs>
                <w:tab w:val="left" w:pos="322"/>
              </w:tabs>
              <w:spacing w:before="61"/>
              <w:ind w:left="322"/>
              <w:jc w:val="both"/>
              <w:rPr>
                <w:rFonts w:asciiTheme="minorHAnsi" w:hAnsiTheme="minorHAnsi" w:cstheme="minorHAnsi"/>
                <w:b/>
                <w:bCs/>
                <w:i/>
                <w:sz w:val="18"/>
                <w:u w:val="single"/>
              </w:rPr>
            </w:pPr>
          </w:p>
          <w:p w14:paraId="03BEBE92" w14:textId="77777777" w:rsidR="00DC7907" w:rsidRDefault="00DC7907" w:rsidP="00DC7907">
            <w:pPr>
              <w:pStyle w:val="TableParagraph"/>
              <w:numPr>
                <w:ilvl w:val="0"/>
                <w:numId w:val="45"/>
              </w:numPr>
              <w:tabs>
                <w:tab w:val="left" w:pos="322"/>
              </w:tabs>
              <w:spacing w:before="61"/>
              <w:ind w:left="322" w:hanging="207"/>
              <w:jc w:val="both"/>
              <w:rPr>
                <w:rFonts w:asciiTheme="minorHAnsi" w:hAnsiTheme="minorHAnsi" w:cstheme="minorHAnsi"/>
                <w:b/>
                <w:bCs/>
                <w:i/>
                <w:sz w:val="18"/>
                <w:u w:val="single"/>
              </w:rPr>
            </w:pPr>
            <w:r>
              <w:rPr>
                <w:rFonts w:asciiTheme="minorHAnsi" w:hAnsiTheme="minorHAnsi" w:cstheme="minorHAnsi"/>
                <w:b/>
                <w:bCs/>
                <w:i/>
                <w:sz w:val="18"/>
                <w:u w:val="single"/>
              </w:rPr>
              <w:t>EN CASO DE QUEJAS Y / O RECLAMOS PROCEDENTES</w:t>
            </w:r>
          </w:p>
          <w:p w14:paraId="47A19D83" w14:textId="77777777" w:rsidR="00DC7907" w:rsidRDefault="00DC7907" w:rsidP="00DC7907">
            <w:pPr>
              <w:pStyle w:val="TableParagraph"/>
              <w:spacing w:before="61"/>
              <w:ind w:left="115"/>
              <w:jc w:val="both"/>
              <w:rPr>
                <w:rFonts w:asciiTheme="minorHAnsi" w:hAnsiTheme="minorHAnsi" w:cstheme="minorHAnsi"/>
                <w:i/>
                <w:sz w:val="18"/>
              </w:rPr>
            </w:pPr>
            <w:r>
              <w:rPr>
                <w:rFonts w:asciiTheme="minorHAnsi" w:hAnsiTheme="minorHAnsi" w:cstheme="minorHAnsi"/>
                <w:i/>
                <w:sz w:val="18"/>
              </w:rPr>
              <w:t>En caso de quejas y reclamos recibidos por los asegurados, la CSBP procederá con la aplicación de multas progresivas de la siguiente manera:</w:t>
            </w:r>
          </w:p>
          <w:p w14:paraId="1E248674" w14:textId="77777777" w:rsidR="00DC7907" w:rsidRDefault="00DC7907" w:rsidP="00DC7907">
            <w:pPr>
              <w:pStyle w:val="TableParagraph"/>
              <w:spacing w:before="61"/>
              <w:ind w:left="115"/>
              <w:jc w:val="both"/>
              <w:rPr>
                <w:rFonts w:asciiTheme="minorHAnsi" w:hAnsiTheme="minorHAnsi" w:cstheme="minorHAnsi"/>
                <w:i/>
                <w:sz w:val="18"/>
              </w:rPr>
            </w:pPr>
          </w:p>
          <w:p w14:paraId="7A46DE23" w14:textId="77777777" w:rsidR="00DC7907" w:rsidRDefault="00DC7907" w:rsidP="00DC7907">
            <w:pPr>
              <w:pStyle w:val="TableParagraph"/>
              <w:numPr>
                <w:ilvl w:val="1"/>
                <w:numId w:val="45"/>
              </w:numPr>
              <w:tabs>
                <w:tab w:val="left" w:pos="282"/>
              </w:tabs>
              <w:ind w:right="98" w:firstLine="48"/>
              <w:jc w:val="both"/>
              <w:rPr>
                <w:rFonts w:asciiTheme="minorHAnsi" w:hAnsiTheme="minorHAnsi" w:cstheme="minorHAnsi"/>
                <w:i/>
                <w:sz w:val="18"/>
              </w:rPr>
            </w:pPr>
            <w:r>
              <w:rPr>
                <w:rFonts w:asciiTheme="minorHAnsi" w:hAnsiTheme="minorHAnsi" w:cstheme="minorHAnsi"/>
                <w:i/>
                <w:sz w:val="18"/>
              </w:rPr>
              <w:t>El primer reclamo, dará lugar a un descuento del 2 % del monto total facturado en el mes que se brindó la consulta médica que originó el reclamo.</w:t>
            </w:r>
          </w:p>
          <w:p w14:paraId="0BC4E84B" w14:textId="77777777" w:rsidR="00DC7907" w:rsidRDefault="00DC7907" w:rsidP="00DC7907">
            <w:pPr>
              <w:pStyle w:val="TableParagraph"/>
              <w:spacing w:before="61"/>
              <w:ind w:left="115"/>
              <w:jc w:val="both"/>
              <w:rPr>
                <w:rFonts w:asciiTheme="minorHAnsi" w:hAnsiTheme="minorHAnsi" w:cstheme="minorHAnsi"/>
                <w:i/>
                <w:sz w:val="18"/>
              </w:rPr>
            </w:pPr>
          </w:p>
          <w:p w14:paraId="1C10373A" w14:textId="77777777" w:rsidR="00DC7907" w:rsidRDefault="00DC7907" w:rsidP="00DC7907">
            <w:pPr>
              <w:pStyle w:val="TableParagraph"/>
              <w:numPr>
                <w:ilvl w:val="1"/>
                <w:numId w:val="45"/>
              </w:numPr>
              <w:tabs>
                <w:tab w:val="left" w:pos="268"/>
              </w:tabs>
              <w:ind w:right="90" w:firstLine="48"/>
              <w:jc w:val="both"/>
              <w:rPr>
                <w:rFonts w:asciiTheme="minorHAnsi" w:hAnsiTheme="minorHAnsi" w:cstheme="minorHAnsi"/>
                <w:i/>
                <w:sz w:val="18"/>
              </w:rPr>
            </w:pPr>
            <w:r>
              <w:rPr>
                <w:rFonts w:asciiTheme="minorHAnsi" w:hAnsiTheme="minorHAnsi" w:cstheme="minorHAnsi"/>
                <w:i/>
                <w:sz w:val="18"/>
              </w:rPr>
              <w:t>El segundo reclamo, dará lugar a un descuento del 4 % del monto total facturado en el mes que se brindó la consulta médica que originó el reclamo.</w:t>
            </w:r>
          </w:p>
          <w:p w14:paraId="35236577" w14:textId="77777777" w:rsidR="00DC7907" w:rsidRDefault="00DC7907" w:rsidP="00DC7907">
            <w:pPr>
              <w:pStyle w:val="TableParagraph"/>
              <w:spacing w:before="61"/>
              <w:ind w:left="115"/>
              <w:jc w:val="both"/>
              <w:rPr>
                <w:rFonts w:asciiTheme="minorHAnsi" w:hAnsiTheme="minorHAnsi" w:cstheme="minorHAnsi"/>
                <w:i/>
                <w:sz w:val="18"/>
              </w:rPr>
            </w:pPr>
          </w:p>
          <w:p w14:paraId="29F86551" w14:textId="77777777" w:rsidR="00DC7907" w:rsidRDefault="00DC7907" w:rsidP="00DC7907">
            <w:pPr>
              <w:pStyle w:val="TableParagraph"/>
              <w:numPr>
                <w:ilvl w:val="1"/>
                <w:numId w:val="45"/>
              </w:numPr>
              <w:tabs>
                <w:tab w:val="left" w:pos="287"/>
              </w:tabs>
              <w:ind w:right="97" w:firstLine="48"/>
              <w:jc w:val="both"/>
              <w:rPr>
                <w:rFonts w:asciiTheme="minorHAnsi" w:hAnsiTheme="minorHAnsi" w:cstheme="minorHAnsi"/>
                <w:i/>
                <w:sz w:val="18"/>
              </w:rPr>
            </w:pPr>
            <w:r>
              <w:rPr>
                <w:rFonts w:asciiTheme="minorHAnsi" w:hAnsiTheme="minorHAnsi" w:cstheme="minorHAnsi"/>
                <w:i/>
                <w:sz w:val="18"/>
              </w:rPr>
              <w:t>El tercer reclamo, dará lugar a un descuento del 6 % del monto total facturado en el mes que se brindó la consulta médica que originó el reclamo.</w:t>
            </w:r>
          </w:p>
          <w:p w14:paraId="39539B29" w14:textId="77777777" w:rsidR="00DC7907" w:rsidRDefault="00DC7907" w:rsidP="00DC7907">
            <w:pPr>
              <w:pStyle w:val="TableParagraph"/>
              <w:spacing w:before="61"/>
              <w:ind w:left="115"/>
              <w:jc w:val="both"/>
              <w:rPr>
                <w:rFonts w:asciiTheme="minorHAnsi" w:hAnsiTheme="minorHAnsi" w:cstheme="minorHAnsi"/>
                <w:i/>
                <w:sz w:val="18"/>
              </w:rPr>
            </w:pPr>
          </w:p>
          <w:p w14:paraId="5774395A" w14:textId="77777777" w:rsidR="00DC7907" w:rsidRDefault="00DC7907" w:rsidP="00DC7907">
            <w:pPr>
              <w:pStyle w:val="TableParagraph"/>
              <w:numPr>
                <w:ilvl w:val="1"/>
                <w:numId w:val="45"/>
              </w:numPr>
              <w:tabs>
                <w:tab w:val="left" w:pos="285"/>
              </w:tabs>
              <w:ind w:right="89" w:firstLine="48"/>
              <w:jc w:val="both"/>
              <w:rPr>
                <w:rFonts w:asciiTheme="minorHAnsi" w:hAnsiTheme="minorHAnsi" w:cstheme="minorHAnsi"/>
                <w:i/>
                <w:sz w:val="18"/>
              </w:rPr>
            </w:pPr>
            <w:r>
              <w:rPr>
                <w:rFonts w:asciiTheme="minorHAnsi" w:hAnsiTheme="minorHAnsi" w:cstheme="minorHAnsi"/>
                <w:i/>
                <w:sz w:val="18"/>
              </w:rPr>
              <w:lastRenderedPageBreak/>
              <w:t>El cuarto reclamo, dará lugar a la rescisión del contrato y la correspondiente ejecución de la Boleta de Garantía de Cumplimiento de Contrato</w:t>
            </w:r>
          </w:p>
          <w:p w14:paraId="7E430328" w14:textId="7D0C9F5E" w:rsidR="00F719AA" w:rsidRPr="00A81DCD" w:rsidRDefault="00DC7907" w:rsidP="00DC7907">
            <w:pPr>
              <w:pStyle w:val="Sinespaciado"/>
              <w:spacing w:before="120" w:after="120"/>
              <w:jc w:val="both"/>
              <w:rPr>
                <w:rFonts w:asciiTheme="minorHAnsi" w:hAnsiTheme="minorHAnsi" w:cs="Arial"/>
              </w:rPr>
            </w:pPr>
            <w:r>
              <w:rPr>
                <w:rFonts w:asciiTheme="minorHAnsi" w:hAnsiTheme="minorHAnsi" w:cstheme="minorHAnsi"/>
                <w:b/>
                <w:bCs/>
                <w:i/>
                <w:sz w:val="18"/>
                <w:u w:val="single"/>
              </w:rPr>
              <w:t>C)</w:t>
            </w:r>
            <w:r>
              <w:rPr>
                <w:rFonts w:asciiTheme="minorHAnsi" w:hAnsiTheme="minorHAnsi" w:cstheme="minorHAnsi"/>
                <w:i/>
                <w:sz w:val="18"/>
              </w:rPr>
              <w:t xml:space="preserve"> </w:t>
            </w:r>
            <w:r>
              <w:rPr>
                <w:rFonts w:asciiTheme="minorHAnsi" w:hAnsiTheme="minorHAnsi" w:cstheme="minorHAnsi"/>
                <w:b/>
                <w:bCs/>
                <w:i/>
                <w:sz w:val="18"/>
                <w:u w:val="single"/>
              </w:rPr>
              <w:t>EN CASO DE INCUMPLIMIENTO A LOS PLAZOS ESTABLECIDOS EN LA PRESENTACIÓN DE REPORTE DE RESULTADOS EN FÍSICO Y DIGITAL</w:t>
            </w:r>
            <w:r>
              <w:rPr>
                <w:rFonts w:asciiTheme="minorHAnsi" w:hAnsiTheme="minorHAnsi" w:cstheme="minorHAnsi"/>
                <w:i/>
                <w:sz w:val="18"/>
              </w:rPr>
              <w:t xml:space="preserve">: </w:t>
            </w:r>
            <w:r w:rsidR="000E6212" w:rsidRPr="000E6212">
              <w:rPr>
                <w:rFonts w:asciiTheme="minorHAnsi" w:hAnsiTheme="minorHAnsi" w:cstheme="minorHAnsi"/>
                <w:i/>
                <w:sz w:val="18"/>
              </w:rPr>
              <w:t>Se Penalizará Con El Descuento Del 0.3% Del Pago Mensual Promedio De Los Últimos 3 Meses</w:t>
            </w:r>
          </w:p>
        </w:tc>
      </w:tr>
      <w:tr w:rsidR="009C528A" w:rsidRPr="00A81DCD" w14:paraId="1B51356E" w14:textId="77777777" w:rsidTr="00A81DCD">
        <w:trPr>
          <w:trHeight w:val="469"/>
        </w:trPr>
        <w:tc>
          <w:tcPr>
            <w:tcW w:w="9918" w:type="dxa"/>
            <w:gridSpan w:val="4"/>
            <w:shd w:val="clear" w:color="auto" w:fill="D0CECE" w:themeFill="background2" w:themeFillShade="E6"/>
          </w:tcPr>
          <w:p w14:paraId="0B9065EA" w14:textId="6A3CE7AD" w:rsidR="009C528A" w:rsidRPr="00F719AA" w:rsidRDefault="00DB1F0F" w:rsidP="007E5661">
            <w:pPr>
              <w:jc w:val="center"/>
              <w:rPr>
                <w:rFonts w:asciiTheme="minorHAnsi" w:hAnsiTheme="minorHAnsi" w:cstheme="minorHAnsi"/>
                <w:b/>
              </w:rPr>
            </w:pPr>
            <w:r w:rsidRPr="00F719AA">
              <w:rPr>
                <w:rFonts w:asciiTheme="minorHAnsi" w:hAnsiTheme="minorHAnsi" w:cstheme="minorHAnsi"/>
                <w:b/>
              </w:rPr>
              <w:lastRenderedPageBreak/>
              <w:t>PARTE</w:t>
            </w:r>
            <w:r w:rsidR="009C528A" w:rsidRPr="00F719AA">
              <w:rPr>
                <w:rFonts w:asciiTheme="minorHAnsi" w:hAnsiTheme="minorHAnsi" w:cstheme="minorHAnsi"/>
                <w:b/>
              </w:rPr>
              <w:t xml:space="preserve"> II</w:t>
            </w:r>
          </w:p>
          <w:p w14:paraId="3DA26D8B" w14:textId="77777777" w:rsidR="009C528A" w:rsidRPr="00A81DCD" w:rsidRDefault="009C528A" w:rsidP="007E5661">
            <w:pPr>
              <w:jc w:val="center"/>
              <w:rPr>
                <w:b/>
              </w:rPr>
            </w:pPr>
            <w:r w:rsidRPr="00F719AA">
              <w:rPr>
                <w:rFonts w:asciiTheme="minorHAnsi" w:hAnsiTheme="minorHAnsi" w:cstheme="minorHAnsi"/>
                <w:b/>
              </w:rPr>
              <w:t>PREPARACIÓN DE LA OFERTA</w:t>
            </w:r>
          </w:p>
        </w:tc>
      </w:tr>
      <w:tr w:rsidR="000B40DD" w:rsidRPr="00A81DCD" w14:paraId="2BE8B8B8" w14:textId="77777777" w:rsidTr="000263B1">
        <w:tc>
          <w:tcPr>
            <w:tcW w:w="3256" w:type="dxa"/>
            <w:gridSpan w:val="3"/>
          </w:tcPr>
          <w:p w14:paraId="609CD2B3" w14:textId="5978EAAF" w:rsidR="000B40DD" w:rsidRPr="00A81DCD" w:rsidRDefault="000B40DD" w:rsidP="00211532">
            <w:pPr>
              <w:pStyle w:val="Sinespaciado"/>
              <w:numPr>
                <w:ilvl w:val="0"/>
                <w:numId w:val="2"/>
              </w:numPr>
              <w:spacing w:before="120" w:after="120"/>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662" w:type="dxa"/>
          </w:tcPr>
          <w:p w14:paraId="52AE0487" w14:textId="77777777" w:rsidR="000B40DD" w:rsidRPr="000B40DD" w:rsidRDefault="000B40DD" w:rsidP="000E6212">
            <w:pPr>
              <w:pStyle w:val="Prrafodelista"/>
              <w:widowControl w:val="0"/>
              <w:numPr>
                <w:ilvl w:val="1"/>
                <w:numId w:val="2"/>
              </w:numPr>
              <w:tabs>
                <w:tab w:val="left" w:pos="469"/>
              </w:tabs>
              <w:spacing w:before="120"/>
              <w:ind w:left="28" w:firstLine="0"/>
              <w:rPr>
                <w:rFonts w:asciiTheme="minorHAnsi" w:hAnsiTheme="minorHAnsi" w:cstheme="minorHAnsi"/>
                <w:b/>
                <w:bCs/>
              </w:rPr>
            </w:pPr>
            <w:r w:rsidRPr="000B40DD">
              <w:rPr>
                <w:rFonts w:asciiTheme="minorHAnsi" w:hAnsiTheme="minorHAnsi" w:cstheme="minorHAnsi"/>
                <w:b/>
                <w:bCs/>
              </w:rPr>
              <w:t>INSPECCIÓN PREVIA</w:t>
            </w:r>
          </w:p>
          <w:p w14:paraId="78F08997" w14:textId="77777777" w:rsidR="000B40DD" w:rsidRPr="000B40DD" w:rsidRDefault="000B40DD" w:rsidP="000E6212">
            <w:pPr>
              <w:ind w:left="28"/>
              <w:rPr>
                <w:rFonts w:asciiTheme="minorHAnsi" w:hAnsiTheme="minorHAnsi" w:cstheme="minorHAnsi"/>
              </w:rPr>
            </w:pPr>
            <w:r w:rsidRPr="000B40DD">
              <w:rPr>
                <w:rFonts w:asciiTheme="minorHAnsi" w:hAnsiTheme="minorHAnsi" w:cstheme="minorHAnsi"/>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3EDB6695" w14:textId="148BD693" w:rsidR="000B40DD" w:rsidRPr="000B40DD" w:rsidRDefault="000B40DD" w:rsidP="000E6212">
            <w:pPr>
              <w:pStyle w:val="Prrafodelista"/>
              <w:widowControl w:val="0"/>
              <w:numPr>
                <w:ilvl w:val="1"/>
                <w:numId w:val="2"/>
              </w:numPr>
              <w:tabs>
                <w:tab w:val="left" w:pos="469"/>
              </w:tabs>
              <w:ind w:left="28" w:firstLine="0"/>
              <w:rPr>
                <w:rFonts w:asciiTheme="minorHAnsi" w:hAnsiTheme="minorHAnsi" w:cstheme="minorHAnsi"/>
                <w:b/>
                <w:bCs/>
              </w:rPr>
            </w:pPr>
            <w:r w:rsidRPr="000B40DD">
              <w:rPr>
                <w:rFonts w:asciiTheme="minorHAnsi" w:hAnsiTheme="minorHAnsi" w:cstheme="minorHAnsi"/>
                <w:b/>
                <w:bCs/>
              </w:rPr>
              <w:t>CONSULTAS ESCRITAS SOBRE EL PC</w:t>
            </w:r>
          </w:p>
          <w:p w14:paraId="01FB3E5F" w14:textId="77777777" w:rsidR="000B40DD" w:rsidRPr="000B40DD" w:rsidRDefault="000B40DD" w:rsidP="000E6212">
            <w:pPr>
              <w:ind w:left="28"/>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0B40DD" w:rsidRPr="000B40DD" w:rsidRDefault="000B40DD" w:rsidP="000E6212">
            <w:pPr>
              <w:ind w:left="28"/>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0B40DD" w:rsidRPr="000B40DD" w:rsidRDefault="000B40DD" w:rsidP="000E6212">
            <w:pPr>
              <w:ind w:left="28"/>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1DE144F0" w14:textId="77777777" w:rsidR="000B40DD" w:rsidRPr="000B40DD" w:rsidRDefault="000B40DD" w:rsidP="000E6212">
            <w:pPr>
              <w:pStyle w:val="Prrafodelista"/>
              <w:widowControl w:val="0"/>
              <w:numPr>
                <w:ilvl w:val="1"/>
                <w:numId w:val="2"/>
              </w:numPr>
              <w:tabs>
                <w:tab w:val="left" w:pos="469"/>
              </w:tabs>
              <w:ind w:left="28" w:firstLine="0"/>
              <w:rPr>
                <w:rFonts w:asciiTheme="minorHAnsi" w:hAnsiTheme="minorHAnsi" w:cstheme="minorHAnsi"/>
                <w:b/>
                <w:bCs/>
              </w:rPr>
            </w:pPr>
            <w:r w:rsidRPr="000B40DD">
              <w:rPr>
                <w:rFonts w:asciiTheme="minorHAnsi" w:hAnsiTheme="minorHAnsi" w:cstheme="minorHAnsi"/>
                <w:b/>
                <w:bCs/>
              </w:rPr>
              <w:t xml:space="preserve">REUNIÓN DE ACLARACIÓN </w:t>
            </w:r>
          </w:p>
          <w:p w14:paraId="661E7045" w14:textId="77777777" w:rsidR="000B40DD" w:rsidRPr="000B40DD" w:rsidRDefault="000B40DD" w:rsidP="000E6212">
            <w:pPr>
              <w:ind w:left="28"/>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0B40DD" w:rsidRPr="000B40DD" w:rsidRDefault="000B40DD" w:rsidP="000E6212">
            <w:pPr>
              <w:ind w:left="28"/>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0B40DD" w:rsidRPr="000B40DD" w:rsidRDefault="000B40DD" w:rsidP="000E6212">
            <w:pPr>
              <w:spacing w:after="120"/>
              <w:ind w:left="28"/>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9C528A" w:rsidRPr="00A81DCD" w14:paraId="1E21EFD2" w14:textId="77777777" w:rsidTr="000263B1">
        <w:tc>
          <w:tcPr>
            <w:tcW w:w="3256" w:type="dxa"/>
            <w:gridSpan w:val="3"/>
          </w:tcPr>
          <w:p w14:paraId="157B7ED3" w14:textId="77777777" w:rsidR="009C528A" w:rsidRPr="00A81DCD" w:rsidRDefault="009C528A" w:rsidP="00211532">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662" w:type="dxa"/>
          </w:tcPr>
          <w:p w14:paraId="43C4DF9C" w14:textId="77777777" w:rsidR="009C528A" w:rsidRPr="00A81DCD" w:rsidRDefault="006C2E73" w:rsidP="00D127B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211532">
            <w:pPr>
              <w:spacing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21153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21A46F46" w14:textId="0E71D55D" w:rsidR="006C4C32" w:rsidRDefault="006C4C32" w:rsidP="003224CC">
            <w:pPr>
              <w:pStyle w:val="Sinespaciado"/>
              <w:numPr>
                <w:ilvl w:val="0"/>
                <w:numId w:val="14"/>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7EEFBBF0" w14:textId="11F0812C" w:rsidR="001474D2" w:rsidRPr="003224CC" w:rsidRDefault="001474D2" w:rsidP="003224CC">
            <w:pPr>
              <w:pStyle w:val="Prrafodelista"/>
              <w:numPr>
                <w:ilvl w:val="0"/>
                <w:numId w:val="14"/>
              </w:numPr>
              <w:tabs>
                <w:tab w:val="left" w:pos="993"/>
              </w:tabs>
              <w:suppressAutoHyphens/>
              <w:spacing w:before="120"/>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sidR="000B40DD">
              <w:rPr>
                <w:rFonts w:asciiTheme="minorHAnsi" w:hAnsiTheme="minorHAnsi" w:cstheme="minorHAnsi"/>
                <w:b/>
              </w:rPr>
              <w:t xml:space="preserve">(ORIGINAL) </w:t>
            </w:r>
            <w:r w:rsidRPr="000B40DD">
              <w:rPr>
                <w:rFonts w:asciiTheme="minorHAnsi" w:hAnsiTheme="minorHAnsi" w:cstheme="minorHAnsi"/>
                <w:bCs/>
                <w:lang w:val="es-ES_tradnl"/>
              </w:rPr>
              <w:t>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w:t>
            </w:r>
            <w:r w:rsidR="00223153">
              <w:rPr>
                <w:rFonts w:asciiTheme="minorHAnsi" w:hAnsiTheme="minorHAnsi" w:cstheme="minorHAnsi"/>
                <w:lang w:val="es-ES_tradnl"/>
              </w:rPr>
              <w:t xml:space="preserve"> mínima </w:t>
            </w:r>
            <w:r w:rsidRPr="00C820D2">
              <w:rPr>
                <w:rFonts w:asciiTheme="minorHAnsi" w:hAnsiTheme="minorHAnsi" w:cstheme="minorHAnsi"/>
                <w:lang w:val="es-ES_tradnl"/>
              </w:rPr>
              <w:t xml:space="preserve">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 xml:space="preserve">días calendario computados </w:t>
            </w:r>
            <w:r w:rsidRPr="00223153">
              <w:rPr>
                <w:rFonts w:asciiTheme="minorHAnsi" w:hAnsiTheme="minorHAnsi" w:cstheme="minorHAnsi"/>
                <w:b/>
                <w:color w:val="0000FF"/>
                <w:u w:val="single"/>
                <w:lang w:val="es-ES_tradnl"/>
              </w:rPr>
              <w:t>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según corresponda.</w:t>
            </w:r>
          </w:p>
          <w:p w14:paraId="1A776ABA" w14:textId="6CACD33C" w:rsidR="000B40DD" w:rsidRDefault="00B8089F" w:rsidP="00B707B1">
            <w:pPr>
              <w:pStyle w:val="Prrafodelista"/>
              <w:numPr>
                <w:ilvl w:val="0"/>
                <w:numId w:val="31"/>
              </w:numPr>
              <w:tabs>
                <w:tab w:val="left" w:pos="894"/>
              </w:tabs>
              <w:spacing w:before="240" w:after="120" w:line="360" w:lineRule="auto"/>
              <w:ind w:left="1126" w:hanging="284"/>
              <w:rPr>
                <w:rFonts w:asciiTheme="minorHAnsi" w:hAnsiTheme="minorHAnsi" w:cstheme="minorHAnsi"/>
                <w:b/>
                <w:color w:val="0000FF"/>
                <w:lang w:val="es-ES_tradnl"/>
              </w:rPr>
            </w:pPr>
            <w:r w:rsidRPr="00C36421">
              <w:rPr>
                <w:rFonts w:asciiTheme="minorHAnsi" w:hAnsiTheme="minorHAnsi" w:cstheme="minorHAnsi"/>
                <w:b/>
                <w:color w:val="0000FF"/>
                <w:lang w:val="es-ES_tradnl"/>
              </w:rPr>
              <w:t xml:space="preserve">Por Bs </w:t>
            </w:r>
            <w:r w:rsidR="002C7964">
              <w:rPr>
                <w:rFonts w:asciiTheme="minorHAnsi" w:hAnsiTheme="minorHAnsi" w:cstheme="minorHAnsi"/>
                <w:b/>
                <w:color w:val="0000FF"/>
                <w:lang w:val="es-ES_tradnl"/>
              </w:rPr>
              <w:t>4</w:t>
            </w:r>
            <w:r w:rsidRPr="00C36421">
              <w:rPr>
                <w:rFonts w:asciiTheme="minorHAnsi" w:hAnsiTheme="minorHAnsi" w:cstheme="minorHAnsi"/>
                <w:b/>
                <w:color w:val="0000FF"/>
                <w:lang w:val="es-ES_tradnl"/>
              </w:rPr>
              <w:t>.</w:t>
            </w:r>
            <w:r w:rsidR="002C7964">
              <w:rPr>
                <w:rFonts w:asciiTheme="minorHAnsi" w:hAnsiTheme="minorHAnsi" w:cstheme="minorHAnsi"/>
                <w:b/>
                <w:color w:val="0000FF"/>
                <w:lang w:val="es-ES_tradnl"/>
              </w:rPr>
              <w:t>8</w:t>
            </w:r>
            <w:r w:rsidRPr="00C36421">
              <w:rPr>
                <w:rFonts w:asciiTheme="minorHAnsi" w:hAnsiTheme="minorHAnsi" w:cstheme="minorHAnsi"/>
                <w:b/>
                <w:color w:val="0000FF"/>
                <w:lang w:val="es-ES_tradnl"/>
              </w:rPr>
              <w:t>00,00 (</w:t>
            </w:r>
            <w:r w:rsidR="002C7964">
              <w:rPr>
                <w:rFonts w:asciiTheme="minorHAnsi" w:hAnsiTheme="minorHAnsi" w:cstheme="minorHAnsi"/>
                <w:b/>
                <w:color w:val="0000FF"/>
                <w:lang w:val="es-ES_tradnl"/>
              </w:rPr>
              <w:t xml:space="preserve">Cuatro mil ochocientos </w:t>
            </w:r>
            <w:r w:rsidRPr="00C36421">
              <w:rPr>
                <w:rFonts w:asciiTheme="minorHAnsi" w:hAnsiTheme="minorHAnsi" w:cstheme="minorHAnsi"/>
                <w:b/>
                <w:color w:val="0000FF"/>
                <w:lang w:val="es-ES_tradnl"/>
              </w:rPr>
              <w:t>00/100 Bolivianos</w:t>
            </w:r>
            <w:r w:rsidR="00C36421">
              <w:rPr>
                <w:rFonts w:asciiTheme="minorHAnsi" w:hAnsiTheme="minorHAnsi" w:cstheme="minorHAnsi"/>
                <w:b/>
                <w:color w:val="0000FF"/>
                <w:lang w:val="es-ES_tradnl"/>
              </w:rPr>
              <w:t>)</w:t>
            </w:r>
          </w:p>
          <w:p w14:paraId="554E82BB" w14:textId="77777777" w:rsidR="003224CC" w:rsidRPr="00C36421" w:rsidRDefault="003224CC" w:rsidP="003224CC">
            <w:pPr>
              <w:pStyle w:val="Prrafodelista"/>
              <w:tabs>
                <w:tab w:val="left" w:pos="894"/>
              </w:tabs>
              <w:ind w:left="1126"/>
              <w:rPr>
                <w:rFonts w:asciiTheme="minorHAnsi" w:hAnsiTheme="minorHAnsi" w:cstheme="minorHAnsi"/>
                <w:b/>
                <w:color w:val="0000FF"/>
                <w:lang w:val="es-ES_tradnl"/>
              </w:rPr>
            </w:pPr>
          </w:p>
          <w:p w14:paraId="6C9BFEDD" w14:textId="77777777" w:rsidR="001474D2" w:rsidRPr="003C2617" w:rsidRDefault="001474D2" w:rsidP="00211532">
            <w:p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Ejecución: esta garantía será ejecutada:</w:t>
            </w:r>
          </w:p>
          <w:p w14:paraId="378D556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D127BB">
            <w:pPr>
              <w:tabs>
                <w:tab w:val="left" w:pos="993"/>
              </w:tabs>
              <w:suppressAutoHyphens/>
              <w:spacing w:before="120"/>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D127BB">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D127BB">
            <w:pPr>
              <w:pStyle w:val="Prrafodelista"/>
              <w:numPr>
                <w:ilvl w:val="0"/>
                <w:numId w:val="14"/>
              </w:num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1E5AFB9E" w:rsidR="006C4C32" w:rsidRPr="00A81DCD" w:rsidRDefault="006C4C32" w:rsidP="00D127BB">
            <w:pPr>
              <w:suppressAutoHyphens/>
              <w:jc w:val="both"/>
              <w:rPr>
                <w:rFonts w:asciiTheme="minorHAnsi" w:hAnsiTheme="minorHAnsi" w:cs="Arial"/>
                <w:b/>
              </w:rPr>
            </w:pPr>
            <w:r w:rsidRPr="00A81DCD">
              <w:rPr>
                <w:rFonts w:asciiTheme="minorHAnsi" w:hAnsiTheme="minorHAnsi" w:cs="Arial"/>
                <w:b/>
              </w:rPr>
              <w:t>DOCUMENTOS DE LA PROPUESTA TÉCNICA</w:t>
            </w:r>
          </w:p>
          <w:p w14:paraId="35AE65B2" w14:textId="19261549" w:rsidR="00BB00F5" w:rsidRDefault="006C4C32" w:rsidP="00D127BB">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r w:rsidR="000B40DD">
              <w:rPr>
                <w:rFonts w:asciiTheme="minorHAnsi" w:hAnsiTheme="minorHAnsi" w:cs="Arial"/>
                <w:b/>
              </w:rPr>
              <w:t xml:space="preserve"> </w:t>
            </w:r>
            <w:r w:rsidR="000B40DD">
              <w:rPr>
                <w:rFonts w:asciiTheme="minorHAnsi" w:hAnsiTheme="minorHAnsi" w:cs="Arial"/>
                <w:bCs/>
              </w:rPr>
              <w:t>(para cada ítem)</w:t>
            </w:r>
          </w:p>
          <w:p w14:paraId="3113FD43" w14:textId="3EC185D5" w:rsidR="006C4C32" w:rsidRPr="00A81DCD" w:rsidRDefault="006C4C32" w:rsidP="00211532">
            <w:pPr>
              <w:spacing w:line="276" w:lineRule="auto"/>
              <w:rPr>
                <w:rFonts w:asciiTheme="minorHAnsi" w:hAnsiTheme="minorHAnsi" w:cs="Arial"/>
                <w:b/>
              </w:rPr>
            </w:pPr>
            <w:r w:rsidRPr="00A81DCD">
              <w:rPr>
                <w:rFonts w:asciiTheme="minorHAnsi" w:hAnsiTheme="minorHAnsi" w:cs="Arial"/>
                <w:b/>
              </w:rPr>
              <w:t xml:space="preserve">DOCUMENTOS DE LA PROPUESTA ECONÓMICA </w:t>
            </w:r>
          </w:p>
          <w:p w14:paraId="3DBD3187" w14:textId="0C634606" w:rsidR="006C4C32" w:rsidRPr="00211532" w:rsidRDefault="006C4C32" w:rsidP="00D127BB">
            <w:pPr>
              <w:pStyle w:val="Sinespaciado"/>
              <w:numPr>
                <w:ilvl w:val="0"/>
                <w:numId w:val="14"/>
              </w:numPr>
              <w:spacing w:after="120"/>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w:t>
            </w:r>
            <w:r w:rsidR="00B54FA0" w:rsidRPr="006536D5">
              <w:rPr>
                <w:rFonts w:asciiTheme="minorHAnsi" w:hAnsiTheme="minorHAnsi" w:cs="Arial"/>
                <w:b/>
                <w:bCs/>
              </w:rPr>
              <w:t>°</w:t>
            </w:r>
            <w:r w:rsidR="00F21BAE">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6C4C32" w:rsidRPr="00A81DCD" w14:paraId="20124835" w14:textId="77777777" w:rsidTr="000263B1">
        <w:tc>
          <w:tcPr>
            <w:tcW w:w="3256" w:type="dxa"/>
            <w:gridSpan w:val="3"/>
          </w:tcPr>
          <w:p w14:paraId="2BD737F3" w14:textId="4E27249C" w:rsidR="006C4C32" w:rsidRPr="00A81DCD" w:rsidRDefault="006C4C32" w:rsidP="00F21BA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662" w:type="dxa"/>
          </w:tcPr>
          <w:p w14:paraId="170450F7" w14:textId="77777777" w:rsidR="006C4C32" w:rsidRPr="00A81DCD" w:rsidRDefault="006C4C32" w:rsidP="00F21BAE">
            <w:pPr>
              <w:pStyle w:val="Sinespaciado"/>
              <w:spacing w:before="120"/>
              <w:jc w:val="both"/>
              <w:rPr>
                <w:rFonts w:asciiTheme="minorHAnsi" w:hAnsiTheme="minorHAnsi" w:cs="Arial"/>
              </w:rPr>
            </w:pPr>
            <w:r w:rsidRPr="00A81DCD">
              <w:rPr>
                <w:rFonts w:asciiTheme="minorHAnsi" w:hAnsiTheme="minorHAnsi" w:cs="Arial"/>
              </w:rPr>
              <w:t xml:space="preserve">La propuesta deberá tener una validez </w:t>
            </w:r>
            <w:r w:rsidRPr="00D127BB">
              <w:rPr>
                <w:rFonts w:asciiTheme="minorHAnsi" w:hAnsiTheme="minorHAnsi" w:cs="Arial"/>
                <w:b/>
                <w:bCs/>
                <w:u w:val="single"/>
              </w:rPr>
              <w:t>no menor a sesenta (60) días calendario</w:t>
            </w:r>
            <w:r w:rsidRPr="00A81DCD">
              <w:rPr>
                <w:rFonts w:asciiTheme="minorHAnsi" w:hAnsiTheme="minorHAnsi" w:cs="Arial"/>
              </w:rPr>
              <w:t>, desde la fecha fijada para la apertura de propuestas.</w:t>
            </w:r>
          </w:p>
          <w:p w14:paraId="4EAFCEB3" w14:textId="09CD9BB8" w:rsidR="006C4C32" w:rsidRPr="00A81DCD" w:rsidRDefault="006C4C32" w:rsidP="00F21BAE">
            <w:pPr>
              <w:pStyle w:val="Sinespaciado"/>
              <w:spacing w:before="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pPr>
              <w:pStyle w:val="Sinespaciado"/>
              <w:numPr>
                <w:ilvl w:val="0"/>
                <w:numId w:val="16"/>
              </w:numPr>
              <w:spacing w:before="120"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pPr>
              <w:pStyle w:val="Sinespaciado"/>
              <w:numPr>
                <w:ilvl w:val="0"/>
                <w:numId w:val="16"/>
              </w:numPr>
              <w:spacing w:before="120"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6C4C32" w:rsidRPr="00F719AA" w:rsidRDefault="006C4C32">
            <w:pPr>
              <w:pStyle w:val="Sinespaciado"/>
              <w:numPr>
                <w:ilvl w:val="0"/>
                <w:numId w:val="16"/>
              </w:numPr>
              <w:spacing w:before="120"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0263B1">
        <w:tc>
          <w:tcPr>
            <w:tcW w:w="3256" w:type="dxa"/>
            <w:gridSpan w:val="3"/>
          </w:tcPr>
          <w:p w14:paraId="16FA14B9" w14:textId="712D8461" w:rsidR="00C94FB1" w:rsidRPr="00A81DCD" w:rsidRDefault="00C94FB1" w:rsidP="00F21BA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662" w:type="dxa"/>
          </w:tcPr>
          <w:p w14:paraId="79669AAE" w14:textId="090006BC" w:rsidR="00C94FB1" w:rsidRPr="00A81DCD" w:rsidRDefault="00C94FB1" w:rsidP="00B707B1">
            <w:pPr>
              <w:tabs>
                <w:tab w:val="left" w:pos="993"/>
              </w:tabs>
              <w:spacing w:before="120" w:after="20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1B25F2">
            <w:pPr>
              <w:tabs>
                <w:tab w:val="left" w:pos="993"/>
              </w:tabs>
              <w:spacing w:before="120"/>
              <w:jc w:val="both"/>
              <w:rPr>
                <w:rFonts w:asciiTheme="minorHAnsi" w:hAnsiTheme="minorHAnsi" w:cs="Arial"/>
              </w:rPr>
            </w:pPr>
            <w:r w:rsidRPr="00A81DCD">
              <w:rPr>
                <w:rFonts w:asciiTheme="minorHAnsi" w:hAnsiTheme="minorHAnsi" w:cs="Arial"/>
              </w:rPr>
              <w:lastRenderedPageBreak/>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1B25F2">
            <w:pPr>
              <w:tabs>
                <w:tab w:val="left" w:pos="993"/>
              </w:tabs>
              <w:spacing w:before="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1B25F2">
            <w:pPr>
              <w:tabs>
                <w:tab w:val="left" w:pos="993"/>
              </w:tabs>
              <w:spacing w:before="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66A3045" w:rsidR="00C94FB1" w:rsidRPr="00A81DCD" w:rsidRDefault="00F01F78" w:rsidP="001B25F2">
            <w:pPr>
              <w:spacing w:before="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tc>
      </w:tr>
      <w:tr w:rsidR="00F719AA" w:rsidRPr="00A81DCD" w14:paraId="5A9C62CC" w14:textId="77777777" w:rsidTr="000263B1">
        <w:tc>
          <w:tcPr>
            <w:tcW w:w="3256" w:type="dxa"/>
            <w:gridSpan w:val="3"/>
          </w:tcPr>
          <w:p w14:paraId="249EBD46" w14:textId="3DB03EE5"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662" w:type="dxa"/>
          </w:tcPr>
          <w:p w14:paraId="44B6F0B7" w14:textId="77777777" w:rsidR="00F719AA" w:rsidRPr="00A81DCD" w:rsidRDefault="00F719AA" w:rsidP="00B707B1">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F719AA" w:rsidRPr="00A81DCD" w:rsidRDefault="00F719AA" w:rsidP="00B707B1">
            <w:pPr>
              <w:tabs>
                <w:tab w:val="left" w:pos="993"/>
              </w:tabs>
              <w:jc w:val="both"/>
              <w:outlineLvl w:val="0"/>
              <w:rPr>
                <w:rFonts w:asciiTheme="minorHAnsi" w:hAnsiTheme="minorHAnsi" w:cstheme="minorHAnsi"/>
                <w:bCs/>
                <w:color w:val="000000"/>
                <w:kern w:val="28"/>
                <w:lang w:eastAsia="es-ES"/>
              </w:rPr>
            </w:pPr>
          </w:p>
          <w:p w14:paraId="0707CCEC" w14:textId="77777777" w:rsidR="00F719AA" w:rsidRPr="00A81DCD" w:rsidRDefault="00F719AA" w:rsidP="00B707B1">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0A590250" w:rsidR="00F719AA" w:rsidRPr="00A81DCD" w:rsidRDefault="00F719AA" w:rsidP="00B707B1">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13BA6F43" w:rsidR="00F719AA" w:rsidRPr="00A81DCD" w:rsidRDefault="001B25F2" w:rsidP="00B707B1">
            <w:pPr>
              <w:pStyle w:val="Norma"/>
              <w:spacing w:line="240" w:lineRule="auto"/>
              <w:jc w:val="both"/>
              <w:rPr>
                <w:rFonts w:asciiTheme="minorHAnsi" w:hAnsiTheme="minorHAnsi" w:cstheme="minorHAnsi"/>
                <w:lang w:val="es-ES"/>
              </w:rPr>
            </w:pPr>
            <w:r w:rsidRPr="00A81DCD">
              <w:rPr>
                <w:rFonts w:asciiTheme="minorHAnsi" w:hAnsiTheme="minorHAnsi" w:cstheme="minorHAnsi"/>
                <w:noProof/>
                <w:lang w:eastAsia="es-ES"/>
              </w:rPr>
              <mc:AlternateContent>
                <mc:Choice Requires="wps">
                  <w:drawing>
                    <wp:anchor distT="0" distB="0" distL="114300" distR="114300" simplePos="0" relativeHeight="251668480" behindDoc="0" locked="0" layoutInCell="1" allowOverlap="1" wp14:anchorId="36D53CD0" wp14:editId="14A9C91D">
                      <wp:simplePos x="0" y="0"/>
                      <wp:positionH relativeFrom="column">
                        <wp:posOffset>160020</wp:posOffset>
                      </wp:positionH>
                      <wp:positionV relativeFrom="paragraph">
                        <wp:posOffset>111125</wp:posOffset>
                      </wp:positionV>
                      <wp:extent cx="3857625" cy="2190750"/>
                      <wp:effectExtent l="0" t="0" r="28575" b="19050"/>
                      <wp:wrapNone/>
                      <wp:docPr id="1343978409" name="Rectángulo 1343978409"/>
                      <wp:cNvGraphicFramePr/>
                      <a:graphic xmlns:a="http://schemas.openxmlformats.org/drawingml/2006/main">
                        <a:graphicData uri="http://schemas.microsoft.com/office/word/2010/wordprocessingShape">
                          <wps:wsp>
                            <wps:cNvSpPr/>
                            <wps:spPr>
                              <a:xfrm>
                                <a:off x="0" y="0"/>
                                <a:ext cx="3857625" cy="21907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2004310590" name="Imagen 200431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B865364" w:rsidR="00F719AA" w:rsidRPr="00B55DD8" w:rsidRDefault="00F21BAE" w:rsidP="00F51142">
                                  <w:pPr>
                                    <w:ind w:left="180" w:right="180"/>
                                    <w:jc w:val="center"/>
                                    <w:rPr>
                                      <w:rFonts w:ascii="Arial Narrow" w:hAnsi="Arial Narrow" w:cs="Arial"/>
                                      <w:b/>
                                      <w:bCs/>
                                    </w:rPr>
                                  </w:pPr>
                                  <w:r>
                                    <w:rPr>
                                      <w:rFonts w:ascii="Arial Narrow" w:hAnsi="Arial Narrow" w:cs="Arial"/>
                                      <w:b/>
                                      <w:bCs/>
                                    </w:rPr>
                                    <w:t>REGIONAL COCHABAMBA</w:t>
                                  </w:r>
                                </w:p>
                                <w:p w14:paraId="3469A3BA" w14:textId="44CB2AD0" w:rsidR="00F719AA" w:rsidRPr="00B55DD8" w:rsidRDefault="00F719AA" w:rsidP="00F21BA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sidR="00F21BAE" w:rsidRPr="00F21BAE">
                                    <w:t xml:space="preserve"> </w:t>
                                  </w:r>
                                  <w:r w:rsidR="00F21BAE" w:rsidRPr="00F21BAE">
                                    <w:rPr>
                                      <w:rFonts w:ascii="Arial Narrow" w:hAnsi="Arial Narrow"/>
                                      <w:bCs/>
                                      <w:szCs w:val="22"/>
                                    </w:rPr>
                                    <w:t>Departamento de Cochabamba, zona Central, Calle Hamiraya N° 356, Edificio Policonsultorio de la CSBP quinto piso bloque “A”</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D146FE3" w:rsidR="00F719AA" w:rsidRDefault="00F719AA" w:rsidP="00D425BF">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F21BAE">
                                    <w:rPr>
                                      <w:rFonts w:ascii="Arial Narrow" w:hAnsi="Arial Narrow" w:cs="Arial"/>
                                      <w:b/>
                                      <w:bCs/>
                                      <w:lang w:val="pt-BR"/>
                                    </w:rPr>
                                    <w:t>CB-IP-0</w:t>
                                  </w:r>
                                  <w:r w:rsidR="001B25F2">
                                    <w:rPr>
                                      <w:rFonts w:ascii="Arial Narrow" w:hAnsi="Arial Narrow" w:cs="Arial"/>
                                      <w:b/>
                                      <w:bCs/>
                                      <w:lang w:val="pt-BR"/>
                                    </w:rPr>
                                    <w:t>2</w:t>
                                  </w:r>
                                  <w:r>
                                    <w:rPr>
                                      <w:rFonts w:ascii="Arial Narrow" w:hAnsi="Arial Narrow" w:cs="Arial"/>
                                      <w:b/>
                                      <w:bCs/>
                                      <w:lang w:val="pt-BR"/>
                                    </w:rPr>
                                    <w:t>-202</w:t>
                                  </w:r>
                                  <w:r w:rsidR="002C7964">
                                    <w:rPr>
                                      <w:rFonts w:ascii="Arial Narrow" w:hAnsi="Arial Narrow" w:cs="Arial"/>
                                      <w:b/>
                                      <w:bCs/>
                                      <w:lang w:val="pt-BR"/>
                                    </w:rPr>
                                    <w:t>6</w:t>
                                  </w:r>
                                </w:p>
                                <w:p w14:paraId="7B7B4235" w14:textId="77777777" w:rsidR="002C7964" w:rsidRDefault="002C7964" w:rsidP="00895D6B">
                                  <w:pPr>
                                    <w:ind w:left="180" w:right="180"/>
                                    <w:jc w:val="center"/>
                                    <w:rPr>
                                      <w:rFonts w:ascii="Arial Narrow" w:hAnsi="Arial Narrow" w:cs="Arial"/>
                                      <w:b/>
                                      <w:bCs/>
                                      <w:sz w:val="18"/>
                                      <w:szCs w:val="18"/>
                                    </w:rPr>
                                  </w:pPr>
                                  <w:r w:rsidRPr="002C7964">
                                    <w:rPr>
                                      <w:rFonts w:ascii="Arial Narrow" w:hAnsi="Arial Narrow" w:cs="Arial"/>
                                      <w:b/>
                                      <w:bCs/>
                                      <w:sz w:val="18"/>
                                      <w:szCs w:val="18"/>
                                    </w:rPr>
                                    <w:t>CONTRATACIÓN SERVICIO DE LABORATORIO DE CITOPATOLOGIA Y PATOLOGIA A MONTO FIJO MENSUAL</w:t>
                                  </w:r>
                                </w:p>
                                <w:p w14:paraId="3BCED935" w14:textId="2967502B" w:rsidR="00F719AA" w:rsidRPr="00B55DD8" w:rsidRDefault="00F21BAE" w:rsidP="00895D6B">
                                  <w:pPr>
                                    <w:ind w:left="180" w:right="180"/>
                                    <w:jc w:val="center"/>
                                    <w:rPr>
                                      <w:rFonts w:ascii="Arial Narrow" w:hAnsi="Arial Narrow" w:cs="Arial"/>
                                      <w:b/>
                                      <w:bCs/>
                                    </w:rPr>
                                  </w:pPr>
                                  <w:r>
                                    <w:rPr>
                                      <w:rFonts w:ascii="Arial Narrow" w:hAnsi="Arial Narrow" w:cs="Arial"/>
                                      <w:b/>
                                      <w:bCs/>
                                    </w:rPr>
                                    <w:t xml:space="preserve">PRIMERA </w:t>
                                  </w:r>
                                  <w:r w:rsidR="00F719AA" w:rsidRPr="00B55DD8">
                                    <w:rPr>
                                      <w:rFonts w:ascii="Arial Narrow" w:hAnsi="Arial Narrow" w:cs="Arial"/>
                                      <w:b/>
                                      <w:bCs/>
                                    </w:rPr>
                                    <w:t>CONVOCATORIA</w:t>
                                  </w:r>
                                </w:p>
                                <w:p w14:paraId="1BBF1A7C" w14:textId="63209157"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w:t>
                                  </w:r>
                                  <w:r w:rsidR="00FE2543">
                                    <w:rPr>
                                      <w:rFonts w:ascii="Arial Narrow" w:hAnsi="Arial Narrow" w:cs="Arial"/>
                                      <w:b/>
                                    </w:rPr>
                                    <w:t xml:space="preserve"> 1</w:t>
                                  </w:r>
                                  <w:r w:rsidR="00CE607D">
                                    <w:rPr>
                                      <w:rFonts w:ascii="Arial Narrow" w:hAnsi="Arial Narrow" w:cs="Arial"/>
                                      <w:b/>
                                    </w:rPr>
                                    <w:t>4</w:t>
                                  </w:r>
                                  <w:r w:rsidR="00FE2543">
                                    <w:rPr>
                                      <w:rFonts w:ascii="Arial Narrow" w:hAnsi="Arial Narrow" w:cs="Arial"/>
                                      <w:b/>
                                    </w:rPr>
                                    <w:t>:00</w:t>
                                  </w:r>
                                  <w:r w:rsidRPr="00B55DD8">
                                    <w:rPr>
                                      <w:rFonts w:ascii="Arial Narrow" w:hAnsi="Arial Narrow" w:cs="Arial"/>
                                      <w:b/>
                                    </w:rPr>
                                    <w:t xml:space="preserve"> del día</w:t>
                                  </w:r>
                                  <w:r w:rsidRPr="00B55DD8">
                                    <w:rPr>
                                      <w:rFonts w:ascii="Arial Narrow" w:hAnsi="Arial Narrow" w:cs="Arial"/>
                                    </w:rPr>
                                    <w:t xml:space="preserve"> </w:t>
                                  </w:r>
                                  <w:r w:rsidR="00CE607D">
                                    <w:rPr>
                                      <w:rFonts w:ascii="Arial Narrow" w:hAnsi="Arial Narrow" w:cs="Arial"/>
                                      <w:b/>
                                      <w:bCs/>
                                    </w:rPr>
                                    <w:t xml:space="preserve">viernes </w:t>
                                  </w:r>
                                  <w:r w:rsidR="00D425BF" w:rsidRPr="00D425BF">
                                    <w:rPr>
                                      <w:rFonts w:ascii="Arial Narrow" w:hAnsi="Arial Narrow" w:cs="Arial"/>
                                      <w:b/>
                                      <w:bCs/>
                                    </w:rPr>
                                    <w:t>1</w:t>
                                  </w:r>
                                  <w:r w:rsidR="00CE607D">
                                    <w:rPr>
                                      <w:rFonts w:ascii="Arial Narrow" w:hAnsi="Arial Narrow" w:cs="Arial"/>
                                      <w:b/>
                                      <w:bCs/>
                                    </w:rPr>
                                    <w:t>2</w:t>
                                  </w:r>
                                  <w:r w:rsidRPr="00B55DD8">
                                    <w:rPr>
                                      <w:rFonts w:ascii="Arial Narrow" w:hAnsi="Arial Narrow" w:cs="Arial"/>
                                      <w:b/>
                                    </w:rPr>
                                    <w:t xml:space="preserve"> de </w:t>
                                  </w:r>
                                  <w:r w:rsidR="00AB5E89">
                                    <w:rPr>
                                      <w:rFonts w:ascii="Arial Narrow" w:hAnsi="Arial Narrow" w:cs="Arial"/>
                                      <w:b/>
                                    </w:rPr>
                                    <w:t>junio</w:t>
                                  </w:r>
                                  <w:r w:rsidR="00D425BF">
                                    <w:rPr>
                                      <w:rFonts w:ascii="Arial Narrow" w:hAnsi="Arial Narrow" w:cs="Arial"/>
                                      <w:b/>
                                    </w:rPr>
                                    <w:t xml:space="preserve"> del</w:t>
                                  </w:r>
                                  <w:r w:rsidR="00FE2543">
                                    <w:rPr>
                                      <w:rFonts w:ascii="Arial Narrow" w:hAnsi="Arial Narrow" w:cs="Arial"/>
                                      <w:b/>
                                    </w:rPr>
                                    <w:t xml:space="preserve"> </w:t>
                                  </w:r>
                                  <w:r w:rsidRPr="00B55DD8">
                                    <w:rPr>
                                      <w:rFonts w:ascii="Arial Narrow" w:hAnsi="Arial Narrow" w:cs="Arial"/>
                                      <w:b/>
                                    </w:rPr>
                                    <w:t>202</w:t>
                                  </w:r>
                                  <w:r w:rsidR="00CE607D">
                                    <w:rPr>
                                      <w:rFonts w:ascii="Arial Narrow" w:hAnsi="Arial Narrow" w:cs="Arial"/>
                                      <w: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left:0;text-align:left;margin-left:12.6pt;margin-top:8.75pt;width:303.7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" fillcolor="white [3201]" strokecolor="#5b9bd5 [3204]" strokeweight="1.5pt">
                      <v:textbo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2004310590" name="Imagen 200431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B865364" w:rsidR="00F719AA" w:rsidRPr="00B55DD8" w:rsidRDefault="00F21BAE" w:rsidP="00F51142">
                            <w:pPr>
                              <w:ind w:left="180" w:right="180"/>
                              <w:jc w:val="center"/>
                              <w:rPr>
                                <w:rFonts w:ascii="Arial Narrow" w:hAnsi="Arial Narrow" w:cs="Arial"/>
                                <w:b/>
                                <w:bCs/>
                              </w:rPr>
                            </w:pPr>
                            <w:r>
                              <w:rPr>
                                <w:rFonts w:ascii="Arial Narrow" w:hAnsi="Arial Narrow" w:cs="Arial"/>
                                <w:b/>
                                <w:bCs/>
                              </w:rPr>
                              <w:t>REGIONAL COCHABAMBA</w:t>
                            </w:r>
                          </w:p>
                          <w:p w14:paraId="3469A3BA" w14:textId="44CB2AD0" w:rsidR="00F719AA" w:rsidRPr="00B55DD8" w:rsidRDefault="00F719AA" w:rsidP="00F21BA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sidR="00F21BAE" w:rsidRPr="00F21BAE">
                              <w:t xml:space="preserve"> </w:t>
                            </w:r>
                            <w:r w:rsidR="00F21BAE" w:rsidRPr="00F21BAE">
                              <w:rPr>
                                <w:rFonts w:ascii="Arial Narrow" w:hAnsi="Arial Narrow"/>
                                <w:bCs/>
                                <w:szCs w:val="22"/>
                              </w:rPr>
                              <w:t>Departamento de Cochabamba, zona Central, Calle Hamiraya N° 356, Edificio Policonsultorio de la CSBP quinto piso bloque “A”</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D146FE3" w:rsidR="00F719AA" w:rsidRDefault="00F719AA" w:rsidP="00D425BF">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F21BAE">
                              <w:rPr>
                                <w:rFonts w:ascii="Arial Narrow" w:hAnsi="Arial Narrow" w:cs="Arial"/>
                                <w:b/>
                                <w:bCs/>
                                <w:lang w:val="pt-BR"/>
                              </w:rPr>
                              <w:t>CB-IP-0</w:t>
                            </w:r>
                            <w:r w:rsidR="001B25F2">
                              <w:rPr>
                                <w:rFonts w:ascii="Arial Narrow" w:hAnsi="Arial Narrow" w:cs="Arial"/>
                                <w:b/>
                                <w:bCs/>
                                <w:lang w:val="pt-BR"/>
                              </w:rPr>
                              <w:t>2</w:t>
                            </w:r>
                            <w:r>
                              <w:rPr>
                                <w:rFonts w:ascii="Arial Narrow" w:hAnsi="Arial Narrow" w:cs="Arial"/>
                                <w:b/>
                                <w:bCs/>
                                <w:lang w:val="pt-BR"/>
                              </w:rPr>
                              <w:t>-202</w:t>
                            </w:r>
                            <w:r w:rsidR="002C7964">
                              <w:rPr>
                                <w:rFonts w:ascii="Arial Narrow" w:hAnsi="Arial Narrow" w:cs="Arial"/>
                                <w:b/>
                                <w:bCs/>
                                <w:lang w:val="pt-BR"/>
                              </w:rPr>
                              <w:t>6</w:t>
                            </w:r>
                          </w:p>
                          <w:p w14:paraId="7B7B4235" w14:textId="77777777" w:rsidR="002C7964" w:rsidRDefault="002C7964" w:rsidP="00895D6B">
                            <w:pPr>
                              <w:ind w:left="180" w:right="180"/>
                              <w:jc w:val="center"/>
                              <w:rPr>
                                <w:rFonts w:ascii="Arial Narrow" w:hAnsi="Arial Narrow" w:cs="Arial"/>
                                <w:b/>
                                <w:bCs/>
                                <w:sz w:val="18"/>
                                <w:szCs w:val="18"/>
                              </w:rPr>
                            </w:pPr>
                            <w:r w:rsidRPr="002C7964">
                              <w:rPr>
                                <w:rFonts w:ascii="Arial Narrow" w:hAnsi="Arial Narrow" w:cs="Arial"/>
                                <w:b/>
                                <w:bCs/>
                                <w:sz w:val="18"/>
                                <w:szCs w:val="18"/>
                              </w:rPr>
                              <w:t>CONTRATACIÓN SERVICIO DE LABORATORIO DE CITOPATOLOGIA Y PATOLOGIA A MONTO FIJO MENSUAL</w:t>
                            </w:r>
                          </w:p>
                          <w:p w14:paraId="3BCED935" w14:textId="2967502B" w:rsidR="00F719AA" w:rsidRPr="00B55DD8" w:rsidRDefault="00F21BAE" w:rsidP="00895D6B">
                            <w:pPr>
                              <w:ind w:left="180" w:right="180"/>
                              <w:jc w:val="center"/>
                              <w:rPr>
                                <w:rFonts w:ascii="Arial Narrow" w:hAnsi="Arial Narrow" w:cs="Arial"/>
                                <w:b/>
                                <w:bCs/>
                              </w:rPr>
                            </w:pPr>
                            <w:r>
                              <w:rPr>
                                <w:rFonts w:ascii="Arial Narrow" w:hAnsi="Arial Narrow" w:cs="Arial"/>
                                <w:b/>
                                <w:bCs/>
                              </w:rPr>
                              <w:t xml:space="preserve">PRIMERA </w:t>
                            </w:r>
                            <w:r w:rsidR="00F719AA" w:rsidRPr="00B55DD8">
                              <w:rPr>
                                <w:rFonts w:ascii="Arial Narrow" w:hAnsi="Arial Narrow" w:cs="Arial"/>
                                <w:b/>
                                <w:bCs/>
                              </w:rPr>
                              <w:t>CONVOCATORIA</w:t>
                            </w:r>
                          </w:p>
                          <w:p w14:paraId="1BBF1A7C" w14:textId="63209157"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w:t>
                            </w:r>
                            <w:r w:rsidR="00FE2543">
                              <w:rPr>
                                <w:rFonts w:ascii="Arial Narrow" w:hAnsi="Arial Narrow" w:cs="Arial"/>
                                <w:b/>
                              </w:rPr>
                              <w:t xml:space="preserve"> 1</w:t>
                            </w:r>
                            <w:r w:rsidR="00CE607D">
                              <w:rPr>
                                <w:rFonts w:ascii="Arial Narrow" w:hAnsi="Arial Narrow" w:cs="Arial"/>
                                <w:b/>
                              </w:rPr>
                              <w:t>4</w:t>
                            </w:r>
                            <w:r w:rsidR="00FE2543">
                              <w:rPr>
                                <w:rFonts w:ascii="Arial Narrow" w:hAnsi="Arial Narrow" w:cs="Arial"/>
                                <w:b/>
                              </w:rPr>
                              <w:t>:00</w:t>
                            </w:r>
                            <w:r w:rsidRPr="00B55DD8">
                              <w:rPr>
                                <w:rFonts w:ascii="Arial Narrow" w:hAnsi="Arial Narrow" w:cs="Arial"/>
                                <w:b/>
                              </w:rPr>
                              <w:t xml:space="preserve"> del día</w:t>
                            </w:r>
                            <w:r w:rsidRPr="00B55DD8">
                              <w:rPr>
                                <w:rFonts w:ascii="Arial Narrow" w:hAnsi="Arial Narrow" w:cs="Arial"/>
                              </w:rPr>
                              <w:t xml:space="preserve"> </w:t>
                            </w:r>
                            <w:r w:rsidR="00CE607D">
                              <w:rPr>
                                <w:rFonts w:ascii="Arial Narrow" w:hAnsi="Arial Narrow" w:cs="Arial"/>
                                <w:b/>
                                <w:bCs/>
                              </w:rPr>
                              <w:t xml:space="preserve">viernes </w:t>
                            </w:r>
                            <w:r w:rsidR="00D425BF" w:rsidRPr="00D425BF">
                              <w:rPr>
                                <w:rFonts w:ascii="Arial Narrow" w:hAnsi="Arial Narrow" w:cs="Arial"/>
                                <w:b/>
                                <w:bCs/>
                              </w:rPr>
                              <w:t>1</w:t>
                            </w:r>
                            <w:r w:rsidR="00CE607D">
                              <w:rPr>
                                <w:rFonts w:ascii="Arial Narrow" w:hAnsi="Arial Narrow" w:cs="Arial"/>
                                <w:b/>
                                <w:bCs/>
                              </w:rPr>
                              <w:t>2</w:t>
                            </w:r>
                            <w:r w:rsidRPr="00B55DD8">
                              <w:rPr>
                                <w:rFonts w:ascii="Arial Narrow" w:hAnsi="Arial Narrow" w:cs="Arial"/>
                                <w:b/>
                              </w:rPr>
                              <w:t xml:space="preserve"> de </w:t>
                            </w:r>
                            <w:r w:rsidR="00AB5E89">
                              <w:rPr>
                                <w:rFonts w:ascii="Arial Narrow" w:hAnsi="Arial Narrow" w:cs="Arial"/>
                                <w:b/>
                              </w:rPr>
                              <w:t>junio</w:t>
                            </w:r>
                            <w:r w:rsidR="00D425BF">
                              <w:rPr>
                                <w:rFonts w:ascii="Arial Narrow" w:hAnsi="Arial Narrow" w:cs="Arial"/>
                                <w:b/>
                              </w:rPr>
                              <w:t xml:space="preserve"> del</w:t>
                            </w:r>
                            <w:r w:rsidR="00FE2543">
                              <w:rPr>
                                <w:rFonts w:ascii="Arial Narrow" w:hAnsi="Arial Narrow" w:cs="Arial"/>
                                <w:b/>
                              </w:rPr>
                              <w:t xml:space="preserve"> </w:t>
                            </w:r>
                            <w:r w:rsidRPr="00B55DD8">
                              <w:rPr>
                                <w:rFonts w:ascii="Arial Narrow" w:hAnsi="Arial Narrow" w:cs="Arial"/>
                                <w:b/>
                              </w:rPr>
                              <w:t>202</w:t>
                            </w:r>
                            <w:r w:rsidR="00CE607D">
                              <w:rPr>
                                <w:rFonts w:ascii="Arial Narrow" w:hAnsi="Arial Narrow" w:cs="Arial"/>
                                <w:b/>
                              </w:rPr>
                              <w:t>6</w:t>
                            </w:r>
                          </w:p>
                        </w:txbxContent>
                      </v:textbox>
                    </v:rect>
                  </w:pict>
                </mc:Fallback>
              </mc:AlternateContent>
            </w:r>
          </w:p>
          <w:p w14:paraId="3C4E8070" w14:textId="71C1CB12" w:rsidR="00F719AA" w:rsidRPr="00A81DCD" w:rsidRDefault="00F719AA" w:rsidP="00B707B1">
            <w:pPr>
              <w:pStyle w:val="Sinespaciado"/>
              <w:jc w:val="both"/>
              <w:rPr>
                <w:rFonts w:asciiTheme="minorHAnsi" w:hAnsiTheme="minorHAnsi" w:cs="Arial"/>
              </w:rPr>
            </w:pPr>
            <w:r w:rsidRPr="00A81DCD">
              <w:rPr>
                <w:rFonts w:asciiTheme="minorHAnsi" w:hAnsiTheme="minorHAnsi" w:cs="Arial"/>
                <w:szCs w:val="18"/>
              </w:rPr>
              <w:br w:type="page"/>
            </w:r>
          </w:p>
          <w:p w14:paraId="2AA210D8" w14:textId="06DF7C18" w:rsidR="00F719AA" w:rsidRPr="00A81DCD" w:rsidRDefault="00F719AA" w:rsidP="00B707B1">
            <w:pPr>
              <w:ind w:left="180" w:right="180"/>
              <w:jc w:val="both"/>
              <w:rPr>
                <w:rFonts w:asciiTheme="minorHAnsi" w:hAnsiTheme="minorHAnsi" w:cs="Arial"/>
                <w:b/>
                <w:bCs/>
                <w:lang w:val="pt-BR"/>
              </w:rPr>
            </w:pPr>
          </w:p>
          <w:p w14:paraId="266D053D" w14:textId="77777777" w:rsidR="00F719AA" w:rsidRPr="00A81DCD" w:rsidRDefault="00F719AA" w:rsidP="00B707B1">
            <w:pPr>
              <w:ind w:left="180" w:right="180"/>
              <w:jc w:val="both"/>
              <w:rPr>
                <w:rFonts w:asciiTheme="minorHAnsi" w:hAnsiTheme="minorHAnsi" w:cs="Arial"/>
              </w:rPr>
            </w:pPr>
          </w:p>
          <w:p w14:paraId="3F6EB5AC" w14:textId="367F5BBD" w:rsidR="00F719AA" w:rsidRPr="00A81DCD" w:rsidRDefault="00F719AA" w:rsidP="00B707B1">
            <w:pPr>
              <w:tabs>
                <w:tab w:val="left" w:pos="1276"/>
              </w:tabs>
              <w:ind w:left="426"/>
              <w:jc w:val="both"/>
              <w:outlineLvl w:val="0"/>
              <w:rPr>
                <w:rFonts w:asciiTheme="minorHAnsi" w:hAnsiTheme="minorHAnsi" w:cs="Arial"/>
                <w:b/>
              </w:rPr>
            </w:pPr>
          </w:p>
          <w:p w14:paraId="153C7063" w14:textId="5C2DDDD9" w:rsidR="00F719AA" w:rsidRPr="00A81DCD" w:rsidRDefault="00F719AA" w:rsidP="00B707B1">
            <w:pPr>
              <w:tabs>
                <w:tab w:val="left" w:pos="1276"/>
              </w:tabs>
              <w:ind w:left="426"/>
              <w:jc w:val="both"/>
              <w:outlineLvl w:val="0"/>
              <w:rPr>
                <w:rFonts w:asciiTheme="minorHAnsi" w:hAnsiTheme="minorHAnsi" w:cs="Arial"/>
                <w:b/>
              </w:rPr>
            </w:pPr>
          </w:p>
          <w:p w14:paraId="4AB044D4" w14:textId="3671DA6D" w:rsidR="00F719AA" w:rsidRPr="00A81DCD" w:rsidRDefault="00F719AA" w:rsidP="00B707B1">
            <w:pPr>
              <w:tabs>
                <w:tab w:val="left" w:pos="1276"/>
              </w:tabs>
              <w:ind w:left="426"/>
              <w:jc w:val="both"/>
              <w:outlineLvl w:val="0"/>
              <w:rPr>
                <w:rFonts w:asciiTheme="minorHAnsi" w:hAnsiTheme="minorHAnsi" w:cs="Arial"/>
                <w:b/>
              </w:rPr>
            </w:pPr>
          </w:p>
          <w:p w14:paraId="674D6210" w14:textId="3BFA74BE" w:rsidR="00F719AA" w:rsidRPr="00A81DCD" w:rsidRDefault="00F719AA" w:rsidP="00B707B1">
            <w:pPr>
              <w:tabs>
                <w:tab w:val="left" w:pos="1276"/>
              </w:tabs>
              <w:ind w:left="426"/>
              <w:jc w:val="both"/>
              <w:outlineLvl w:val="0"/>
              <w:rPr>
                <w:rFonts w:asciiTheme="minorHAnsi" w:hAnsiTheme="minorHAnsi" w:cs="Arial"/>
                <w:b/>
              </w:rPr>
            </w:pPr>
          </w:p>
          <w:p w14:paraId="1EB7F2FB" w14:textId="77777777" w:rsidR="00F719AA" w:rsidRPr="00A81DCD" w:rsidRDefault="00F719AA" w:rsidP="00B707B1">
            <w:pPr>
              <w:tabs>
                <w:tab w:val="left" w:pos="1276"/>
              </w:tabs>
              <w:ind w:left="426"/>
              <w:jc w:val="both"/>
              <w:outlineLvl w:val="0"/>
              <w:rPr>
                <w:rFonts w:asciiTheme="minorHAnsi" w:hAnsiTheme="minorHAnsi" w:cs="Arial"/>
                <w:b/>
              </w:rPr>
            </w:pPr>
          </w:p>
          <w:p w14:paraId="11F141A1" w14:textId="1A06391D" w:rsidR="00F719AA" w:rsidRPr="00A81DCD" w:rsidRDefault="00F719AA" w:rsidP="00B707B1">
            <w:pPr>
              <w:tabs>
                <w:tab w:val="left" w:pos="1276"/>
              </w:tabs>
              <w:ind w:left="426"/>
              <w:jc w:val="both"/>
              <w:outlineLvl w:val="0"/>
              <w:rPr>
                <w:rFonts w:asciiTheme="minorHAnsi" w:hAnsiTheme="minorHAnsi" w:cs="Arial"/>
                <w:b/>
              </w:rPr>
            </w:pPr>
          </w:p>
          <w:p w14:paraId="7E1EF944" w14:textId="6FCBC8E6" w:rsidR="00F719AA" w:rsidRDefault="00F719AA" w:rsidP="00B707B1">
            <w:pPr>
              <w:tabs>
                <w:tab w:val="num" w:pos="1985"/>
              </w:tabs>
              <w:jc w:val="both"/>
              <w:rPr>
                <w:rFonts w:asciiTheme="minorHAnsi" w:hAnsiTheme="minorHAnsi" w:cs="Arial"/>
              </w:rPr>
            </w:pPr>
          </w:p>
          <w:p w14:paraId="0C44C53D" w14:textId="5AB19EDD" w:rsidR="00F719AA" w:rsidRDefault="00F719AA" w:rsidP="00B707B1">
            <w:pPr>
              <w:tabs>
                <w:tab w:val="num" w:pos="1985"/>
              </w:tabs>
              <w:jc w:val="both"/>
              <w:rPr>
                <w:rFonts w:asciiTheme="minorHAnsi" w:hAnsiTheme="minorHAnsi" w:cs="Arial"/>
              </w:rPr>
            </w:pPr>
          </w:p>
          <w:p w14:paraId="7DB6E8C6" w14:textId="77777777" w:rsidR="00D425BF" w:rsidRDefault="00D425BF" w:rsidP="00B707B1">
            <w:pPr>
              <w:tabs>
                <w:tab w:val="num" w:pos="1985"/>
              </w:tabs>
              <w:jc w:val="both"/>
              <w:rPr>
                <w:rFonts w:asciiTheme="minorHAnsi" w:hAnsiTheme="minorHAnsi" w:cs="Arial"/>
              </w:rPr>
            </w:pPr>
          </w:p>
          <w:p w14:paraId="3C8E1572" w14:textId="77777777" w:rsidR="002C7964" w:rsidRDefault="002C7964" w:rsidP="00B707B1">
            <w:pPr>
              <w:tabs>
                <w:tab w:val="num" w:pos="1985"/>
              </w:tabs>
              <w:jc w:val="both"/>
              <w:rPr>
                <w:rFonts w:asciiTheme="minorHAnsi" w:hAnsiTheme="minorHAnsi" w:cs="Arial"/>
              </w:rPr>
            </w:pPr>
          </w:p>
          <w:p w14:paraId="1254818C" w14:textId="42A7DB1F" w:rsidR="00F719AA" w:rsidRDefault="00F719AA" w:rsidP="00B707B1">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F21BAE">
              <w:rPr>
                <w:rFonts w:asciiTheme="minorHAnsi" w:hAnsiTheme="minorHAnsi" w:cs="Arial"/>
              </w:rPr>
              <w:t xml:space="preserve"> </w:t>
            </w:r>
            <w:r w:rsidRPr="00A81DCD">
              <w:rPr>
                <w:rFonts w:asciiTheme="minorHAnsi" w:hAnsiTheme="minorHAnsi" w:cs="Arial"/>
              </w:rPr>
              <w:t>nota expresa firmada por el representante legal, el proponente podrá</w:t>
            </w:r>
            <w:r w:rsidR="00F21BA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F21BAE">
              <w:rPr>
                <w:rFonts w:asciiTheme="minorHAnsi" w:hAnsiTheme="minorHAnsi" w:cs="Arial"/>
              </w:rPr>
              <w:t xml:space="preserve"> </w:t>
            </w:r>
            <w:r w:rsidRPr="00A81DCD">
              <w:rPr>
                <w:rFonts w:asciiTheme="minorHAnsi" w:hAnsiTheme="minorHAnsi" w:cs="Arial"/>
              </w:rPr>
              <w:t>complementaciones a la misma.</w:t>
            </w:r>
          </w:p>
          <w:p w14:paraId="4EFA8185" w14:textId="5AEA72D5" w:rsidR="00F719AA" w:rsidRPr="00A81DCD" w:rsidRDefault="00F719AA" w:rsidP="00B707B1">
            <w:pPr>
              <w:spacing w:before="120" w:after="120"/>
              <w:jc w:val="both"/>
              <w:rPr>
                <w:rFonts w:asciiTheme="minorHAnsi" w:hAnsiTheme="minorHAnsi" w:cs="Arial"/>
              </w:rPr>
            </w:pPr>
            <w:r w:rsidRPr="00A81DCD">
              <w:rPr>
                <w:rFonts w:asciiTheme="minorHAnsi" w:hAnsiTheme="minorHAnsi" w:cs="Arial"/>
              </w:rPr>
              <w:t>Efectuadas las modificaciones, podrá proceder a su presentación.</w:t>
            </w:r>
          </w:p>
          <w:p w14:paraId="068C41B9" w14:textId="1C78F573" w:rsidR="00F719AA" w:rsidRPr="00A81DCD" w:rsidRDefault="00F719AA" w:rsidP="00B707B1">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A673450" w14:textId="5BA843FF" w:rsidR="00F719AA" w:rsidRPr="00A81DCD" w:rsidRDefault="00F719AA" w:rsidP="00B707B1">
            <w:pPr>
              <w:spacing w:before="120" w:after="120"/>
              <w:ind w:left="851" w:hanging="851"/>
              <w:jc w:val="both"/>
              <w:rPr>
                <w:rFonts w:asciiTheme="minorHAnsi" w:hAnsiTheme="minorHAnsi" w:cs="Arial"/>
              </w:rPr>
            </w:pPr>
            <w:r w:rsidRPr="00A81DCD">
              <w:rPr>
                <w:rFonts w:asciiTheme="minorHAnsi" w:hAnsiTheme="minorHAnsi" w:cs="Arial"/>
              </w:rPr>
              <w:t>El proponente podrá mediante nota expresa, desistir de continua</w:t>
            </w:r>
          </w:p>
          <w:p w14:paraId="544EB2A9" w14:textId="77777777" w:rsidR="00F719AA" w:rsidRPr="00A81DCD" w:rsidRDefault="00F719AA" w:rsidP="00B707B1">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6A28CFD0" w14:textId="77777777" w:rsidR="00F719AA" w:rsidRPr="00A81DCD" w:rsidRDefault="00F719AA" w:rsidP="00B707B1">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3AB95746" w14:textId="77777777" w:rsidR="00F719AA" w:rsidRPr="00A81DCD" w:rsidRDefault="00F719AA" w:rsidP="00B707B1">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7355E3CE" w14:textId="77777777" w:rsidR="00F719AA" w:rsidRDefault="00F719AA" w:rsidP="00B707B1">
            <w:pPr>
              <w:ind w:left="851" w:hanging="851"/>
              <w:jc w:val="both"/>
              <w:rPr>
                <w:rFonts w:asciiTheme="minorHAnsi" w:hAnsiTheme="minorHAnsi" w:cs="Arial"/>
              </w:rPr>
            </w:pPr>
            <w:r w:rsidRPr="00A81DCD">
              <w:rPr>
                <w:rFonts w:asciiTheme="minorHAnsi" w:hAnsiTheme="minorHAnsi" w:cs="Arial"/>
              </w:rPr>
              <w:t>en el Libro de Actas o Registro Electrónico.</w:t>
            </w:r>
          </w:p>
          <w:p w14:paraId="28EE9A2E" w14:textId="77777777" w:rsidR="001B25F2" w:rsidRPr="00A81DCD" w:rsidRDefault="001B25F2" w:rsidP="00B707B1">
            <w:pPr>
              <w:ind w:left="851" w:hanging="851"/>
              <w:jc w:val="both"/>
              <w:rPr>
                <w:rFonts w:asciiTheme="minorHAnsi" w:hAnsiTheme="minorHAnsi" w:cs="Arial"/>
              </w:rPr>
            </w:pPr>
          </w:p>
          <w:p w14:paraId="78CFE54B" w14:textId="4079CFA7" w:rsidR="00F719AA" w:rsidRPr="00A81DCD" w:rsidRDefault="00F719AA" w:rsidP="00B707B1">
            <w:pPr>
              <w:spacing w:before="120" w:after="120"/>
              <w:ind w:left="851" w:hanging="851"/>
              <w:jc w:val="both"/>
              <w:rPr>
                <w:rFonts w:asciiTheme="minorHAnsi" w:hAnsiTheme="minorHAnsi" w:cs="Arial"/>
              </w:rPr>
            </w:pPr>
            <w:r w:rsidRPr="00A81DCD">
              <w:rPr>
                <w:rFonts w:asciiTheme="minorHAnsi" w:hAnsiTheme="minorHAnsi" w:cs="Arial"/>
              </w:rPr>
              <w:lastRenderedPageBreak/>
              <w:t>La devolución de la propuesta cerrada se realizará bajo constancia escrita.</w:t>
            </w:r>
          </w:p>
        </w:tc>
      </w:tr>
      <w:tr w:rsidR="008A1C1C" w:rsidRPr="00A81DCD" w14:paraId="7882E809" w14:textId="77777777" w:rsidTr="008A1C1C">
        <w:trPr>
          <w:trHeight w:val="888"/>
        </w:trPr>
        <w:tc>
          <w:tcPr>
            <w:tcW w:w="3256" w:type="dxa"/>
            <w:gridSpan w:val="3"/>
          </w:tcPr>
          <w:p w14:paraId="3BA8C4DD" w14:textId="20B35400" w:rsidR="008A1C1C" w:rsidRPr="00A81DCD" w:rsidRDefault="008A1C1C" w:rsidP="008A1C1C">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662" w:type="dxa"/>
          </w:tcPr>
          <w:p w14:paraId="54952395" w14:textId="1AAA43EB" w:rsidR="008A1C1C" w:rsidRPr="00A81DCD" w:rsidRDefault="008A1C1C" w:rsidP="008A1C1C">
            <w:pPr>
              <w:tabs>
                <w:tab w:val="left" w:pos="1276"/>
              </w:tabs>
              <w:jc w:val="both"/>
              <w:rPr>
                <w:rFonts w:asciiTheme="minorHAnsi" w:hAnsiTheme="minorHAnsi" w:cs="Arial"/>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8A1C1C" w:rsidRPr="00A81DCD" w14:paraId="126E0AB4" w14:textId="77777777" w:rsidTr="000263B1">
        <w:trPr>
          <w:trHeight w:val="3577"/>
        </w:trPr>
        <w:tc>
          <w:tcPr>
            <w:tcW w:w="3256" w:type="dxa"/>
            <w:gridSpan w:val="3"/>
          </w:tcPr>
          <w:p w14:paraId="0029B04A" w14:textId="77777777" w:rsidR="008A1C1C" w:rsidRPr="00A81DCD" w:rsidRDefault="008A1C1C" w:rsidP="008A1C1C">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0D307046" w14:textId="77777777" w:rsidR="008A1C1C" w:rsidRPr="00A81DCD" w:rsidRDefault="008A1C1C" w:rsidP="008A1C1C">
            <w:pPr>
              <w:pStyle w:val="Sinespaciado"/>
              <w:ind w:left="22"/>
              <w:jc w:val="both"/>
              <w:rPr>
                <w:rFonts w:asciiTheme="minorHAnsi" w:hAnsiTheme="minorHAnsi" w:cstheme="minorHAnsi"/>
                <w:b/>
              </w:rPr>
            </w:pPr>
          </w:p>
        </w:tc>
        <w:tc>
          <w:tcPr>
            <w:tcW w:w="6662" w:type="dxa"/>
          </w:tcPr>
          <w:p w14:paraId="31BE04A9" w14:textId="77777777" w:rsidR="008A1C1C" w:rsidRPr="00D07291" w:rsidRDefault="008A1C1C" w:rsidP="008A1C1C">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61C5A6DA" w14:textId="77777777" w:rsidR="008A1C1C" w:rsidRPr="00A81DCD" w:rsidRDefault="008A1C1C" w:rsidP="008A1C1C">
            <w:pPr>
              <w:tabs>
                <w:tab w:val="left" w:pos="1276"/>
              </w:tabs>
              <w:jc w:val="both"/>
              <w:rPr>
                <w:rFonts w:asciiTheme="minorHAnsi" w:hAnsiTheme="minorHAnsi" w:cs="Arial"/>
              </w:rPr>
            </w:pPr>
          </w:p>
          <w:p w14:paraId="769EE2C4" w14:textId="77777777" w:rsidR="008A1C1C" w:rsidRPr="00A81DCD" w:rsidRDefault="008A1C1C" w:rsidP="008A1C1C">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86E76C8" w14:textId="77777777" w:rsidR="008A1C1C" w:rsidRPr="00A81DCD" w:rsidRDefault="008A1C1C" w:rsidP="008A1C1C">
            <w:pPr>
              <w:jc w:val="both"/>
              <w:rPr>
                <w:rFonts w:asciiTheme="minorHAnsi" w:hAnsiTheme="minorHAnsi" w:cs="Arial"/>
              </w:rPr>
            </w:pPr>
          </w:p>
          <w:p w14:paraId="50CFC0FB" w14:textId="77777777" w:rsidR="008A1C1C" w:rsidRPr="00A81DCD" w:rsidRDefault="008A1C1C" w:rsidP="008A1C1C">
            <w:pPr>
              <w:jc w:val="both"/>
              <w:rPr>
                <w:rFonts w:asciiTheme="minorHAnsi" w:hAnsiTheme="minorHAnsi" w:cs="Arial"/>
              </w:rPr>
            </w:pPr>
            <w:r w:rsidRPr="00A81DCD">
              <w:rPr>
                <w:rFonts w:asciiTheme="minorHAnsi" w:hAnsiTheme="minorHAnsi" w:cs="Arial"/>
              </w:rPr>
              <w:t>Se dará lectura a los documentos administrativos y técnicos.</w:t>
            </w:r>
          </w:p>
          <w:p w14:paraId="4D2B2D5B" w14:textId="77777777" w:rsidR="008A1C1C" w:rsidRPr="00A81DCD" w:rsidRDefault="008A1C1C" w:rsidP="008A1C1C">
            <w:pPr>
              <w:jc w:val="both"/>
              <w:rPr>
                <w:rFonts w:asciiTheme="minorHAnsi" w:hAnsiTheme="minorHAnsi" w:cs="Arial"/>
              </w:rPr>
            </w:pPr>
          </w:p>
          <w:p w14:paraId="0C77E38A" w14:textId="77777777" w:rsidR="008A1C1C" w:rsidRPr="00D07291" w:rsidRDefault="008A1C1C" w:rsidP="008A1C1C">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6E60D2B0" w14:textId="77777777" w:rsidR="008A1C1C" w:rsidRPr="00A81DCD" w:rsidRDefault="008A1C1C" w:rsidP="008A1C1C">
            <w:pPr>
              <w:jc w:val="both"/>
              <w:rPr>
                <w:rFonts w:asciiTheme="minorHAnsi" w:hAnsiTheme="minorHAnsi" w:cs="Arial"/>
                <w:b/>
                <w:i/>
              </w:rPr>
            </w:pPr>
            <w:r w:rsidRPr="00A81DCD">
              <w:rPr>
                <w:rFonts w:asciiTheme="minorHAnsi" w:hAnsiTheme="minorHAnsi" w:cs="Arial"/>
              </w:rPr>
              <w:t xml:space="preserve"> </w:t>
            </w:r>
          </w:p>
          <w:p w14:paraId="137F9490" w14:textId="77777777" w:rsidR="008A1C1C" w:rsidRPr="00A81DCD" w:rsidRDefault="008A1C1C" w:rsidP="008A1C1C">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164FE76D" w14:textId="5A5CB5F9" w:rsidR="008A1C1C" w:rsidRPr="00BC0298" w:rsidRDefault="008A1C1C" w:rsidP="008A1C1C">
            <w:pPr>
              <w:pStyle w:val="Prrafodelista1"/>
              <w:ind w:left="0"/>
              <w:jc w:val="both"/>
              <w:rPr>
                <w:rFonts w:asciiTheme="minorHAnsi" w:hAnsiTheme="minorHAnsi"/>
              </w:rPr>
            </w:pPr>
          </w:p>
        </w:tc>
      </w:tr>
      <w:tr w:rsidR="008A1C1C" w:rsidRPr="00A81DCD" w14:paraId="2B04A1B4" w14:textId="77777777" w:rsidTr="000263B1">
        <w:trPr>
          <w:trHeight w:val="3577"/>
        </w:trPr>
        <w:tc>
          <w:tcPr>
            <w:tcW w:w="3256" w:type="dxa"/>
            <w:gridSpan w:val="3"/>
          </w:tcPr>
          <w:p w14:paraId="05AE7F67" w14:textId="2B3639E5" w:rsidR="008A1C1C" w:rsidRPr="00A81DCD" w:rsidRDefault="008A1C1C" w:rsidP="008A1C1C">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662" w:type="dxa"/>
          </w:tcPr>
          <w:p w14:paraId="5A57DC48" w14:textId="77777777" w:rsidR="008A1C1C" w:rsidRPr="00BC0298" w:rsidRDefault="008A1C1C" w:rsidP="008A1C1C">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970AC9F" w14:textId="77777777" w:rsidR="008A1C1C" w:rsidRPr="00BC0298" w:rsidRDefault="008A1C1C" w:rsidP="008A1C1C">
            <w:pPr>
              <w:pStyle w:val="Prrafodelista1"/>
              <w:numPr>
                <w:ilvl w:val="0"/>
                <w:numId w:val="17"/>
              </w:numPr>
              <w:ind w:left="312" w:hanging="284"/>
              <w:rPr>
                <w:rFonts w:asciiTheme="minorHAnsi" w:hAnsiTheme="minorHAnsi"/>
              </w:rPr>
            </w:pPr>
            <w:r w:rsidRPr="00BC0298">
              <w:rPr>
                <w:rFonts w:asciiTheme="minorHAnsi" w:hAnsiTheme="minorHAnsi"/>
              </w:rPr>
              <w:t xml:space="preserve">Propuesta Técnica. </w:t>
            </w:r>
          </w:p>
          <w:p w14:paraId="36CE3CA7" w14:textId="77777777" w:rsidR="008A1C1C" w:rsidRDefault="008A1C1C" w:rsidP="008A1C1C">
            <w:pPr>
              <w:pStyle w:val="Prrafodelista1"/>
              <w:numPr>
                <w:ilvl w:val="0"/>
                <w:numId w:val="17"/>
              </w:numPr>
              <w:ind w:left="312" w:hanging="284"/>
              <w:rPr>
                <w:rFonts w:asciiTheme="minorHAnsi" w:hAnsiTheme="minorHAnsi"/>
              </w:rPr>
            </w:pPr>
            <w:r w:rsidRPr="00BC0298">
              <w:rPr>
                <w:rFonts w:asciiTheme="minorHAnsi" w:hAnsiTheme="minorHAnsi"/>
              </w:rPr>
              <w:t xml:space="preserve">Propuesta Económica. </w:t>
            </w:r>
          </w:p>
          <w:p w14:paraId="20F994FB" w14:textId="064F248A" w:rsidR="008A1C1C" w:rsidRPr="00B22BD6" w:rsidRDefault="008A1C1C" w:rsidP="008A1C1C">
            <w:pPr>
              <w:pStyle w:val="Sinespaciado"/>
              <w:numPr>
                <w:ilvl w:val="0"/>
                <w:numId w:val="17"/>
              </w:numPr>
              <w:tabs>
                <w:tab w:val="left" w:pos="312"/>
              </w:tabs>
              <w:ind w:left="312" w:hanging="284"/>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1D53182" w14:textId="77777777" w:rsidR="008A1C1C" w:rsidRPr="00BC0298" w:rsidRDefault="008A1C1C" w:rsidP="008A1C1C">
            <w:pPr>
              <w:pStyle w:val="Prrafodelista1"/>
              <w:numPr>
                <w:ilvl w:val="0"/>
                <w:numId w:val="17"/>
              </w:numPr>
              <w:ind w:left="312" w:hanging="284"/>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2D59D6F5" w14:textId="77777777" w:rsidR="008A1C1C" w:rsidRPr="00C54126" w:rsidRDefault="008A1C1C" w:rsidP="008A1C1C">
            <w:pPr>
              <w:pStyle w:val="Prrafodelista"/>
              <w:numPr>
                <w:ilvl w:val="0"/>
                <w:numId w:val="17"/>
              </w:numPr>
              <w:tabs>
                <w:tab w:val="left" w:pos="1276"/>
              </w:tabs>
              <w:ind w:left="312" w:hanging="284"/>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p w14:paraId="33DA7807" w14:textId="77777777" w:rsidR="008A1C1C" w:rsidRDefault="008A1C1C" w:rsidP="008A1C1C">
            <w:pPr>
              <w:tabs>
                <w:tab w:val="left" w:pos="1276"/>
              </w:tabs>
              <w:jc w:val="both"/>
              <w:rPr>
                <w:rFonts w:asciiTheme="minorHAnsi" w:hAnsiTheme="minorHAnsi" w:cs="Arial"/>
              </w:rPr>
            </w:pPr>
          </w:p>
          <w:p w14:paraId="125A3DE1" w14:textId="3FBC6F80" w:rsidR="008A1C1C" w:rsidRPr="00C54126" w:rsidRDefault="008A1C1C" w:rsidP="008A1C1C">
            <w:pPr>
              <w:tabs>
                <w:tab w:val="left" w:pos="1276"/>
              </w:tabs>
              <w:ind w:left="312"/>
              <w:jc w:val="both"/>
              <w:rPr>
                <w:rFonts w:asciiTheme="minorHAnsi" w:hAnsiTheme="minorHAnsi" w:cs="Arial"/>
              </w:rPr>
            </w:pPr>
          </w:p>
        </w:tc>
      </w:tr>
      <w:tr w:rsidR="008A1C1C" w:rsidRPr="00A81DCD" w14:paraId="180104FA" w14:textId="77777777" w:rsidTr="000263B1">
        <w:tc>
          <w:tcPr>
            <w:tcW w:w="3256" w:type="dxa"/>
            <w:gridSpan w:val="3"/>
          </w:tcPr>
          <w:p w14:paraId="500C7D3F" w14:textId="455ECA78" w:rsidR="008A1C1C" w:rsidRPr="00A81DCD" w:rsidRDefault="008A1C1C" w:rsidP="008A1C1C">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662" w:type="dxa"/>
          </w:tcPr>
          <w:p w14:paraId="608A48F7" w14:textId="77777777" w:rsidR="008A1C1C" w:rsidRPr="005E3FAF" w:rsidRDefault="008A1C1C" w:rsidP="008A1C1C">
            <w:pPr>
              <w:pStyle w:val="Prrafodelista"/>
              <w:numPr>
                <w:ilvl w:val="0"/>
                <w:numId w:val="18"/>
              </w:numPr>
              <w:ind w:left="312" w:hanging="284"/>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0074D072" w14:textId="77777777" w:rsidR="008A1C1C" w:rsidRPr="005E3FAF" w:rsidRDefault="008A1C1C" w:rsidP="008A1C1C">
            <w:pPr>
              <w:pStyle w:val="Prrafodelista"/>
              <w:numPr>
                <w:ilvl w:val="0"/>
                <w:numId w:val="18"/>
              </w:numPr>
              <w:ind w:left="312" w:hanging="284"/>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9DE15AB" w14:textId="77777777" w:rsidR="008A1C1C" w:rsidRDefault="008A1C1C" w:rsidP="008A1C1C">
            <w:pPr>
              <w:pStyle w:val="Prrafodelista"/>
              <w:numPr>
                <w:ilvl w:val="0"/>
                <w:numId w:val="18"/>
              </w:numPr>
              <w:ind w:left="312" w:hanging="284"/>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37192A92" w14:textId="37A16353" w:rsidR="008A1C1C" w:rsidRPr="00B22BD6" w:rsidRDefault="008A1C1C" w:rsidP="008A1C1C">
            <w:pPr>
              <w:pStyle w:val="Sinespaciado"/>
              <w:numPr>
                <w:ilvl w:val="0"/>
                <w:numId w:val="18"/>
              </w:numPr>
              <w:tabs>
                <w:tab w:val="left" w:pos="312"/>
              </w:tabs>
              <w:ind w:left="312" w:hanging="284"/>
              <w:jc w:val="both"/>
              <w:rPr>
                <w:rFonts w:asciiTheme="minorHAnsi" w:hAnsiTheme="minorHAnsi" w:cstheme="minorHAnsi"/>
                <w:szCs w:val="18"/>
              </w:rPr>
            </w:pPr>
            <w:r w:rsidRPr="00B22BD6">
              <w:rPr>
                <w:rFonts w:asciiTheme="minorHAnsi" w:hAnsiTheme="minorHAnsi" w:cstheme="minorHAnsi"/>
                <w:szCs w:val="18"/>
              </w:rPr>
              <w:t xml:space="preserve">Cuando el proponente oferte condiciones superiores a las requeridas en las especificaciones técnicas siempre que estas condiciones no afecten el fin </w:t>
            </w:r>
            <w:r w:rsidRPr="00B22BD6">
              <w:rPr>
                <w:rFonts w:asciiTheme="minorHAnsi" w:hAnsiTheme="minorHAnsi" w:cstheme="minorHAnsi"/>
                <w:szCs w:val="18"/>
              </w:rPr>
              <w:lastRenderedPageBreak/>
              <w:t>para el que fueron requeridas o se consideren beneficiosas para la institución</w:t>
            </w:r>
            <w:r>
              <w:rPr>
                <w:rFonts w:asciiTheme="minorHAnsi" w:hAnsiTheme="minorHAnsi" w:cstheme="minorHAnsi"/>
                <w:szCs w:val="18"/>
              </w:rPr>
              <w:t>.</w:t>
            </w:r>
          </w:p>
          <w:p w14:paraId="29B88261" w14:textId="77777777" w:rsidR="008A1C1C" w:rsidRPr="005E3FAF" w:rsidRDefault="008A1C1C" w:rsidP="008A1C1C">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7981DCFB" w14:textId="77777777" w:rsidR="008A1C1C" w:rsidRPr="005E3FAF" w:rsidRDefault="008A1C1C" w:rsidP="008A1C1C">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0A2DBEE5" w14:textId="197B352B" w:rsidR="008A1C1C" w:rsidRPr="003D1836" w:rsidRDefault="008A1C1C" w:rsidP="008A1C1C">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8A1C1C" w:rsidRPr="00A81DCD" w14:paraId="7F5D5944" w14:textId="77777777" w:rsidTr="000263B1">
        <w:trPr>
          <w:trHeight w:val="8749"/>
        </w:trPr>
        <w:tc>
          <w:tcPr>
            <w:tcW w:w="3256" w:type="dxa"/>
            <w:gridSpan w:val="3"/>
          </w:tcPr>
          <w:p w14:paraId="1AE63FB5" w14:textId="02D56B30" w:rsidR="008A1C1C" w:rsidRPr="00A81DCD" w:rsidRDefault="008A1C1C" w:rsidP="008A1C1C">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662" w:type="dxa"/>
          </w:tcPr>
          <w:p w14:paraId="3F3D9BE7" w14:textId="77777777" w:rsidR="008A1C1C" w:rsidRDefault="008A1C1C" w:rsidP="008A1C1C">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8178A78" w14:textId="77777777" w:rsidR="008A1C1C" w:rsidRPr="00A81DCD" w:rsidRDefault="008A1C1C" w:rsidP="008A1C1C">
            <w:pPr>
              <w:jc w:val="both"/>
              <w:rPr>
                <w:rFonts w:asciiTheme="minorHAnsi" w:hAnsiTheme="minorHAnsi" w:cs="Arial"/>
              </w:rPr>
            </w:pPr>
          </w:p>
          <w:p w14:paraId="250E5644"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AC8C235"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Extrabajadores que ejercieron funciones un año antes de la publicación de la convocatoria.</w:t>
            </w:r>
          </w:p>
          <w:p w14:paraId="0757F359" w14:textId="03476EBC"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541F6124"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Cuando la propuesta contenga textos entre líneas, borrones y tachaduras.</w:t>
            </w:r>
          </w:p>
          <w:p w14:paraId="360D9FE2" w14:textId="77777777" w:rsidR="008A1C1C" w:rsidRDefault="008A1C1C" w:rsidP="008A1C1C">
            <w:pPr>
              <w:numPr>
                <w:ilvl w:val="0"/>
                <w:numId w:val="6"/>
              </w:numPr>
              <w:rPr>
                <w:rFonts w:asciiTheme="minorHAnsi" w:hAnsiTheme="minorHAnsi" w:cs="Arial"/>
              </w:rPr>
            </w:pPr>
            <w:r w:rsidRPr="00B22BD6">
              <w:rPr>
                <w:rFonts w:asciiTheme="minorHAnsi" w:hAnsiTheme="minorHAnsi" w:cs="Arial"/>
              </w:rPr>
              <w:t>Si la propuesta no cumple con cualquiera de los requisitos establecidos en el PC.</w:t>
            </w:r>
          </w:p>
          <w:p w14:paraId="0E26BE40" w14:textId="569CE737" w:rsidR="008A1C1C" w:rsidRPr="00B22BD6" w:rsidRDefault="008A1C1C" w:rsidP="008A1C1C">
            <w:pPr>
              <w:spacing w:line="276" w:lineRule="auto"/>
              <w:ind w:left="644"/>
              <w:rPr>
                <w:rFonts w:asciiTheme="minorHAnsi" w:hAnsiTheme="minorHAnsi" w:cs="Arial"/>
              </w:rPr>
            </w:pPr>
          </w:p>
        </w:tc>
      </w:tr>
      <w:tr w:rsidR="008A1C1C" w:rsidRPr="00A81DCD" w14:paraId="0746C4DA" w14:textId="77777777" w:rsidTr="00655D56">
        <w:trPr>
          <w:trHeight w:val="522"/>
        </w:trPr>
        <w:tc>
          <w:tcPr>
            <w:tcW w:w="0" w:type="auto"/>
            <w:gridSpan w:val="4"/>
            <w:shd w:val="clear" w:color="auto" w:fill="D0CECE" w:themeFill="background2" w:themeFillShade="E6"/>
          </w:tcPr>
          <w:p w14:paraId="78D1A077" w14:textId="77777777" w:rsidR="008A1C1C" w:rsidRPr="007539C6" w:rsidRDefault="008A1C1C" w:rsidP="008A1C1C">
            <w:pPr>
              <w:jc w:val="center"/>
              <w:rPr>
                <w:rFonts w:asciiTheme="minorHAnsi" w:hAnsiTheme="minorHAnsi" w:cstheme="minorHAnsi"/>
                <w:b/>
              </w:rPr>
            </w:pPr>
            <w:r w:rsidRPr="007539C6">
              <w:rPr>
                <w:rFonts w:asciiTheme="minorHAnsi" w:hAnsiTheme="minorHAnsi" w:cstheme="minorHAnsi"/>
                <w:b/>
              </w:rPr>
              <w:t>PARTE III</w:t>
            </w:r>
          </w:p>
          <w:p w14:paraId="1D05EC4B" w14:textId="77777777" w:rsidR="008A1C1C" w:rsidRPr="00A81DCD" w:rsidRDefault="008A1C1C" w:rsidP="008A1C1C">
            <w:pPr>
              <w:jc w:val="center"/>
              <w:rPr>
                <w:b/>
              </w:rPr>
            </w:pPr>
            <w:r w:rsidRPr="007539C6">
              <w:rPr>
                <w:rFonts w:asciiTheme="minorHAnsi" w:hAnsiTheme="minorHAnsi" w:cstheme="minorHAnsi"/>
                <w:b/>
              </w:rPr>
              <w:t>EVALUACIÓN DE OFERTAS</w:t>
            </w:r>
          </w:p>
        </w:tc>
      </w:tr>
      <w:tr w:rsidR="008A1C1C" w:rsidRPr="00A81DCD" w14:paraId="5FF70481" w14:textId="77777777" w:rsidTr="007539C6">
        <w:trPr>
          <w:trHeight w:val="843"/>
        </w:trPr>
        <w:tc>
          <w:tcPr>
            <w:tcW w:w="2821" w:type="dxa"/>
          </w:tcPr>
          <w:p w14:paraId="40FA9D3C" w14:textId="7DCA4B9F" w:rsidR="008A1C1C" w:rsidRPr="00A81DCD" w:rsidRDefault="008A1C1C" w:rsidP="008A1C1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7097" w:type="dxa"/>
            <w:gridSpan w:val="3"/>
          </w:tcPr>
          <w:p w14:paraId="1AB9D9BE" w14:textId="77777777" w:rsidR="008A1C1C" w:rsidRPr="00AC7AB9" w:rsidRDefault="008A1C1C" w:rsidP="008A1C1C">
            <w:pPr>
              <w:rPr>
                <w:rFonts w:asciiTheme="minorHAnsi" w:hAnsiTheme="minorHAnsi" w:cs="Arial"/>
                <w:b/>
                <w:bCs/>
              </w:rPr>
            </w:pPr>
            <w:r w:rsidRPr="00AC7AB9">
              <w:rPr>
                <w:rFonts w:asciiTheme="minorHAnsi" w:hAnsiTheme="minorHAnsi" w:cs="Arial"/>
                <w:b/>
                <w:bCs/>
              </w:rPr>
              <w:t xml:space="preserve">MENOR PRECIO </w:t>
            </w:r>
          </w:p>
          <w:p w14:paraId="4AAC8E56" w14:textId="77777777" w:rsidR="008A1C1C" w:rsidRPr="00AC7AB9" w:rsidRDefault="008A1C1C" w:rsidP="008A1C1C">
            <w:pPr>
              <w:spacing w:before="120" w:after="60"/>
              <w:rPr>
                <w:rFonts w:asciiTheme="minorHAnsi" w:hAnsiTheme="minorHAnsi" w:cs="Arial"/>
              </w:rPr>
            </w:pPr>
            <w:r w:rsidRPr="00AC7AB9">
              <w:rPr>
                <w:rFonts w:asciiTheme="minorHAnsi" w:hAnsiTheme="minorHAnsi" w:cs="Arial"/>
              </w:rPr>
              <w:t xml:space="preserve">En sesión permanente y reservada la Comisión de Calificación procederá a evaluar las propuestas presentadas. </w:t>
            </w:r>
          </w:p>
          <w:p w14:paraId="58DD6151" w14:textId="14104613" w:rsidR="008A1C1C" w:rsidRPr="00AC7AB9" w:rsidRDefault="008A1C1C" w:rsidP="008A1C1C">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Inicialmente, identificarán el Formulario Nº</w:t>
            </w:r>
            <w:r>
              <w:rPr>
                <w:rFonts w:asciiTheme="minorHAnsi" w:hAnsiTheme="minorHAnsi" w:cs="Arial"/>
              </w:rPr>
              <w:t>4</w:t>
            </w:r>
            <w:r w:rsidRPr="00AC7AB9">
              <w:rPr>
                <w:rFonts w:asciiTheme="minorHAnsi" w:hAnsiTheme="minorHAnsi" w:cs="Arial"/>
              </w:rPr>
              <w:t xml:space="preserve"> de Propuesta Económica, procediendo a verificar las operaciones aritméticas y los datos presentados en este formulario considerando lo siguiente:</w:t>
            </w:r>
          </w:p>
          <w:p w14:paraId="3FEB45BB" w14:textId="3142BBBC" w:rsidR="008A1C1C" w:rsidRPr="00AC7AB9" w:rsidRDefault="008A1C1C" w:rsidP="008A1C1C">
            <w:pPr>
              <w:pStyle w:val="Prrafodelista"/>
              <w:widowControl w:val="0"/>
              <w:numPr>
                <w:ilvl w:val="0"/>
                <w:numId w:val="28"/>
              </w:numPr>
              <w:spacing w:before="120" w:after="60"/>
              <w:jc w:val="both"/>
              <w:rPr>
                <w:rFonts w:asciiTheme="minorHAnsi" w:hAnsiTheme="minorHAnsi" w:cs="Arial"/>
              </w:rPr>
            </w:pPr>
            <w:r w:rsidRPr="00AC7AB9">
              <w:rPr>
                <w:rFonts w:asciiTheme="minorHAnsi" w:hAnsiTheme="minorHAnsi" w:cs="Arial"/>
              </w:rPr>
              <w:t xml:space="preserve">Cuando exista diferencia entre el precio unitario señalado en el Formulario Nº </w:t>
            </w:r>
            <w:r>
              <w:rPr>
                <w:rFonts w:asciiTheme="minorHAnsi" w:hAnsiTheme="minorHAnsi" w:cs="Arial"/>
              </w:rPr>
              <w:t>4</w:t>
            </w:r>
            <w:r w:rsidRPr="00AC7AB9">
              <w:rPr>
                <w:rFonts w:asciiTheme="minorHAnsi" w:hAnsiTheme="minorHAnsi" w:cs="Arial"/>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w:t>
            </w:r>
            <w:r>
              <w:rPr>
                <w:rFonts w:asciiTheme="minorHAnsi" w:hAnsiTheme="minorHAnsi" w:cs="Arial"/>
              </w:rPr>
              <w:t>5</w:t>
            </w:r>
            <w:r w:rsidRPr="00AC7AB9">
              <w:rPr>
                <w:rFonts w:asciiTheme="minorHAnsi" w:hAnsiTheme="minorHAnsi" w:cs="Arial"/>
              </w:rPr>
              <w:t xml:space="preserve"> por la cantidad requerida en ese ítem.</w:t>
            </w:r>
          </w:p>
          <w:p w14:paraId="3FDEE097" w14:textId="77777777" w:rsidR="008A1C1C" w:rsidRPr="00AC7AB9" w:rsidRDefault="008A1C1C" w:rsidP="008A1C1C">
            <w:pPr>
              <w:pStyle w:val="Prrafodelista"/>
              <w:spacing w:after="60"/>
              <w:rPr>
                <w:rFonts w:asciiTheme="minorHAnsi" w:hAnsiTheme="minorHAnsi" w:cs="Arial"/>
              </w:rPr>
            </w:pPr>
            <w:r w:rsidRPr="00AC7AB9">
              <w:rPr>
                <w:rFonts w:asciiTheme="minorHAnsi" w:hAnsiTheme="minorHAnsi" w:cs="Arial"/>
              </w:rPr>
              <w:t>El monto resultante, producto de la revisión económica, se denominará Monto Ajustado por Revisión Aritmética (MAPRA).</w:t>
            </w:r>
          </w:p>
          <w:p w14:paraId="645AC989" w14:textId="77777777" w:rsidR="008A1C1C" w:rsidRPr="00AC7AB9" w:rsidRDefault="008A1C1C" w:rsidP="008A1C1C">
            <w:pPr>
              <w:pStyle w:val="Prrafodelista"/>
              <w:widowControl w:val="0"/>
              <w:numPr>
                <w:ilvl w:val="0"/>
                <w:numId w:val="28"/>
              </w:numPr>
              <w:spacing w:before="120" w:after="60"/>
              <w:jc w:val="both"/>
              <w:rPr>
                <w:rFonts w:asciiTheme="minorHAnsi" w:hAnsiTheme="minorHAnsi" w:cs="Arial"/>
              </w:rPr>
            </w:pPr>
            <w:r w:rsidRPr="00AC7AB9">
              <w:rPr>
                <w:rFonts w:asciiTheme="minorHAnsi" w:hAnsiTheme="minorHAnsi" w:cs="Arial"/>
              </w:rPr>
              <w:t>Si producto de la revisión no se encuentran errores aritméticos, se continuará considerando dicho importe para la evaluación.</w:t>
            </w:r>
          </w:p>
          <w:p w14:paraId="09F26DF5" w14:textId="77777777" w:rsidR="008A1C1C" w:rsidRPr="00AC7AB9" w:rsidRDefault="008A1C1C" w:rsidP="008A1C1C">
            <w:pPr>
              <w:pStyle w:val="Prrafodelista"/>
              <w:widowControl w:val="0"/>
              <w:numPr>
                <w:ilvl w:val="0"/>
                <w:numId w:val="28"/>
              </w:numPr>
              <w:spacing w:before="120"/>
              <w:jc w:val="both"/>
              <w:rPr>
                <w:rFonts w:asciiTheme="minorHAnsi" w:hAnsiTheme="minorHAnsi" w:cs="Arial"/>
              </w:rPr>
            </w:pPr>
            <w:r w:rsidRPr="00AC7AB9">
              <w:rPr>
                <w:rFonts w:asciiTheme="minorHAnsi" w:hAnsiTheme="minorHAnsi" w:cs="Arial"/>
              </w:rPr>
              <w:t xml:space="preserve">Si existiera diferencia entre los precios unitarios en numeral y literal, prevalecerá el literal. </w:t>
            </w:r>
          </w:p>
          <w:p w14:paraId="3470F3AC" w14:textId="77777777" w:rsidR="008A1C1C" w:rsidRPr="00AC7AB9" w:rsidRDefault="008A1C1C" w:rsidP="008A1C1C">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 xml:space="preserve">Seguidamente, ordenarán las propuestas en función de los precios identificados, ocupando el primer lugar la propuesta con el menor costo, el segundo lugar la propuesta con el segundo menor costo y así sucesivamente. </w:t>
            </w:r>
          </w:p>
          <w:p w14:paraId="6C40D2A4" w14:textId="77777777" w:rsidR="008A1C1C" w:rsidRPr="00AC7AB9" w:rsidRDefault="008A1C1C" w:rsidP="008A1C1C">
            <w:pPr>
              <w:spacing w:before="120" w:after="60"/>
              <w:rPr>
                <w:rFonts w:asciiTheme="minorHAnsi" w:hAnsiTheme="minorHAnsi" w:cs="Arial"/>
              </w:rPr>
            </w:pPr>
            <w:r w:rsidRPr="00AC7AB9">
              <w:rPr>
                <w:rFonts w:asciiTheme="minorHAnsi" w:hAnsiTheme="minorHAnsi" w:cs="Arial"/>
              </w:rPr>
              <w:t>Cuando la adjudicación sea por ítems se ordenarán las propuestas en función al precio menor para cada ítem.</w:t>
            </w:r>
          </w:p>
          <w:p w14:paraId="0DDDD086" w14:textId="77777777" w:rsidR="008A1C1C" w:rsidRPr="00543B8A" w:rsidRDefault="008A1C1C" w:rsidP="008A1C1C">
            <w:pPr>
              <w:pStyle w:val="Prrafodelista"/>
              <w:widowControl w:val="0"/>
              <w:numPr>
                <w:ilvl w:val="0"/>
                <w:numId w:val="27"/>
              </w:numPr>
              <w:tabs>
                <w:tab w:val="left" w:pos="339"/>
              </w:tabs>
              <w:spacing w:before="120" w:after="60"/>
              <w:ind w:left="339" w:hanging="284"/>
              <w:jc w:val="both"/>
              <w:rPr>
                <w:rFonts w:asciiTheme="minorHAnsi" w:hAnsiTheme="minorHAnsi" w:cs="Arial"/>
                <w:b/>
                <w:bCs/>
              </w:rPr>
            </w:pPr>
            <w:r w:rsidRPr="00AC7AB9">
              <w:rPr>
                <w:rFonts w:asciiTheme="minorHAnsi" w:hAnsiTheme="minorHAnsi" w:cs="Arial"/>
              </w:rPr>
              <w:t xml:space="preserve">Posteriormente, proceden a calificar la propuesta con el </w:t>
            </w:r>
            <w:r w:rsidRPr="00543B8A">
              <w:rPr>
                <w:rFonts w:asciiTheme="minorHAnsi" w:hAnsiTheme="minorHAnsi" w:cs="Arial"/>
                <w:b/>
                <w:bCs/>
              </w:rPr>
              <w:t>MENOR COSTO</w:t>
            </w:r>
            <w:r w:rsidRPr="00AC7AB9">
              <w:rPr>
                <w:rFonts w:asciiTheme="minorHAnsi" w:hAnsiTheme="minorHAnsi" w:cs="Arial"/>
              </w:rPr>
              <w:t xml:space="preserve">, ya sea cuando es por el total o para cada ítem, evaluando los documentos legales, administrativos y propuesta técnica presentada, aplicando el método </w:t>
            </w:r>
            <w:r w:rsidRPr="00543B8A">
              <w:rPr>
                <w:rFonts w:asciiTheme="minorHAnsi" w:hAnsiTheme="minorHAnsi" w:cs="Arial"/>
                <w:b/>
                <w:bCs/>
              </w:rPr>
              <w:t>CUMPLE/ NO CUMPLE.</w:t>
            </w:r>
          </w:p>
          <w:p w14:paraId="11954A5F" w14:textId="77777777" w:rsidR="008A1C1C" w:rsidRPr="00AC7AB9" w:rsidRDefault="008A1C1C" w:rsidP="008A1C1C">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2752E000" w14:textId="77777777" w:rsidR="008A1C1C" w:rsidRPr="00AC7AB9" w:rsidRDefault="008A1C1C" w:rsidP="008A1C1C">
            <w:pPr>
              <w:pStyle w:val="Prrafodelista"/>
              <w:tabs>
                <w:tab w:val="left" w:pos="339"/>
              </w:tabs>
              <w:spacing w:after="60"/>
              <w:ind w:left="339"/>
              <w:rPr>
                <w:rFonts w:asciiTheme="minorHAnsi" w:hAnsiTheme="minorHAnsi" w:cs="Arial"/>
              </w:rPr>
            </w:pPr>
            <w:proofErr w:type="spellStart"/>
            <w:r w:rsidRPr="00AC7AB9">
              <w:rPr>
                <w:rFonts w:asciiTheme="minorHAnsi" w:hAnsiTheme="minorHAnsi" w:cs="Arial"/>
              </w:rPr>
              <w:t>Recepcionado</w:t>
            </w:r>
            <w:proofErr w:type="spellEnd"/>
            <w:r w:rsidRPr="00AC7AB9">
              <w:rPr>
                <w:rFonts w:asciiTheme="minorHAnsi" w:hAnsiTheme="minorHAnsi" w:cs="Arial"/>
              </w:rPr>
              <w:t xml:space="preserve"> el documento o la aclaración requerida en el plazo establecido, continúa con la evaluación correspondiente.</w:t>
            </w:r>
          </w:p>
          <w:p w14:paraId="03735B91" w14:textId="77777777" w:rsidR="008A1C1C" w:rsidRPr="00AC7AB9" w:rsidRDefault="008A1C1C" w:rsidP="008A1C1C">
            <w:pPr>
              <w:pStyle w:val="Prrafodelista"/>
              <w:tabs>
                <w:tab w:val="left" w:pos="339"/>
              </w:tabs>
              <w:spacing w:after="60"/>
              <w:ind w:left="339"/>
              <w:rPr>
                <w:rFonts w:asciiTheme="minorHAnsi" w:hAnsiTheme="minorHAnsi" w:cs="Arial"/>
              </w:rPr>
            </w:pPr>
            <w:r w:rsidRPr="00AC7AB9">
              <w:rPr>
                <w:rFonts w:asciiTheme="minorHAnsi" w:hAnsiTheme="minorHAnsi" w:cs="Arial"/>
              </w:rPr>
              <w:t>Si en el plazo solicitado el proponente no envía la documentación o aclaración solicitada, la Comisión de Calificación procederá a inhabilitar la propuesta y proceder a la calificación de la siguiente propuesta con menor precio.</w:t>
            </w:r>
          </w:p>
          <w:p w14:paraId="696EEFEB" w14:textId="7DF7571B" w:rsidR="008A1C1C" w:rsidRPr="00AC7AB9" w:rsidRDefault="008A1C1C" w:rsidP="008A1C1C">
            <w:pPr>
              <w:jc w:val="both"/>
              <w:rPr>
                <w:rFonts w:asciiTheme="minorHAnsi" w:hAnsiTheme="minorHAnsi" w:cs="Arial"/>
              </w:rPr>
            </w:pPr>
            <w:r w:rsidRPr="00AC7AB9">
              <w:rPr>
                <w:rFonts w:asciiTheme="minorHAnsi" w:hAnsiTheme="minorHAns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8A1C1C" w:rsidRPr="00A81DCD" w14:paraId="384C9145" w14:textId="77777777" w:rsidTr="007539C6">
        <w:trPr>
          <w:trHeight w:val="744"/>
        </w:trPr>
        <w:tc>
          <w:tcPr>
            <w:tcW w:w="2821" w:type="dxa"/>
          </w:tcPr>
          <w:p w14:paraId="5A5EB741" w14:textId="46170314" w:rsidR="008A1C1C" w:rsidRPr="00A81DCD" w:rsidRDefault="008A1C1C" w:rsidP="008A1C1C">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7097" w:type="dxa"/>
            <w:gridSpan w:val="3"/>
          </w:tcPr>
          <w:p w14:paraId="7EA919B8" w14:textId="08891CF0" w:rsidR="008A1C1C" w:rsidRPr="00476A63" w:rsidRDefault="008A1C1C" w:rsidP="008A1C1C">
            <w:pPr>
              <w:jc w:val="both"/>
              <w:rPr>
                <w:rFonts w:asciiTheme="minorHAnsi" w:hAnsiTheme="minorHAnsi" w:cstheme="minorHAnsi"/>
                <w:b/>
                <w:bCs/>
              </w:rPr>
            </w:pPr>
            <w:r w:rsidRPr="00E61E45">
              <w:rPr>
                <w:rFonts w:asciiTheme="minorHAnsi" w:hAnsiTheme="minorHAnsi" w:cs="Arial"/>
              </w:rPr>
              <w:t xml:space="preserve">Se califica la propuesta con el </w:t>
            </w:r>
            <w:r w:rsidRPr="00543B8A">
              <w:rPr>
                <w:rFonts w:asciiTheme="minorHAnsi" w:hAnsiTheme="minorHAnsi" w:cs="Arial"/>
                <w:b/>
                <w:bCs/>
              </w:rPr>
              <w:t>MENOR PRECIO</w:t>
            </w:r>
            <w:r w:rsidRPr="00E61E45">
              <w:rPr>
                <w:rFonts w:asciiTheme="minorHAnsi" w:hAnsiTheme="minorHAnsi" w:cs="Arial"/>
              </w:rPr>
              <w:t xml:space="preserve">, procediendo a evaluar su documentación y propuesta técnica bajo el método </w:t>
            </w:r>
            <w:r w:rsidRPr="00543B8A">
              <w:rPr>
                <w:rFonts w:asciiTheme="minorHAnsi" w:hAnsiTheme="minorHAnsi" w:cs="Arial"/>
                <w:b/>
                <w:bCs/>
              </w:rPr>
              <w:t>CUMPLE / NO CUMPLE</w:t>
            </w:r>
            <w:r w:rsidRPr="00E61E45">
              <w:rPr>
                <w:rFonts w:asciiTheme="minorHAnsi" w:hAnsiTheme="minorHAnsi" w:cs="Arial"/>
              </w:rPr>
              <w:t xml:space="preserve">. Si esta propuesta </w:t>
            </w:r>
            <w:r w:rsidRPr="00543B8A">
              <w:rPr>
                <w:rFonts w:asciiTheme="minorHAnsi" w:hAnsiTheme="minorHAnsi" w:cs="Arial"/>
                <w:b/>
                <w:bCs/>
              </w:rPr>
              <w:t>CUMPLE</w:t>
            </w:r>
            <w:r w:rsidRPr="00E61E45">
              <w:rPr>
                <w:rFonts w:asciiTheme="minorHAnsi" w:hAnsiTheme="minorHAnsi" w:cs="Arial"/>
              </w:rPr>
              <w:t xml:space="preserve"> con todos los requisitos establecidos, se procede a la elaboración del informe recomendando su adjudicación</w:t>
            </w:r>
            <w:r>
              <w:rPr>
                <w:rFonts w:asciiTheme="minorHAnsi" w:hAnsiTheme="minorHAnsi" w:cs="Arial"/>
              </w:rPr>
              <w:t>.</w:t>
            </w:r>
          </w:p>
        </w:tc>
      </w:tr>
      <w:tr w:rsidR="008A1C1C" w:rsidRPr="00A81DCD" w14:paraId="1F1CBB78" w14:textId="77777777" w:rsidTr="007539C6">
        <w:trPr>
          <w:trHeight w:val="744"/>
        </w:trPr>
        <w:tc>
          <w:tcPr>
            <w:tcW w:w="2821" w:type="dxa"/>
          </w:tcPr>
          <w:p w14:paraId="73BD471E" w14:textId="5F6E0844" w:rsidR="008A1C1C" w:rsidRPr="00A81DCD" w:rsidRDefault="008A1C1C" w:rsidP="008A1C1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097" w:type="dxa"/>
            <w:gridSpan w:val="3"/>
          </w:tcPr>
          <w:p w14:paraId="0F27D1B9" w14:textId="77777777" w:rsidR="008A1C1C" w:rsidRPr="00705DFA" w:rsidRDefault="008A1C1C" w:rsidP="008A1C1C">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8A1C1C" w:rsidRPr="008B1DF8" w:rsidRDefault="008A1C1C" w:rsidP="008A1C1C">
            <w:pPr>
              <w:jc w:val="both"/>
              <w:rPr>
                <w:rFonts w:asciiTheme="minorHAnsi" w:hAnsiTheme="minorHAnsi" w:cs="Arial"/>
              </w:rPr>
            </w:pPr>
          </w:p>
          <w:p w14:paraId="32464D91" w14:textId="77777777" w:rsidR="008A1C1C" w:rsidRPr="008B1DF8" w:rsidRDefault="008A1C1C" w:rsidP="008A1C1C">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8A1C1C" w:rsidRPr="008B1DF8" w:rsidRDefault="008A1C1C" w:rsidP="008A1C1C">
            <w:pPr>
              <w:jc w:val="both"/>
              <w:rPr>
                <w:rFonts w:asciiTheme="minorHAnsi" w:hAnsiTheme="minorHAnsi" w:cs="Arial"/>
              </w:rPr>
            </w:pPr>
          </w:p>
          <w:p w14:paraId="6C016F21" w14:textId="77777777" w:rsidR="008A1C1C" w:rsidRDefault="008A1C1C" w:rsidP="008A1C1C">
            <w:pPr>
              <w:jc w:val="both"/>
              <w:rPr>
                <w:rFonts w:asciiTheme="minorHAnsi" w:hAnsiTheme="minorHAnsi" w:cs="Arial"/>
              </w:rPr>
            </w:pPr>
            <w:r w:rsidRPr="008B1DF8">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3F5E48D4" w14:textId="77777777" w:rsidR="008A1C1C" w:rsidRPr="00A81DCD" w:rsidRDefault="008A1C1C" w:rsidP="008A1C1C">
            <w:pPr>
              <w:jc w:val="both"/>
              <w:rPr>
                <w:rFonts w:asciiTheme="minorHAnsi" w:hAnsiTheme="minorHAnsi" w:cs="Arial"/>
              </w:rPr>
            </w:pPr>
          </w:p>
        </w:tc>
      </w:tr>
      <w:tr w:rsidR="008A1C1C" w:rsidRPr="00A81DCD" w14:paraId="17CE1D6A" w14:textId="77777777" w:rsidTr="00AC7AB9">
        <w:trPr>
          <w:trHeight w:val="1213"/>
        </w:trPr>
        <w:tc>
          <w:tcPr>
            <w:tcW w:w="2821" w:type="dxa"/>
          </w:tcPr>
          <w:p w14:paraId="6F9DED8E" w14:textId="37BAE1D5" w:rsidR="008A1C1C" w:rsidRPr="00A81DCD" w:rsidRDefault="008A1C1C" w:rsidP="008A1C1C">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EMISION DE INFORME</w:t>
            </w:r>
            <w:r w:rsidRPr="00D07291">
              <w:rPr>
                <w:rFonts w:asciiTheme="minorHAnsi" w:hAnsiTheme="minorHAnsi" w:cstheme="minorHAnsi"/>
                <w:b/>
              </w:rPr>
              <w:t xml:space="preserve"> DE EVALUACION</w:t>
            </w:r>
            <w:r w:rsidRPr="00A81DCD">
              <w:rPr>
                <w:rFonts w:asciiTheme="minorHAnsi" w:hAnsiTheme="minorHAnsi" w:cstheme="minorHAnsi"/>
                <w:b/>
              </w:rPr>
              <w:t xml:space="preserve"> </w:t>
            </w:r>
          </w:p>
        </w:tc>
        <w:tc>
          <w:tcPr>
            <w:tcW w:w="7097" w:type="dxa"/>
            <w:gridSpan w:val="3"/>
          </w:tcPr>
          <w:p w14:paraId="2CF2495D" w14:textId="25F52D16" w:rsidR="008A1C1C" w:rsidRPr="00FC58CD" w:rsidRDefault="008A1C1C" w:rsidP="008A1C1C">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Pr="00AC7AB9">
              <w:rPr>
                <w:rFonts w:asciiTheme="minorHAnsi" w:hAnsiTheme="minorHAnsi" w:cs="Arial"/>
              </w:rPr>
              <w:t>estimado según cronograma.</w:t>
            </w:r>
          </w:p>
          <w:p w14:paraId="65F52F14" w14:textId="77777777" w:rsidR="008A1C1C" w:rsidRPr="00FC58CD" w:rsidRDefault="008A1C1C" w:rsidP="008A1C1C">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8A1C1C" w:rsidRPr="00A81DCD" w:rsidRDefault="008A1C1C" w:rsidP="008A1C1C">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8A1C1C" w:rsidRPr="00A81DCD" w14:paraId="2D4758AC" w14:textId="77777777" w:rsidTr="007539C6">
        <w:trPr>
          <w:trHeight w:val="744"/>
        </w:trPr>
        <w:tc>
          <w:tcPr>
            <w:tcW w:w="2821" w:type="dxa"/>
          </w:tcPr>
          <w:p w14:paraId="1FA1DE27" w14:textId="7D901518" w:rsidR="008A1C1C" w:rsidRPr="00A81DCD" w:rsidRDefault="008A1C1C" w:rsidP="008A1C1C">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gridSpan w:val="3"/>
          </w:tcPr>
          <w:p w14:paraId="6D42A3D7" w14:textId="77777777" w:rsidR="008A1C1C" w:rsidRPr="00A81DCD" w:rsidRDefault="008A1C1C" w:rsidP="008A1C1C">
            <w:pPr>
              <w:spacing w:before="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627AB7B" w14:textId="77777777" w:rsidR="008A1C1C" w:rsidRPr="00AC7AB9" w:rsidRDefault="008A1C1C" w:rsidP="008A1C1C">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Modalidad de Contratación.</w:t>
            </w:r>
          </w:p>
          <w:p w14:paraId="4AEA64E6" w14:textId="77777777" w:rsidR="008A1C1C" w:rsidRPr="00AC7AB9" w:rsidRDefault="008A1C1C" w:rsidP="008A1C1C">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Antecedentes.</w:t>
            </w:r>
          </w:p>
          <w:p w14:paraId="1D2DB5E1" w14:textId="77777777" w:rsidR="008A1C1C" w:rsidRPr="00AC7AB9" w:rsidRDefault="008A1C1C" w:rsidP="008A1C1C">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Recepción y apertura de propuestas.</w:t>
            </w:r>
          </w:p>
          <w:p w14:paraId="7DA748E8" w14:textId="77777777" w:rsidR="008A1C1C" w:rsidRPr="00AC7AB9" w:rsidRDefault="008A1C1C" w:rsidP="008A1C1C">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Sistema de Evaluación y Calificación.</w:t>
            </w:r>
          </w:p>
          <w:p w14:paraId="15A4FA20" w14:textId="3B1995DD" w:rsidR="008A1C1C" w:rsidRPr="00AC7AB9" w:rsidRDefault="008A1C1C" w:rsidP="008A1C1C">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Evaluación Administrativa, técnica y económica.</w:t>
            </w:r>
          </w:p>
          <w:p w14:paraId="751C4B41" w14:textId="77777777" w:rsidR="008A1C1C" w:rsidRPr="00AC7AB9" w:rsidRDefault="008A1C1C" w:rsidP="008A1C1C">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Inhabilitación de las propuestas.</w:t>
            </w:r>
          </w:p>
          <w:p w14:paraId="597FEE34" w14:textId="77777777" w:rsidR="008A1C1C" w:rsidRPr="00AC7AB9" w:rsidRDefault="008A1C1C" w:rsidP="008A1C1C">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Conclusiones y Recomendaciones de adjudicación o declaratoria desierta.</w:t>
            </w:r>
          </w:p>
          <w:p w14:paraId="1FD44427" w14:textId="30AB6A4B" w:rsidR="008A1C1C" w:rsidRPr="00AC7AB9" w:rsidRDefault="008A1C1C" w:rsidP="008A1C1C">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Nómina de los proponentes y precios ofertado</w:t>
            </w:r>
            <w:r>
              <w:rPr>
                <w:rFonts w:asciiTheme="minorHAnsi" w:hAnsiTheme="minorHAnsi" w:cstheme="minorHAnsi"/>
              </w:rPr>
              <w:t>.</w:t>
            </w:r>
          </w:p>
        </w:tc>
      </w:tr>
      <w:tr w:rsidR="000B562B" w:rsidRPr="00A81DCD" w14:paraId="102A5E4F" w14:textId="77777777" w:rsidTr="007539C6">
        <w:trPr>
          <w:trHeight w:val="744"/>
        </w:trPr>
        <w:tc>
          <w:tcPr>
            <w:tcW w:w="2821" w:type="dxa"/>
          </w:tcPr>
          <w:p w14:paraId="1868AA6E" w14:textId="0B75B429" w:rsidR="000B562B" w:rsidRPr="00A81DCD" w:rsidRDefault="000B562B" w:rsidP="000B562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PLAZO DE EVALUACION </w:t>
            </w:r>
          </w:p>
        </w:tc>
        <w:tc>
          <w:tcPr>
            <w:tcW w:w="7097" w:type="dxa"/>
            <w:gridSpan w:val="3"/>
          </w:tcPr>
          <w:p w14:paraId="712ED934" w14:textId="77777777" w:rsidR="000B562B" w:rsidRDefault="000B562B" w:rsidP="000B562B">
            <w:pPr>
              <w:pStyle w:val="Textoindependienteprimerasangra2"/>
              <w:ind w:left="0" w:firstLine="0"/>
              <w:jc w:val="both"/>
              <w:rPr>
                <w:rFonts w:asciiTheme="minorHAnsi" w:hAnsiTheme="minorHAnsi" w:cs="Arial"/>
              </w:rPr>
            </w:pPr>
            <w:r>
              <w:rPr>
                <w:rFonts w:asciiTheme="minorHAnsi" w:hAnsiTheme="minorHAnsi" w:cs="Arial"/>
              </w:rPr>
              <w:t>La comisión de calificación evaluará la o las propuestas y preparará el Informe de Calificación Final y Recomendación en un plazo no mayor a diez (10) días hábiles.</w:t>
            </w:r>
          </w:p>
          <w:p w14:paraId="2D4F9096" w14:textId="77777777" w:rsidR="000B562B" w:rsidRDefault="000B562B" w:rsidP="000B562B">
            <w:pPr>
              <w:pStyle w:val="Textoindependienteprimerasangra2"/>
              <w:ind w:left="0" w:firstLine="0"/>
              <w:jc w:val="both"/>
              <w:rPr>
                <w:rFonts w:asciiTheme="minorHAnsi" w:hAnsiTheme="minorHAnsi" w:cs="Arial"/>
              </w:rPr>
            </w:pPr>
            <w:r>
              <w:rPr>
                <w:rFonts w:asciiTheme="minorHAnsi" w:hAnsiTheme="minorHAnsi" w:cs="Arial"/>
              </w:rPr>
              <w:t>Este informe será remitido con carácter de recomendación y no creará derecho alguno a favor del o los proponentes adjudicados.</w:t>
            </w:r>
          </w:p>
          <w:p w14:paraId="606A8529" w14:textId="77777777" w:rsidR="000B562B" w:rsidRDefault="000B562B" w:rsidP="000B562B">
            <w:pPr>
              <w:pStyle w:val="Textoindependienteprimerasangra2"/>
              <w:ind w:left="0" w:firstLine="0"/>
              <w:jc w:val="both"/>
              <w:rPr>
                <w:rFonts w:asciiTheme="minorHAnsi" w:hAnsiTheme="minorHAnsi" w:cs="Arial"/>
              </w:rPr>
            </w:pPr>
            <w:r>
              <w:rPr>
                <w:rFonts w:asciiTheme="minorHAnsi" w:hAnsiTheme="minorHAnsi" w:cs="Arial"/>
              </w:rPr>
              <w:t>En ningún caso los proponentes podrán solicitar información de otras propuestas.</w:t>
            </w:r>
          </w:p>
          <w:p w14:paraId="025EF6B0" w14:textId="3D8D4F7A" w:rsidR="000B562B" w:rsidRPr="00A81DCD" w:rsidRDefault="000B562B" w:rsidP="000B562B">
            <w:pPr>
              <w:jc w:val="both"/>
              <w:rPr>
                <w:rFonts w:asciiTheme="minorHAnsi" w:hAnsiTheme="minorHAnsi" w:cs="Arial"/>
              </w:rPr>
            </w:pPr>
          </w:p>
        </w:tc>
      </w:tr>
      <w:tr w:rsidR="008A1C1C" w:rsidRPr="00A81DCD" w14:paraId="293EA089" w14:textId="77777777" w:rsidTr="00024893">
        <w:trPr>
          <w:trHeight w:val="2423"/>
        </w:trPr>
        <w:tc>
          <w:tcPr>
            <w:tcW w:w="2821" w:type="dxa"/>
          </w:tcPr>
          <w:p w14:paraId="6A34688C" w14:textId="516B83E7" w:rsidR="008A1C1C" w:rsidRPr="00020DB4" w:rsidRDefault="008A1C1C" w:rsidP="008A1C1C">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lastRenderedPageBreak/>
              <w:t>DECLARATORIA DESIERTA</w:t>
            </w:r>
          </w:p>
        </w:tc>
        <w:tc>
          <w:tcPr>
            <w:tcW w:w="7097" w:type="dxa"/>
            <w:gridSpan w:val="3"/>
          </w:tcPr>
          <w:p w14:paraId="24B01DE5" w14:textId="77777777" w:rsidR="008A1C1C" w:rsidRPr="000F61BF" w:rsidRDefault="008A1C1C" w:rsidP="008A1C1C">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8A1C1C" w:rsidRPr="000F61BF" w:rsidRDefault="008A1C1C" w:rsidP="008A1C1C">
            <w:pPr>
              <w:pStyle w:val="Prrafodelista"/>
              <w:widowControl w:val="0"/>
              <w:numPr>
                <w:ilvl w:val="0"/>
                <w:numId w:val="30"/>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8A1C1C" w:rsidRPr="000F61BF" w:rsidRDefault="008A1C1C" w:rsidP="008A1C1C">
            <w:pPr>
              <w:pStyle w:val="Prrafodelista"/>
              <w:widowControl w:val="0"/>
              <w:numPr>
                <w:ilvl w:val="0"/>
                <w:numId w:val="30"/>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8A1C1C" w:rsidRPr="00430D3D" w:rsidRDefault="008A1C1C" w:rsidP="008A1C1C">
            <w:pPr>
              <w:jc w:val="both"/>
              <w:rPr>
                <w:rFonts w:asciiTheme="minorHAnsi" w:hAnsiTheme="minorHAnsi" w:cs="Arial"/>
              </w:rPr>
            </w:pPr>
            <w:r w:rsidRPr="000F61BF">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8A1C1C" w:rsidRPr="00A81DCD" w14:paraId="76187066" w14:textId="77777777" w:rsidTr="00024893">
        <w:trPr>
          <w:trHeight w:val="1268"/>
        </w:trPr>
        <w:tc>
          <w:tcPr>
            <w:tcW w:w="2821" w:type="dxa"/>
          </w:tcPr>
          <w:p w14:paraId="451AD4DA" w14:textId="0E2A59C5" w:rsidR="008A1C1C" w:rsidRPr="00020DB4" w:rsidRDefault="008A1C1C" w:rsidP="008A1C1C">
            <w:pPr>
              <w:pStyle w:val="Sinespaciado"/>
              <w:numPr>
                <w:ilvl w:val="0"/>
                <w:numId w:val="2"/>
              </w:numPr>
              <w:spacing w:before="120" w:after="120"/>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7097" w:type="dxa"/>
            <w:gridSpan w:val="3"/>
          </w:tcPr>
          <w:p w14:paraId="3164763B" w14:textId="09C2A187" w:rsidR="008A1C1C" w:rsidRPr="00430D3D" w:rsidRDefault="008A1C1C" w:rsidP="008A1C1C">
            <w:pPr>
              <w:spacing w:before="120" w:after="120"/>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8A1C1C" w:rsidRPr="005C734B" w14:paraId="0C36A930" w14:textId="77777777" w:rsidTr="00024893">
        <w:trPr>
          <w:trHeight w:val="1142"/>
        </w:trPr>
        <w:tc>
          <w:tcPr>
            <w:tcW w:w="9918" w:type="dxa"/>
            <w:gridSpan w:val="4"/>
            <w:shd w:val="clear" w:color="auto" w:fill="D0CECE" w:themeFill="background2" w:themeFillShade="E6"/>
            <w:vAlign w:val="center"/>
          </w:tcPr>
          <w:p w14:paraId="5C5F6BF0" w14:textId="77777777" w:rsidR="008A1C1C" w:rsidRPr="005032BA" w:rsidRDefault="008A1C1C" w:rsidP="008A1C1C">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70ABDC7D" w14:textId="53BCCCA6" w:rsidR="008A1C1C" w:rsidRPr="005032BA" w:rsidRDefault="008A1C1C" w:rsidP="008A1C1C">
            <w:pPr>
              <w:jc w:val="center"/>
              <w:rPr>
                <w:rFonts w:asciiTheme="minorHAnsi" w:hAnsiTheme="minorHAnsi" w:cstheme="minorHAnsi"/>
                <w:b/>
                <w:sz w:val="22"/>
                <w:szCs w:val="22"/>
              </w:rPr>
            </w:pPr>
            <w:r w:rsidRPr="005032BA">
              <w:rPr>
                <w:rFonts w:asciiTheme="minorHAnsi" w:hAnsiTheme="minorHAnsi" w:cstheme="minorHAnsi"/>
                <w:b/>
                <w:sz w:val="22"/>
                <w:szCs w:val="22"/>
              </w:rPr>
              <w:t>SUSCRIPCION DE CONTRATO</w:t>
            </w:r>
          </w:p>
        </w:tc>
      </w:tr>
      <w:tr w:rsidR="008A1C1C" w:rsidRPr="00A81DCD" w14:paraId="4B520E77" w14:textId="77777777" w:rsidTr="007539C6">
        <w:trPr>
          <w:trHeight w:val="1661"/>
        </w:trPr>
        <w:tc>
          <w:tcPr>
            <w:tcW w:w="2830" w:type="dxa"/>
            <w:gridSpan w:val="2"/>
          </w:tcPr>
          <w:p w14:paraId="20D6747D" w14:textId="77777777" w:rsidR="008A1C1C" w:rsidRPr="00A81DCD" w:rsidRDefault="008A1C1C" w:rsidP="008A1C1C">
            <w:pPr>
              <w:pStyle w:val="Sinespaciado"/>
              <w:numPr>
                <w:ilvl w:val="0"/>
                <w:numId w:val="2"/>
              </w:numPr>
              <w:spacing w:before="120"/>
              <w:ind w:left="319" w:hanging="319"/>
              <w:rPr>
                <w:rFonts w:asciiTheme="minorHAnsi" w:hAnsiTheme="minorHAnsi" w:cstheme="minorHAnsi"/>
                <w:b/>
              </w:rPr>
            </w:pPr>
            <w:r>
              <w:rPr>
                <w:rFonts w:asciiTheme="minorHAnsi" w:hAnsiTheme="minorHAnsi" w:cstheme="minorHAnsi"/>
                <w:b/>
              </w:rPr>
              <w:t>GARANTIA DE CUMPLIMIENTO DE CONTRATO</w:t>
            </w:r>
          </w:p>
        </w:tc>
        <w:tc>
          <w:tcPr>
            <w:tcW w:w="7088" w:type="dxa"/>
            <w:gridSpan w:val="2"/>
          </w:tcPr>
          <w:p w14:paraId="2CD70629" w14:textId="77777777" w:rsidR="008A1C1C" w:rsidRDefault="008A1C1C" w:rsidP="008A1C1C">
            <w:pPr>
              <w:spacing w:before="120"/>
              <w:ind w:left="284"/>
              <w:jc w:val="both"/>
              <w:rPr>
                <w:rFonts w:asciiTheme="minorHAnsi" w:hAnsiTheme="minorHAnsi" w:cs="Arial"/>
              </w:rPr>
            </w:pPr>
            <w:r w:rsidRPr="00880F2E">
              <w:rPr>
                <w:rFonts w:asciiTheme="minorHAnsi" w:hAnsiTheme="minorHAnsi" w:cs="Arial"/>
              </w:rPr>
              <w:t>Tiene por objeto garantizar el cumplimiento y conclusión del contrato.</w:t>
            </w:r>
            <w:r>
              <w:rPr>
                <w:rFonts w:asciiTheme="minorHAnsi" w:hAnsiTheme="minorHAnsi" w:cs="Arial"/>
              </w:rPr>
              <w:t xml:space="preserve"> </w:t>
            </w:r>
          </w:p>
          <w:p w14:paraId="65C3A1F9" w14:textId="0415D018" w:rsidR="008A1C1C" w:rsidRPr="00E539C2" w:rsidRDefault="008A1C1C" w:rsidP="008A1C1C">
            <w:pPr>
              <w:pStyle w:val="Prrafodelista"/>
              <w:numPr>
                <w:ilvl w:val="0"/>
                <w:numId w:val="44"/>
              </w:numPr>
              <w:spacing w:before="120"/>
              <w:ind w:left="284" w:firstLine="38"/>
              <w:jc w:val="both"/>
              <w:rPr>
                <w:rFonts w:asciiTheme="minorHAnsi" w:hAnsiTheme="minorHAnsi" w:cs="Arial"/>
              </w:rPr>
            </w:pPr>
            <w:r w:rsidRPr="00E539C2">
              <w:rPr>
                <w:rFonts w:asciiTheme="minorHAnsi" w:hAnsiTheme="minorHAnsi" w:cs="Arial"/>
              </w:rPr>
              <w:t xml:space="preserve">Si el servicio es </w:t>
            </w:r>
            <w:r w:rsidRPr="00E539C2">
              <w:rPr>
                <w:rFonts w:asciiTheme="minorHAnsi" w:hAnsiTheme="minorHAnsi" w:cs="Arial"/>
                <w:b/>
                <w:bCs/>
                <w:u w:val="single"/>
              </w:rPr>
              <w:t>por evento</w:t>
            </w:r>
            <w:r>
              <w:rPr>
                <w:rFonts w:asciiTheme="minorHAnsi" w:hAnsiTheme="minorHAnsi" w:cs="Arial"/>
                <w:b/>
                <w:bCs/>
                <w:u w:val="single"/>
              </w:rPr>
              <w:t>,</w:t>
            </w:r>
            <w:r w:rsidRPr="00E539C2">
              <w:rPr>
                <w:rFonts w:asciiTheme="minorHAnsi" w:hAnsiTheme="minorHAnsi" w:cs="Arial"/>
                <w:b/>
                <w:bCs/>
              </w:rPr>
              <w:t xml:space="preserve"> </w:t>
            </w:r>
            <w:r w:rsidRPr="00E539C2">
              <w:rPr>
                <w:rFonts w:asciiTheme="minorHAnsi" w:hAnsiTheme="minorHAnsi" w:cs="Arial"/>
              </w:rPr>
              <w:t>No aplica la garantía de cumplimiento de contrato</w:t>
            </w:r>
          </w:p>
          <w:p w14:paraId="4BCFB3A6" w14:textId="61571B6A" w:rsidR="008A1C1C" w:rsidRPr="00E539C2" w:rsidRDefault="008A1C1C" w:rsidP="008A1C1C">
            <w:pPr>
              <w:pStyle w:val="Prrafodelista"/>
              <w:numPr>
                <w:ilvl w:val="0"/>
                <w:numId w:val="44"/>
              </w:numPr>
              <w:spacing w:before="120"/>
              <w:ind w:left="284" w:firstLine="38"/>
              <w:jc w:val="both"/>
              <w:rPr>
                <w:rFonts w:asciiTheme="minorHAnsi" w:hAnsiTheme="minorHAnsi" w:cs="Arial"/>
              </w:rPr>
            </w:pPr>
            <w:r w:rsidRPr="00E539C2">
              <w:rPr>
                <w:rFonts w:asciiTheme="minorHAnsi" w:hAnsiTheme="minorHAnsi" w:cs="Arial"/>
              </w:rPr>
              <w:t xml:space="preserve">Si el servicio es </w:t>
            </w:r>
            <w:r w:rsidRPr="00E539C2">
              <w:rPr>
                <w:rFonts w:asciiTheme="minorHAnsi" w:hAnsiTheme="minorHAnsi" w:cs="Arial"/>
                <w:b/>
                <w:bCs/>
                <w:u w:val="single"/>
              </w:rPr>
              <w:t>por monto fijo mensual</w:t>
            </w:r>
            <w:r w:rsidRPr="00E539C2">
              <w:rPr>
                <w:rFonts w:asciiTheme="minorHAnsi" w:hAnsiTheme="minorHAnsi" w:cs="Arial"/>
              </w:rPr>
              <w:t xml:space="preserve">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BD137C8" w14:textId="3510797F" w:rsidR="008A1C1C" w:rsidRPr="00880F2E" w:rsidRDefault="008A1C1C" w:rsidP="008A1C1C">
            <w:pPr>
              <w:spacing w:before="120"/>
              <w:ind w:left="284" w:firstLine="38"/>
              <w:jc w:val="both"/>
              <w:rPr>
                <w:rFonts w:asciiTheme="minorHAnsi" w:hAnsiTheme="minorHAnsi" w:cs="Arial"/>
              </w:rPr>
            </w:pPr>
            <w:r w:rsidRPr="00880F2E">
              <w:rPr>
                <w:rFonts w:asciiTheme="minorHAnsi" w:hAnsiTheme="minorHAnsi" w:cs="Arial"/>
              </w:rPr>
              <w:t xml:space="preserve">Esta garantía será devuelta, cumplido el plazo de validez de la </w:t>
            </w:r>
            <w:r>
              <w:rPr>
                <w:rFonts w:asciiTheme="minorHAnsi" w:hAnsiTheme="minorHAnsi" w:cs="Arial"/>
              </w:rPr>
              <w:t xml:space="preserve">misma, </w:t>
            </w:r>
            <w:r w:rsidRPr="00880F2E">
              <w:rPr>
                <w:rFonts w:asciiTheme="minorHAnsi" w:hAnsiTheme="minorHAnsi" w:cs="Arial"/>
              </w:rPr>
              <w:t>existiendo conformidad de la Unidad Solicitante.</w:t>
            </w:r>
          </w:p>
          <w:p w14:paraId="1F34E56B" w14:textId="72025D8C" w:rsidR="008A1C1C" w:rsidRPr="00A81DCD" w:rsidRDefault="008A1C1C" w:rsidP="008A1C1C">
            <w:pPr>
              <w:spacing w:before="120" w:after="120"/>
              <w:ind w:left="284" w:firstLine="38"/>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8A1C1C" w:rsidRPr="00A81DCD" w14:paraId="4CDD67C2" w14:textId="77777777" w:rsidTr="007539C6">
        <w:trPr>
          <w:trHeight w:val="545"/>
        </w:trPr>
        <w:tc>
          <w:tcPr>
            <w:tcW w:w="2830" w:type="dxa"/>
            <w:gridSpan w:val="2"/>
          </w:tcPr>
          <w:p w14:paraId="2601C7D8" w14:textId="77777777" w:rsidR="008A1C1C" w:rsidRPr="00A81DCD" w:rsidRDefault="008A1C1C" w:rsidP="008A1C1C">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PRESENTACION DE DOCUMENTOS</w:t>
            </w:r>
          </w:p>
        </w:tc>
        <w:tc>
          <w:tcPr>
            <w:tcW w:w="7088" w:type="dxa"/>
            <w:gridSpan w:val="2"/>
          </w:tcPr>
          <w:p w14:paraId="2D5C706D" w14:textId="4BC557EE" w:rsidR="008A1C1C" w:rsidRPr="00CC3F77" w:rsidRDefault="008A1C1C" w:rsidP="008A1C1C">
            <w:pPr>
              <w:pStyle w:val="Prrafodelista"/>
              <w:spacing w:before="120"/>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4E51DFF6" w14:textId="77777777" w:rsidR="008A1C1C" w:rsidRPr="00CC3F77" w:rsidRDefault="008A1C1C" w:rsidP="008A1C1C">
            <w:pPr>
              <w:pStyle w:val="Prrafodelista"/>
              <w:spacing w:before="120"/>
              <w:ind w:left="284"/>
              <w:jc w:val="both"/>
              <w:rPr>
                <w:rFonts w:asciiTheme="minorHAnsi" w:hAnsiTheme="minorHAnsi" w:cs="Arial"/>
              </w:rPr>
            </w:pPr>
          </w:p>
          <w:p w14:paraId="3609BC74" w14:textId="77777777" w:rsidR="008A1C1C" w:rsidRPr="00CC3F77" w:rsidRDefault="008A1C1C" w:rsidP="008A1C1C">
            <w:pPr>
              <w:pStyle w:val="Prrafodelista"/>
              <w:spacing w:before="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8A1C1C" w:rsidRPr="00CC3F77" w:rsidRDefault="008A1C1C" w:rsidP="008A1C1C">
            <w:pPr>
              <w:pStyle w:val="Prrafodelista"/>
              <w:spacing w:before="120"/>
              <w:ind w:left="284"/>
              <w:jc w:val="both"/>
              <w:rPr>
                <w:rFonts w:asciiTheme="minorHAnsi" w:hAnsiTheme="minorHAnsi" w:cs="Arial"/>
              </w:rPr>
            </w:pPr>
          </w:p>
          <w:p w14:paraId="54BC4A35" w14:textId="77777777" w:rsidR="008A1C1C" w:rsidRPr="00CC3F77" w:rsidRDefault="008A1C1C" w:rsidP="008A1C1C">
            <w:pPr>
              <w:pStyle w:val="Prrafodelista"/>
              <w:spacing w:before="120"/>
              <w:ind w:left="284"/>
              <w:jc w:val="both"/>
              <w:rPr>
                <w:rFonts w:asciiTheme="minorHAnsi" w:hAnsiTheme="minorHAnsi" w:cs="Arial"/>
              </w:rPr>
            </w:pPr>
            <w:r w:rsidRPr="00CC3F77">
              <w:rPr>
                <w:rFonts w:asciiTheme="minorHAnsi" w:hAnsiTheme="minorHAnsi" w:cs="Arial"/>
              </w:rPr>
              <w:t xml:space="preserve">Cuando el asesor legal al efectuar la revisión de documentos observe la omisión o falta de alguno de ellos o alguna irregularidad que dificulte la elaboración del </w:t>
            </w:r>
            <w:r w:rsidRPr="00CC3F77">
              <w:rPr>
                <w:rFonts w:asciiTheme="minorHAnsi" w:hAnsiTheme="minorHAnsi" w:cs="Arial"/>
              </w:rPr>
              <w:lastRenderedPageBreak/>
              <w:t>contrato, otorgará al proponente adjudicado a través de la Instancia de aprobación del proceso de, un plazo máximo de tres (3) días hábiles para subsanar las observaciones.</w:t>
            </w:r>
          </w:p>
          <w:p w14:paraId="5677ACB8" w14:textId="77777777" w:rsidR="008A1C1C" w:rsidRPr="00CC3F77" w:rsidRDefault="008A1C1C" w:rsidP="008A1C1C">
            <w:pPr>
              <w:pStyle w:val="Prrafodelista"/>
              <w:spacing w:before="120"/>
              <w:ind w:left="284"/>
              <w:jc w:val="both"/>
              <w:rPr>
                <w:rFonts w:asciiTheme="minorHAnsi" w:hAnsiTheme="minorHAnsi" w:cs="Arial"/>
              </w:rPr>
            </w:pPr>
          </w:p>
          <w:p w14:paraId="0036AED2" w14:textId="6710A765" w:rsidR="008A1C1C" w:rsidRPr="0097645B" w:rsidRDefault="008A1C1C" w:rsidP="008A1C1C">
            <w:pPr>
              <w:pStyle w:val="Prrafodelista"/>
              <w:spacing w:before="120" w:after="120"/>
              <w:ind w:left="284"/>
              <w:jc w:val="both"/>
              <w:rPr>
                <w:rFonts w:asciiTheme="minorHAnsi" w:hAnsiTheme="minorHAnsi" w:cs="Arial"/>
              </w:rPr>
            </w:pPr>
            <w:r w:rsidRPr="0097645B">
              <w:rPr>
                <w:rFonts w:asciiTheme="minorHAnsi" w:hAnsiTheme="minorHAnsi"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8A1C1C" w:rsidRPr="00A81DCD" w14:paraId="0F3277FA" w14:textId="77777777" w:rsidTr="001A183D">
        <w:trPr>
          <w:trHeight w:val="545"/>
        </w:trPr>
        <w:tc>
          <w:tcPr>
            <w:tcW w:w="2830" w:type="dxa"/>
            <w:gridSpan w:val="2"/>
            <w:vAlign w:val="center"/>
          </w:tcPr>
          <w:p w14:paraId="56F04C95" w14:textId="28022745" w:rsidR="008A1C1C" w:rsidRDefault="008A1C1C" w:rsidP="008A1C1C">
            <w:pPr>
              <w:pStyle w:val="Sinespaciado"/>
              <w:numPr>
                <w:ilvl w:val="0"/>
                <w:numId w:val="2"/>
              </w:numPr>
              <w:spacing w:before="120" w:after="200"/>
              <w:ind w:left="306" w:hanging="284"/>
              <w:rPr>
                <w:rFonts w:asciiTheme="minorHAnsi" w:hAnsiTheme="minorHAnsi" w:cstheme="minorHAnsi"/>
                <w:b/>
              </w:rPr>
            </w:pPr>
            <w:r>
              <w:rPr>
                <w:rFonts w:asciiTheme="minorHAnsi" w:hAnsiTheme="minorHAnsi" w:cs="Arial"/>
                <w:b/>
              </w:rPr>
              <w:lastRenderedPageBreak/>
              <w:t>PROTOCOLIZACIÓN O RECONOCIMIENTO DE FIRMAS</w:t>
            </w:r>
          </w:p>
        </w:tc>
        <w:tc>
          <w:tcPr>
            <w:tcW w:w="7088" w:type="dxa"/>
            <w:gridSpan w:val="2"/>
            <w:vAlign w:val="center"/>
          </w:tcPr>
          <w:p w14:paraId="5BB6CF10" w14:textId="79F04AB7" w:rsidR="008A1C1C" w:rsidRPr="00CC3F77" w:rsidRDefault="008A1C1C" w:rsidP="008A1C1C">
            <w:pPr>
              <w:pStyle w:val="Prrafodelista"/>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8A1C1C" w:rsidRPr="00A81DCD" w14:paraId="6A8476E7" w14:textId="77777777" w:rsidTr="001A183D">
        <w:tc>
          <w:tcPr>
            <w:tcW w:w="2830" w:type="dxa"/>
            <w:gridSpan w:val="2"/>
            <w:vAlign w:val="center"/>
          </w:tcPr>
          <w:p w14:paraId="5C112967" w14:textId="66871207" w:rsidR="008A1C1C" w:rsidRPr="001A183D" w:rsidRDefault="008A1C1C" w:rsidP="008A1C1C">
            <w:pPr>
              <w:pStyle w:val="Sinespaciado"/>
              <w:numPr>
                <w:ilvl w:val="0"/>
                <w:numId w:val="2"/>
              </w:numPr>
              <w:spacing w:before="120" w:after="120"/>
              <w:ind w:left="306" w:hanging="284"/>
              <w:rPr>
                <w:rFonts w:asciiTheme="minorHAnsi" w:hAnsiTheme="minorHAnsi" w:cs="Arial"/>
                <w:b/>
              </w:rPr>
            </w:pPr>
            <w:r>
              <w:rPr>
                <w:rFonts w:asciiTheme="minorHAnsi" w:hAnsiTheme="minorHAnsi" w:cs="Arial"/>
                <w:b/>
              </w:rPr>
              <w:t>MODIFICACIONES AL CONTRATO</w:t>
            </w:r>
          </w:p>
        </w:tc>
        <w:tc>
          <w:tcPr>
            <w:tcW w:w="7088" w:type="dxa"/>
            <w:gridSpan w:val="2"/>
            <w:vAlign w:val="center"/>
          </w:tcPr>
          <w:p w14:paraId="34F9B43E" w14:textId="117324A7" w:rsidR="008A1C1C" w:rsidRPr="00A81DCD" w:rsidRDefault="008A1C1C" w:rsidP="008A1C1C">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8A1C1C" w:rsidRPr="00A81DCD" w14:paraId="5CD1B9F6" w14:textId="77777777" w:rsidTr="001A183D">
        <w:tc>
          <w:tcPr>
            <w:tcW w:w="2830" w:type="dxa"/>
            <w:gridSpan w:val="2"/>
            <w:vAlign w:val="center"/>
          </w:tcPr>
          <w:p w14:paraId="5803C933" w14:textId="01EC906F" w:rsidR="008A1C1C" w:rsidRDefault="008A1C1C" w:rsidP="008A1C1C">
            <w:pPr>
              <w:pStyle w:val="Sinespaciado"/>
              <w:numPr>
                <w:ilvl w:val="0"/>
                <w:numId w:val="2"/>
              </w:numPr>
              <w:spacing w:before="120" w:after="120"/>
              <w:ind w:left="306" w:hanging="284"/>
              <w:rPr>
                <w:rFonts w:asciiTheme="minorHAnsi" w:hAnsiTheme="minorHAnsi" w:cs="Arial"/>
                <w:b/>
              </w:rPr>
            </w:pPr>
            <w:r>
              <w:rPr>
                <w:rFonts w:asciiTheme="minorHAnsi" w:hAnsiTheme="minorHAnsi" w:cs="Arial"/>
                <w:b/>
              </w:rPr>
              <w:t>CANAL DE DENUNCIAS</w:t>
            </w:r>
          </w:p>
        </w:tc>
        <w:tc>
          <w:tcPr>
            <w:tcW w:w="7088" w:type="dxa"/>
            <w:gridSpan w:val="2"/>
            <w:vAlign w:val="center"/>
          </w:tcPr>
          <w:p w14:paraId="244A98B9" w14:textId="562B11C6" w:rsidR="008A1C1C" w:rsidRPr="00B704FF" w:rsidRDefault="008A1C1C" w:rsidP="008A1C1C">
            <w:pPr>
              <w:pStyle w:val="Prrafodelista"/>
              <w:spacing w:before="120" w:after="120"/>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1"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7DD27A5C" w14:textId="77777777" w:rsidR="007539C6" w:rsidRDefault="007539C6">
      <w:pPr>
        <w:spacing w:after="160" w:line="259" w:lineRule="auto"/>
        <w:rPr>
          <w:rFonts w:asciiTheme="minorHAnsi" w:hAnsiTheme="minorHAnsi" w:cstheme="minorHAnsi"/>
          <w:b/>
          <w:sz w:val="22"/>
          <w:szCs w:val="22"/>
        </w:rPr>
      </w:pPr>
    </w:p>
    <w:p w14:paraId="3806D132" w14:textId="77777777" w:rsidR="00024893" w:rsidRDefault="00024893">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16A0CF9C" w14:textId="77777777" w:rsidR="00024893" w:rsidRDefault="00024893">
      <w:pPr>
        <w:spacing w:after="160" w:line="259" w:lineRule="auto"/>
        <w:rPr>
          <w:rFonts w:asciiTheme="minorHAnsi" w:hAnsiTheme="minorHAnsi" w:cstheme="minorHAnsi"/>
          <w:b/>
          <w:sz w:val="22"/>
          <w:szCs w:val="22"/>
        </w:rPr>
      </w:pPr>
    </w:p>
    <w:p w14:paraId="66A1D4D6" w14:textId="77777777" w:rsidR="00F11724" w:rsidRDefault="00F11724">
      <w:pPr>
        <w:spacing w:after="160" w:line="259" w:lineRule="auto"/>
        <w:rPr>
          <w:rFonts w:asciiTheme="minorHAnsi" w:hAnsiTheme="minorHAnsi" w:cstheme="minorHAnsi"/>
          <w:b/>
          <w:sz w:val="22"/>
          <w:szCs w:val="22"/>
        </w:rPr>
      </w:pPr>
    </w:p>
    <w:p w14:paraId="60DB6DF0" w14:textId="77777777" w:rsidR="00F11724" w:rsidRDefault="00F11724">
      <w:pPr>
        <w:spacing w:after="160" w:line="259" w:lineRule="auto"/>
        <w:rPr>
          <w:rFonts w:asciiTheme="minorHAnsi" w:hAnsiTheme="minorHAnsi" w:cstheme="minorHAnsi"/>
          <w:b/>
          <w:sz w:val="22"/>
          <w:szCs w:val="22"/>
        </w:rPr>
      </w:pPr>
    </w:p>
    <w:p w14:paraId="195DA28C" w14:textId="77777777" w:rsidR="00F11724" w:rsidRDefault="00F11724">
      <w:pPr>
        <w:spacing w:after="160" w:line="259" w:lineRule="auto"/>
        <w:rPr>
          <w:rFonts w:asciiTheme="minorHAnsi" w:hAnsiTheme="minorHAnsi" w:cstheme="minorHAnsi"/>
          <w:b/>
          <w:sz w:val="22"/>
          <w:szCs w:val="22"/>
        </w:rPr>
      </w:pPr>
    </w:p>
    <w:p w14:paraId="5ED52216" w14:textId="77777777" w:rsidR="00F11724" w:rsidRDefault="00F11724">
      <w:pPr>
        <w:spacing w:after="160" w:line="259" w:lineRule="auto"/>
        <w:rPr>
          <w:rFonts w:asciiTheme="minorHAnsi" w:hAnsiTheme="minorHAnsi" w:cstheme="minorHAnsi"/>
          <w:b/>
          <w:sz w:val="22"/>
          <w:szCs w:val="22"/>
        </w:rPr>
      </w:pPr>
    </w:p>
    <w:p w14:paraId="049D8D2C" w14:textId="77777777" w:rsidR="00F11724" w:rsidRDefault="00F11724">
      <w:pPr>
        <w:spacing w:after="160" w:line="259" w:lineRule="auto"/>
        <w:rPr>
          <w:rFonts w:asciiTheme="minorHAnsi" w:hAnsiTheme="minorHAnsi" w:cstheme="minorHAnsi"/>
          <w:b/>
          <w:sz w:val="22"/>
          <w:szCs w:val="22"/>
        </w:rPr>
      </w:pPr>
    </w:p>
    <w:p w14:paraId="73CFE05D" w14:textId="77777777" w:rsidR="00F11724" w:rsidRDefault="00F11724">
      <w:pPr>
        <w:spacing w:after="160" w:line="259" w:lineRule="auto"/>
        <w:rPr>
          <w:rFonts w:asciiTheme="minorHAnsi" w:hAnsiTheme="minorHAnsi" w:cstheme="minorHAnsi"/>
          <w:b/>
          <w:sz w:val="22"/>
          <w:szCs w:val="22"/>
        </w:rPr>
      </w:pPr>
    </w:p>
    <w:p w14:paraId="759FE19C" w14:textId="77777777" w:rsidR="00F11724" w:rsidRDefault="00F11724">
      <w:pPr>
        <w:spacing w:after="160" w:line="259" w:lineRule="auto"/>
        <w:rPr>
          <w:rFonts w:asciiTheme="minorHAnsi" w:hAnsiTheme="minorHAnsi" w:cstheme="minorHAnsi"/>
          <w:b/>
          <w:sz w:val="22"/>
          <w:szCs w:val="22"/>
        </w:rPr>
      </w:pPr>
    </w:p>
    <w:p w14:paraId="1D616D8B" w14:textId="77777777" w:rsidR="00F11724" w:rsidRDefault="00F11724">
      <w:pPr>
        <w:spacing w:after="160" w:line="259" w:lineRule="auto"/>
        <w:rPr>
          <w:rFonts w:asciiTheme="minorHAnsi" w:hAnsiTheme="minorHAnsi" w:cstheme="minorHAnsi"/>
          <w:b/>
          <w:sz w:val="22"/>
          <w:szCs w:val="22"/>
        </w:rPr>
      </w:pPr>
    </w:p>
    <w:p w14:paraId="470AAC75" w14:textId="77777777" w:rsidR="00F11724" w:rsidRDefault="00F11724">
      <w:pPr>
        <w:spacing w:after="160" w:line="259" w:lineRule="auto"/>
        <w:rPr>
          <w:rFonts w:asciiTheme="minorHAnsi" w:hAnsiTheme="minorHAnsi" w:cstheme="minorHAnsi"/>
          <w:b/>
          <w:sz w:val="22"/>
          <w:szCs w:val="22"/>
        </w:rPr>
      </w:pPr>
    </w:p>
    <w:p w14:paraId="76656C9C" w14:textId="77777777" w:rsidR="00F11724" w:rsidRDefault="00F11724">
      <w:pPr>
        <w:spacing w:after="160" w:line="259" w:lineRule="auto"/>
        <w:rPr>
          <w:rFonts w:asciiTheme="minorHAnsi" w:hAnsiTheme="minorHAnsi" w:cstheme="minorHAnsi"/>
          <w:b/>
          <w:sz w:val="22"/>
          <w:szCs w:val="22"/>
        </w:rPr>
      </w:pPr>
    </w:p>
    <w:p w14:paraId="455CADA5" w14:textId="77777777" w:rsidR="00F11724" w:rsidRDefault="00F11724">
      <w:pPr>
        <w:spacing w:after="160" w:line="259" w:lineRule="auto"/>
        <w:rPr>
          <w:rFonts w:asciiTheme="minorHAnsi" w:hAnsiTheme="minorHAnsi" w:cstheme="minorHAnsi"/>
          <w:b/>
          <w:sz w:val="22"/>
          <w:szCs w:val="22"/>
        </w:rPr>
      </w:pPr>
    </w:p>
    <w:p w14:paraId="7D5FC602" w14:textId="77777777" w:rsidR="00F11724" w:rsidRDefault="00F11724">
      <w:pPr>
        <w:spacing w:after="160" w:line="259" w:lineRule="auto"/>
        <w:rPr>
          <w:rFonts w:asciiTheme="minorHAnsi" w:hAnsiTheme="minorHAnsi" w:cstheme="minorHAnsi"/>
          <w:b/>
          <w:sz w:val="22"/>
          <w:szCs w:val="22"/>
        </w:rPr>
      </w:pPr>
    </w:p>
    <w:p w14:paraId="4970D9D4" w14:textId="77777777" w:rsidR="00F11724" w:rsidRDefault="00F11724">
      <w:pPr>
        <w:spacing w:after="160" w:line="259" w:lineRule="auto"/>
        <w:rPr>
          <w:rFonts w:asciiTheme="minorHAnsi" w:hAnsiTheme="minorHAnsi" w:cstheme="minorHAnsi"/>
          <w:b/>
          <w:sz w:val="22"/>
          <w:szCs w:val="22"/>
        </w:rPr>
      </w:pPr>
    </w:p>
    <w:p w14:paraId="7B5B8214" w14:textId="77777777" w:rsidR="00F11724" w:rsidRDefault="00F11724">
      <w:pPr>
        <w:spacing w:after="160" w:line="259" w:lineRule="auto"/>
        <w:rPr>
          <w:rFonts w:asciiTheme="minorHAnsi" w:hAnsiTheme="minorHAnsi" w:cstheme="minorHAnsi"/>
          <w:b/>
          <w:sz w:val="22"/>
          <w:szCs w:val="22"/>
        </w:rPr>
      </w:pPr>
    </w:p>
    <w:p w14:paraId="38E053A7" w14:textId="77777777" w:rsidR="00F11724" w:rsidRDefault="00F11724">
      <w:pPr>
        <w:spacing w:after="160" w:line="259" w:lineRule="auto"/>
        <w:rPr>
          <w:rFonts w:asciiTheme="minorHAnsi" w:hAnsiTheme="minorHAnsi" w:cstheme="minorHAnsi"/>
          <w:b/>
          <w:sz w:val="22"/>
          <w:szCs w:val="22"/>
        </w:rPr>
      </w:pPr>
    </w:p>
    <w:p w14:paraId="14D1068D" w14:textId="77777777" w:rsidR="00792677" w:rsidRDefault="00792677">
      <w:pPr>
        <w:spacing w:after="160" w:line="259" w:lineRule="auto"/>
        <w:rPr>
          <w:rFonts w:asciiTheme="minorHAnsi" w:hAnsiTheme="minorHAnsi" w:cstheme="minorHAnsi"/>
          <w:b/>
          <w:sz w:val="22"/>
          <w:szCs w:val="22"/>
        </w:rPr>
      </w:pPr>
    </w:p>
    <w:p w14:paraId="3DEC6AEC" w14:textId="77777777" w:rsidR="00E6311D" w:rsidRDefault="00E6311D">
      <w:pPr>
        <w:spacing w:after="160" w:line="259" w:lineRule="auto"/>
        <w:rPr>
          <w:rFonts w:asciiTheme="minorHAnsi" w:hAnsiTheme="minorHAnsi" w:cstheme="minorHAnsi"/>
          <w:b/>
          <w:sz w:val="22"/>
          <w:szCs w:val="22"/>
        </w:rPr>
      </w:pPr>
    </w:p>
    <w:p w14:paraId="217507AE" w14:textId="77777777" w:rsidR="00792677" w:rsidRDefault="00792677">
      <w:pPr>
        <w:spacing w:after="160" w:line="259" w:lineRule="auto"/>
        <w:rPr>
          <w:rFonts w:asciiTheme="minorHAnsi" w:hAnsiTheme="minorHAnsi" w:cstheme="minorHAnsi"/>
          <w:b/>
          <w:sz w:val="22"/>
          <w:szCs w:val="22"/>
        </w:rPr>
      </w:pPr>
    </w:p>
    <w:p w14:paraId="22AAE531" w14:textId="77777777" w:rsidR="00792677" w:rsidRDefault="00792677">
      <w:pPr>
        <w:spacing w:after="160" w:line="259" w:lineRule="auto"/>
        <w:rPr>
          <w:rFonts w:asciiTheme="minorHAnsi" w:hAnsiTheme="minorHAnsi" w:cstheme="minorHAnsi"/>
          <w:b/>
          <w:sz w:val="22"/>
          <w:szCs w:val="22"/>
        </w:rPr>
      </w:pPr>
    </w:p>
    <w:p w14:paraId="3C7BA232" w14:textId="66CB8C54"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68A9EF87" w14:textId="77777777" w:rsidR="005C4842" w:rsidRDefault="005C4842">
      <w:pPr>
        <w:spacing w:after="160" w:line="259" w:lineRule="auto"/>
        <w:rPr>
          <w:rFonts w:asciiTheme="minorHAnsi" w:hAnsiTheme="minorHAnsi" w:cstheme="minorHAnsi"/>
          <w:b/>
          <w:sz w:val="22"/>
          <w:szCs w:val="22"/>
        </w:rPr>
      </w:pPr>
    </w:p>
    <w:p w14:paraId="548609B4" w14:textId="77777777" w:rsidR="005C4842" w:rsidRDefault="005C4842">
      <w:pPr>
        <w:spacing w:after="160" w:line="259" w:lineRule="auto"/>
        <w:rPr>
          <w:rFonts w:asciiTheme="minorHAnsi" w:hAnsiTheme="minorHAnsi" w:cstheme="minorHAnsi"/>
          <w:b/>
          <w:sz w:val="22"/>
          <w:szCs w:val="22"/>
        </w:rPr>
      </w:pPr>
    </w:p>
    <w:p w14:paraId="69A7ADC7" w14:textId="77777777" w:rsidR="005C4842" w:rsidRDefault="005C4842">
      <w:pPr>
        <w:spacing w:after="160" w:line="259" w:lineRule="auto"/>
        <w:rPr>
          <w:rFonts w:asciiTheme="minorHAnsi" w:hAnsiTheme="minorHAnsi" w:cstheme="minorHAnsi"/>
          <w:b/>
          <w:sz w:val="22"/>
          <w:szCs w:val="22"/>
        </w:rPr>
      </w:pPr>
    </w:p>
    <w:p w14:paraId="247118E2" w14:textId="77777777" w:rsidR="005C4842" w:rsidRDefault="005C484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97645B" w:rsidRPr="007539C6" w14:paraId="6627F5FF" w14:textId="77777777" w:rsidTr="00890998">
        <w:trPr>
          <w:trHeight w:val="310"/>
        </w:trPr>
        <w:tc>
          <w:tcPr>
            <w:tcW w:w="2972" w:type="dxa"/>
          </w:tcPr>
          <w:p w14:paraId="40A4E7FE" w14:textId="2A6B54C9"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sidR="005C4842">
              <w:rPr>
                <w:rFonts w:asciiTheme="minorHAnsi" w:hAnsiTheme="minorHAnsi" w:cstheme="minorHAnsi"/>
                <w:b/>
              </w:rPr>
              <w:t>4</w:t>
            </w:r>
          </w:p>
        </w:tc>
        <w:tc>
          <w:tcPr>
            <w:tcW w:w="6946" w:type="dxa"/>
          </w:tcPr>
          <w:p w14:paraId="013E3DCF" w14:textId="78017F22" w:rsidR="00D425BF" w:rsidRPr="00D425BF" w:rsidRDefault="00D425BF" w:rsidP="00D425BF">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PROPUESTA ECONOMICA</w:t>
            </w:r>
          </w:p>
          <w:p w14:paraId="38FB3A66" w14:textId="6C772B38" w:rsidR="0097645B" w:rsidRDefault="00D425BF" w:rsidP="00D425BF">
            <w:pPr>
              <w:pStyle w:val="Prrafodelista"/>
              <w:numPr>
                <w:ilvl w:val="0"/>
                <w:numId w:val="4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POR EVENTO</w:t>
            </w:r>
          </w:p>
          <w:p w14:paraId="1164E167" w14:textId="32C1E487" w:rsidR="00D425BF" w:rsidRPr="00D425BF" w:rsidRDefault="00D425BF" w:rsidP="00D425BF">
            <w:pPr>
              <w:pStyle w:val="Prrafodelista"/>
              <w:numPr>
                <w:ilvl w:val="0"/>
                <w:numId w:val="4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POR MONTO FIJO MENSUAL</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2FC4B77E" w14:textId="159F6D34"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3DC2A69A" w:rsidR="00113C70" w:rsidRPr="00F51142" w:rsidRDefault="00113C70" w:rsidP="00113C70">
      <w:pPr>
        <w:jc w:val="right"/>
        <w:rPr>
          <w:rFonts w:asciiTheme="minorHAnsi" w:hAnsiTheme="minorHAnsi" w:cs="Arial"/>
          <w:b/>
          <w:bCs/>
        </w:rPr>
      </w:pPr>
      <w:r w:rsidRPr="00D425BF">
        <w:rPr>
          <w:rFonts w:asciiTheme="minorHAnsi" w:hAnsiTheme="minorHAnsi" w:cs="Arial"/>
          <w:b/>
          <w:bCs/>
        </w:rPr>
        <w:t xml:space="preserve">Ref.:  </w:t>
      </w:r>
      <w:r w:rsidR="00A323D9" w:rsidRPr="00D425BF">
        <w:rPr>
          <w:rFonts w:asciiTheme="minorHAnsi" w:hAnsiTheme="minorHAnsi" w:cs="Arial"/>
          <w:b/>
          <w:bCs/>
        </w:rPr>
        <w:t>CB-</w:t>
      </w:r>
      <w:r w:rsidR="009A79FF">
        <w:rPr>
          <w:rFonts w:asciiTheme="minorHAnsi" w:hAnsiTheme="minorHAnsi" w:cs="Arial"/>
          <w:b/>
          <w:bCs/>
        </w:rPr>
        <w:t>I</w:t>
      </w:r>
      <w:r w:rsidR="00A323D9" w:rsidRPr="00D425BF">
        <w:rPr>
          <w:rFonts w:asciiTheme="minorHAnsi" w:hAnsiTheme="minorHAnsi" w:cs="Arial"/>
          <w:b/>
          <w:bCs/>
        </w:rPr>
        <w:t>P-0</w:t>
      </w:r>
      <w:r w:rsidR="001A183D">
        <w:rPr>
          <w:rFonts w:asciiTheme="minorHAnsi" w:hAnsiTheme="minorHAnsi" w:cs="Arial"/>
          <w:b/>
          <w:bCs/>
        </w:rPr>
        <w:t>2</w:t>
      </w:r>
      <w:r w:rsidR="00A323D9" w:rsidRPr="00D425BF">
        <w:rPr>
          <w:rFonts w:asciiTheme="minorHAnsi" w:hAnsiTheme="minorHAnsi" w:cs="Arial"/>
          <w:b/>
          <w:bCs/>
        </w:rPr>
        <w:t>-</w:t>
      </w:r>
      <w:r w:rsidR="000263B1">
        <w:rPr>
          <w:rFonts w:asciiTheme="minorHAnsi" w:hAnsiTheme="minorHAnsi" w:cs="Arial"/>
          <w:b/>
          <w:bCs/>
        </w:rPr>
        <w:t>2026</w:t>
      </w:r>
      <w:r w:rsidR="00B25892" w:rsidRPr="00D425BF">
        <w:rPr>
          <w:rFonts w:asciiTheme="minorHAnsi" w:hAnsiTheme="minorHAnsi" w:cs="Arial"/>
          <w:b/>
          <w:bCs/>
        </w:rPr>
        <w:t xml:space="preserve"> “</w:t>
      </w:r>
      <w:r w:rsidR="00806667" w:rsidRPr="00806667">
        <w:rPr>
          <w:rFonts w:asciiTheme="minorHAnsi" w:hAnsiTheme="minorHAnsi" w:cs="Arial"/>
          <w:b/>
          <w:bCs/>
        </w:rPr>
        <w:t>CONTRATACIÓN SERVICIO DE LABORATORIO DE CITOPATOLOGIA Y PATOLOGIA A MONTO FIJO MENSUAL</w:t>
      </w:r>
      <w:r w:rsidR="005C4842" w:rsidRPr="00D425BF">
        <w:rPr>
          <w:rFonts w:asciiTheme="minorHAnsi" w:hAnsiTheme="minorHAnsi" w:cs="Arial"/>
          <w:b/>
          <w:bCs/>
        </w:rPr>
        <w:t>”</w:t>
      </w:r>
      <w:r w:rsidR="00806667">
        <w:rPr>
          <w:rFonts w:asciiTheme="minorHAnsi" w:hAnsiTheme="minorHAnsi" w:cs="Arial"/>
          <w:b/>
          <w:bCs/>
        </w:rPr>
        <w:t xml:space="preserve"> </w:t>
      </w:r>
      <w:r w:rsidR="00B25892" w:rsidRPr="00D425BF">
        <w:rPr>
          <w:rFonts w:asciiTheme="minorHAnsi" w:hAnsiTheme="minorHAnsi" w:cs="Arial"/>
          <w:b/>
          <w:bCs/>
        </w:rPr>
        <w:t>(</w:t>
      </w:r>
      <w:r w:rsidR="005C4842" w:rsidRPr="00D425BF">
        <w:rPr>
          <w:rFonts w:asciiTheme="minorHAnsi" w:hAnsiTheme="minorHAnsi" w:cs="Arial"/>
          <w:b/>
          <w:bCs/>
        </w:rPr>
        <w:t>PRIMERA</w:t>
      </w:r>
      <w:r w:rsidR="00B25892" w:rsidRPr="00D425BF">
        <w:rPr>
          <w:rFonts w:asciiTheme="minorHAnsi" w:hAnsiTheme="minorHAnsi" w:cs="Arial"/>
          <w:b/>
          <w:bCs/>
        </w:rPr>
        <w:t xml:space="preserve"> CONVOCATORIA)</w:t>
      </w:r>
    </w:p>
    <w:p w14:paraId="05C689EB" w14:textId="10F601BE"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p>
    <w:p w14:paraId="6CDBF80B" w14:textId="690FB9C2"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w:t>
      </w:r>
      <w:r w:rsidR="0013426D">
        <w:rPr>
          <w:rFonts w:asciiTheme="minorHAnsi" w:hAnsiTheme="minorHAnsi" w:cs="Arial"/>
        </w:rPr>
        <w:t>nv</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42094108"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AF7755"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FB3AAEE" w14:textId="77777777" w:rsidR="00206115" w:rsidRPr="00A81DCD" w:rsidRDefault="00206115" w:rsidP="005C4842">
      <w:pPr>
        <w:pStyle w:val="Sinespaciado"/>
        <w:numPr>
          <w:ilvl w:val="0"/>
          <w:numId w:val="10"/>
        </w:numPr>
        <w:spacing w:before="120"/>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9F0A3B1" w14:textId="77777777" w:rsidR="00A22BBE" w:rsidRPr="00A81DCD" w:rsidRDefault="00A22BBE" w:rsidP="00206115">
      <w:pPr>
        <w:jc w:val="both"/>
        <w:rPr>
          <w:rFonts w:asciiTheme="minorHAnsi" w:hAnsiTheme="minorHAnsi" w:cs="Arial"/>
        </w:rPr>
      </w:pPr>
    </w:p>
    <w:p w14:paraId="324AA88A" w14:textId="77777777" w:rsidR="00206115" w:rsidRPr="00A22BBE" w:rsidRDefault="00206115" w:rsidP="00206115">
      <w:pPr>
        <w:jc w:val="both"/>
        <w:rPr>
          <w:rFonts w:asciiTheme="minorHAnsi" w:hAnsiTheme="minorHAnsi" w:cs="Arial"/>
          <w:b/>
          <w:bCs/>
          <w:u w:val="single"/>
        </w:rPr>
      </w:pPr>
      <w:r w:rsidRPr="00A22BBE">
        <w:rPr>
          <w:rFonts w:asciiTheme="minorHAnsi" w:hAnsiTheme="minorHAnsi" w:cs="Arial"/>
          <w:b/>
          <w:bCs/>
        </w:rPr>
        <w:t xml:space="preserve">    </w:t>
      </w:r>
      <w:r w:rsidRPr="00A22BBE">
        <w:rPr>
          <w:rFonts w:asciiTheme="minorHAnsi" w:hAnsiTheme="minorHAnsi" w:cs="Arial"/>
          <w:b/>
          <w:bCs/>
          <w:u w:val="single"/>
        </w:rPr>
        <w:t xml:space="preserve"> *Para Sociedad Anónima y de Responsabilidad Limitada:</w:t>
      </w: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48B02DEC"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29DE8616" w14:textId="77777777" w:rsidR="00B25892" w:rsidRDefault="00B25892" w:rsidP="00B25892">
      <w:pPr>
        <w:rPr>
          <w:rFonts w:asciiTheme="minorHAnsi" w:hAnsiTheme="minorHAnsi" w:cs="Arial"/>
        </w:rPr>
      </w:pPr>
      <w:r w:rsidRPr="00B25892">
        <w:rPr>
          <w:rFonts w:asciiTheme="minorHAnsi" w:hAnsiTheme="minorHAnsi" w:cs="Arial"/>
        </w:rPr>
        <w:t>h)</w:t>
      </w:r>
      <w:r w:rsidRPr="00B25892">
        <w:rPr>
          <w:rFonts w:asciiTheme="minorHAnsi" w:hAnsiTheme="minorHAnsi" w:cs="Arial"/>
        </w:rPr>
        <w:tab/>
        <w:t>Garantía a Primer Requerimiento de cumplimiento de contrato.</w:t>
      </w:r>
    </w:p>
    <w:p w14:paraId="1078DCB2" w14:textId="3A980398" w:rsidR="00A22BBE" w:rsidRPr="00B25892" w:rsidRDefault="00A22BBE" w:rsidP="00B25892">
      <w:pPr>
        <w:rPr>
          <w:rFonts w:asciiTheme="minorHAnsi" w:hAnsiTheme="minorHAnsi" w:cs="Arial"/>
        </w:rPr>
      </w:pPr>
      <w:r>
        <w:rPr>
          <w:rFonts w:asciiTheme="minorHAnsi" w:hAnsiTheme="minorHAnsi" w:cs="Arial"/>
        </w:rPr>
        <w:t xml:space="preserve">i) </w:t>
      </w:r>
      <w:r>
        <w:rPr>
          <w:rFonts w:asciiTheme="minorHAnsi" w:hAnsiTheme="minorHAnsi" w:cs="Arial"/>
        </w:rPr>
        <w:tab/>
        <w:t>Resolución de funcionamiento SEDES vigente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22BBE" w:rsidRDefault="00206115" w:rsidP="00206115">
      <w:pPr>
        <w:jc w:val="both"/>
        <w:rPr>
          <w:rFonts w:asciiTheme="minorHAnsi" w:hAnsiTheme="minorHAnsi" w:cs="Arial"/>
          <w:b/>
          <w:bCs/>
          <w:u w:val="single"/>
        </w:rPr>
      </w:pPr>
      <w:r w:rsidRPr="00A22BBE">
        <w:rPr>
          <w:rFonts w:asciiTheme="minorHAnsi" w:hAnsiTheme="minorHAnsi" w:cs="Arial"/>
          <w:b/>
          <w:bCs/>
        </w:rPr>
        <w:t xml:space="preserve"> </w:t>
      </w:r>
      <w:r w:rsidRPr="00A22BBE">
        <w:rPr>
          <w:rFonts w:asciiTheme="minorHAnsi" w:hAnsiTheme="minorHAnsi" w:cs="Arial"/>
          <w:b/>
          <w:bCs/>
          <w:color w:val="EE0000"/>
        </w:rPr>
        <w:t xml:space="preserve">    </w:t>
      </w:r>
      <w:r w:rsidRPr="00A22BBE">
        <w:rPr>
          <w:rFonts w:asciiTheme="minorHAnsi" w:hAnsiTheme="minorHAnsi" w:cs="Arial"/>
          <w:b/>
          <w:bCs/>
          <w:u w:val="single"/>
        </w:rPr>
        <w:t>*Para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44464B13" w:rsidR="00B25892" w:rsidRPr="00B25892" w:rsidRDefault="0013426D" w:rsidP="00B25892">
      <w:pPr>
        <w:ind w:left="705" w:hanging="705"/>
        <w:rPr>
          <w:rFonts w:asciiTheme="minorHAnsi" w:hAnsiTheme="minorHAnsi" w:cs="Arial"/>
        </w:rPr>
      </w:pPr>
      <w:r>
        <w:rPr>
          <w:rFonts w:asciiTheme="minorHAnsi" w:hAnsiTheme="minorHAnsi" w:cs="Arial"/>
        </w:rPr>
        <w:t>b</w:t>
      </w:r>
      <w:r w:rsidR="00B25892" w:rsidRPr="00B25892">
        <w:rPr>
          <w:rFonts w:asciiTheme="minorHAnsi" w:hAnsiTheme="minorHAnsi" w:cs="Arial"/>
        </w:rPr>
        <w:t>)</w:t>
      </w:r>
      <w:r w:rsidR="00B25892" w:rsidRPr="00B25892">
        <w:rPr>
          <w:rFonts w:asciiTheme="minorHAnsi" w:hAnsiTheme="minorHAnsi" w:cs="Arial"/>
        </w:rPr>
        <w:tab/>
        <w:t>Matricula de Registro de Comercio vigente, emitido por la instancia competente.</w:t>
      </w:r>
    </w:p>
    <w:p w14:paraId="569DA826" w14:textId="3C7C594E" w:rsidR="00B25892" w:rsidRPr="00B25892" w:rsidRDefault="0013426D" w:rsidP="00B25892">
      <w:pPr>
        <w:rPr>
          <w:rFonts w:asciiTheme="minorHAnsi" w:hAnsiTheme="minorHAnsi" w:cs="Arial"/>
        </w:rPr>
      </w:pPr>
      <w:r>
        <w:rPr>
          <w:rFonts w:asciiTheme="minorHAnsi" w:hAnsiTheme="minorHAnsi" w:cs="Arial"/>
        </w:rPr>
        <w:t>c</w:t>
      </w:r>
      <w:r w:rsidR="00B25892" w:rsidRPr="00B25892">
        <w:rPr>
          <w:rFonts w:asciiTheme="minorHAnsi" w:hAnsiTheme="minorHAnsi" w:cs="Arial"/>
        </w:rPr>
        <w:t>)</w:t>
      </w:r>
      <w:r w:rsidR="00B25892"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71BF2251" w14:textId="77777777"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4C9468A6" w14:textId="77777777" w:rsid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Garantía a Primer Requerimiento de cumplimiento de contrato.</w:t>
      </w:r>
    </w:p>
    <w:p w14:paraId="292F802C" w14:textId="643DEB70" w:rsidR="00A22BBE" w:rsidRPr="00B25892" w:rsidRDefault="00A22BBE" w:rsidP="00B25892">
      <w:pPr>
        <w:rPr>
          <w:rFonts w:asciiTheme="minorHAnsi" w:hAnsiTheme="minorHAnsi" w:cs="Arial"/>
        </w:rPr>
      </w:pPr>
      <w:r>
        <w:rPr>
          <w:rFonts w:asciiTheme="minorHAnsi" w:hAnsiTheme="minorHAnsi" w:cs="Arial"/>
        </w:rPr>
        <w:t xml:space="preserve">i) </w:t>
      </w:r>
      <w:r>
        <w:rPr>
          <w:rFonts w:asciiTheme="minorHAnsi" w:hAnsiTheme="minorHAnsi" w:cs="Arial"/>
        </w:rPr>
        <w:tab/>
      </w:r>
      <w:r>
        <w:rPr>
          <w:rFonts w:asciiTheme="minorHAnsi" w:hAnsiTheme="minorHAnsi" w:cs="Arial"/>
        </w:rPr>
        <w:t>Resolución de funcionamiento SEDES</w:t>
      </w:r>
      <w:r>
        <w:rPr>
          <w:rFonts w:asciiTheme="minorHAnsi" w:hAnsiTheme="minorHAnsi" w:cs="Arial"/>
        </w:rPr>
        <w:t xml:space="preserve"> vigente</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C40F70D" w14:textId="77777777" w:rsidR="005C4842" w:rsidRDefault="005C4842" w:rsidP="00206115">
      <w:pPr>
        <w:jc w:val="both"/>
        <w:rPr>
          <w:rFonts w:asciiTheme="minorHAnsi" w:hAnsiTheme="minorHAnsi" w:cs="Arial"/>
        </w:rPr>
      </w:pPr>
    </w:p>
    <w:p w14:paraId="4E3A0E85" w14:textId="77777777" w:rsidR="00DE43F6" w:rsidRDefault="00DE43F6" w:rsidP="00206115">
      <w:pPr>
        <w:jc w:val="both"/>
        <w:rPr>
          <w:rFonts w:asciiTheme="minorHAnsi" w:hAnsiTheme="minorHAnsi" w:cs="Arial"/>
        </w:rPr>
      </w:pPr>
    </w:p>
    <w:p w14:paraId="4399E948" w14:textId="77777777" w:rsidR="005C4842" w:rsidRDefault="005C4842" w:rsidP="00206115">
      <w:pPr>
        <w:jc w:val="both"/>
        <w:rPr>
          <w:rFonts w:asciiTheme="minorHAnsi" w:hAnsiTheme="minorHAnsi" w:cs="Arial"/>
        </w:rPr>
      </w:pPr>
    </w:p>
    <w:p w14:paraId="78C44667" w14:textId="77777777" w:rsidR="00A22BBE" w:rsidRPr="00A81DCD" w:rsidRDefault="00A22BBE"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214BA80B" w14:textId="77777777" w:rsidR="00A22BBE" w:rsidRDefault="00A22BBE" w:rsidP="00206115">
      <w:pPr>
        <w:jc w:val="center"/>
        <w:rPr>
          <w:rFonts w:asciiTheme="minorHAnsi" w:hAnsiTheme="minorHAnsi" w:cs="Arial"/>
          <w:b/>
        </w:rPr>
      </w:pPr>
    </w:p>
    <w:p w14:paraId="0BF53304" w14:textId="1CCDE15F"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85F52EE"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D425BF"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6D2F098D" w14:textId="77777777" w:rsidR="00BE068B" w:rsidRDefault="00BE068B" w:rsidP="00206115">
      <w:pPr>
        <w:jc w:val="center"/>
        <w:rPr>
          <w:rFonts w:asciiTheme="minorHAnsi" w:hAnsiTheme="minorHAnsi" w:cs="Arial"/>
          <w:b/>
        </w:rPr>
      </w:pPr>
    </w:p>
    <w:p w14:paraId="4B91D80E" w14:textId="2D2485D5"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BE068B">
      <w:pPr>
        <w:pStyle w:val="Sinespaciado"/>
        <w:ind w:left="708" w:firstLine="708"/>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N° 3</w:t>
      </w:r>
    </w:p>
    <w:p w14:paraId="2B9636E7" w14:textId="2DD5BC0C" w:rsidR="00B276F5" w:rsidRPr="001D4A8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tbl>
      <w:tblPr>
        <w:tblW w:w="1024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6"/>
        <w:gridCol w:w="5539"/>
        <w:gridCol w:w="1993"/>
        <w:gridCol w:w="348"/>
        <w:gridCol w:w="596"/>
        <w:gridCol w:w="1356"/>
      </w:tblGrid>
      <w:tr w:rsidR="004F523A" w:rsidRPr="002B763F" w14:paraId="244C2411" w14:textId="77777777" w:rsidTr="00DD1C47">
        <w:trPr>
          <w:cantSplit/>
          <w:trHeight w:val="477"/>
          <w:tblHeader/>
        </w:trPr>
        <w:tc>
          <w:tcPr>
            <w:tcW w:w="416" w:type="dxa"/>
            <w:vMerge w:val="restart"/>
            <w:shd w:val="clear" w:color="auto" w:fill="D9D9D9"/>
            <w:vAlign w:val="center"/>
          </w:tcPr>
          <w:p w14:paraId="7A72C2E5" w14:textId="1E7BAD6B" w:rsidR="004F523A" w:rsidRPr="002B763F" w:rsidRDefault="004F523A" w:rsidP="004F523A">
            <w:pPr>
              <w:pStyle w:val="Textoindependiente3"/>
              <w:ind w:left="-70"/>
              <w:jc w:val="center"/>
              <w:rPr>
                <w:rFonts w:ascii="Calibri" w:hAnsi="Calibri" w:cs="Calibri"/>
                <w:b/>
                <w:bCs/>
                <w:sz w:val="20"/>
                <w:szCs w:val="20"/>
              </w:rPr>
            </w:pPr>
            <w:r>
              <w:rPr>
                <w:rFonts w:ascii="Calibri" w:hAnsi="Calibri" w:cs="Calibri"/>
                <w:b/>
                <w:bCs/>
                <w:sz w:val="20"/>
                <w:szCs w:val="20"/>
              </w:rPr>
              <w:t>No.</w:t>
            </w:r>
          </w:p>
        </w:tc>
        <w:tc>
          <w:tcPr>
            <w:tcW w:w="5539" w:type="dxa"/>
            <w:vMerge w:val="restart"/>
            <w:shd w:val="clear" w:color="auto" w:fill="D9D9D9"/>
            <w:vAlign w:val="center"/>
          </w:tcPr>
          <w:p w14:paraId="7946DA15" w14:textId="10251A68" w:rsidR="004F523A" w:rsidRPr="002B763F" w:rsidRDefault="004F523A" w:rsidP="00704551">
            <w:pPr>
              <w:pStyle w:val="Textoindependiente3"/>
              <w:ind w:left="-70"/>
              <w:jc w:val="center"/>
              <w:rPr>
                <w:rFonts w:ascii="Calibri" w:hAnsi="Calibri" w:cs="Calibri"/>
                <w:b/>
                <w:bCs/>
                <w:sz w:val="20"/>
                <w:szCs w:val="20"/>
              </w:rPr>
            </w:pPr>
            <w:r w:rsidRPr="002B763F">
              <w:rPr>
                <w:rFonts w:ascii="Calibri" w:hAnsi="Calibri" w:cs="Calibri"/>
                <w:b/>
                <w:bCs/>
                <w:sz w:val="20"/>
                <w:szCs w:val="20"/>
              </w:rPr>
              <w:t>REQUISITOS NECESARIOS DEL SERVICIO Y LAS CONDICIONES COMPLEMENTARIAS</w:t>
            </w:r>
          </w:p>
        </w:tc>
        <w:tc>
          <w:tcPr>
            <w:tcW w:w="1993" w:type="dxa"/>
            <w:tcBorders>
              <w:bottom w:val="single" w:sz="4" w:space="0" w:color="auto"/>
            </w:tcBorders>
            <w:shd w:val="clear" w:color="auto" w:fill="D9D9D9"/>
            <w:vAlign w:val="center"/>
          </w:tcPr>
          <w:p w14:paraId="2E293F1B"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300" w:type="dxa"/>
            <w:gridSpan w:val="3"/>
            <w:shd w:val="clear" w:color="auto" w:fill="D9D9D9"/>
            <w:vAlign w:val="center"/>
          </w:tcPr>
          <w:p w14:paraId="7F66C2CD"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lang w:val="es-ES_tradnl"/>
              </w:rPr>
            </w:pPr>
            <w:r w:rsidRPr="002B763F">
              <w:rPr>
                <w:rFonts w:ascii="Calibri" w:hAnsi="Calibri" w:cs="Calibri"/>
                <w:b/>
                <w:bCs/>
              </w:rPr>
              <w:t>Para la calificación de la entidad</w:t>
            </w:r>
          </w:p>
        </w:tc>
      </w:tr>
      <w:tr w:rsidR="004F523A" w:rsidRPr="002B763F" w14:paraId="0F832D06" w14:textId="77777777" w:rsidTr="00DD1C47">
        <w:trPr>
          <w:cantSplit/>
          <w:trHeight w:val="247"/>
          <w:tblHeader/>
        </w:trPr>
        <w:tc>
          <w:tcPr>
            <w:tcW w:w="416" w:type="dxa"/>
            <w:vMerge/>
            <w:shd w:val="clear" w:color="auto" w:fill="D9D9D9"/>
          </w:tcPr>
          <w:p w14:paraId="1E757E8B" w14:textId="77777777" w:rsidR="004F523A" w:rsidRPr="002B763F" w:rsidRDefault="004F523A" w:rsidP="00704551">
            <w:pPr>
              <w:pStyle w:val="xl29"/>
              <w:rPr>
                <w:rFonts w:ascii="Calibri" w:hAnsi="Calibri" w:cs="Calibri"/>
                <w:b/>
                <w:bCs/>
                <w:sz w:val="20"/>
                <w:szCs w:val="20"/>
              </w:rPr>
            </w:pPr>
          </w:p>
        </w:tc>
        <w:tc>
          <w:tcPr>
            <w:tcW w:w="5539" w:type="dxa"/>
            <w:vMerge/>
            <w:shd w:val="clear" w:color="auto" w:fill="D9D9D9"/>
            <w:vAlign w:val="center"/>
          </w:tcPr>
          <w:p w14:paraId="181061BE" w14:textId="1FABD776" w:rsidR="004F523A" w:rsidRPr="002B763F" w:rsidRDefault="004F523A" w:rsidP="00704551">
            <w:pPr>
              <w:pStyle w:val="xl29"/>
              <w:rPr>
                <w:rFonts w:ascii="Calibri" w:hAnsi="Calibri" w:cs="Calibri"/>
                <w:b/>
                <w:bCs/>
                <w:sz w:val="20"/>
                <w:szCs w:val="20"/>
              </w:rPr>
            </w:pPr>
          </w:p>
        </w:tc>
        <w:tc>
          <w:tcPr>
            <w:tcW w:w="1993" w:type="dxa"/>
            <w:vMerge w:val="restart"/>
            <w:shd w:val="clear" w:color="auto" w:fill="D9D9D9"/>
            <w:vAlign w:val="center"/>
          </w:tcPr>
          <w:p w14:paraId="47826707" w14:textId="77777777" w:rsidR="004F523A" w:rsidRPr="002B763F" w:rsidRDefault="004F523A" w:rsidP="0070455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70B74970"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8A215B">
              <w:rPr>
                <w:rFonts w:ascii="Calibri" w:hAnsi="Calibri" w:cs="Calibri"/>
                <w:b/>
                <w:bCs/>
                <w:sz w:val="16"/>
                <w:szCs w:val="16"/>
              </w:rPr>
              <w:t>(Manifestar aceptación, especificar y/o adjuntar lo requerido)</w:t>
            </w:r>
          </w:p>
        </w:tc>
        <w:tc>
          <w:tcPr>
            <w:tcW w:w="944" w:type="dxa"/>
            <w:gridSpan w:val="2"/>
            <w:shd w:val="clear" w:color="auto" w:fill="D9D9D9"/>
            <w:vAlign w:val="center"/>
          </w:tcPr>
          <w:p w14:paraId="42893BFB" w14:textId="77777777" w:rsidR="004F523A" w:rsidRPr="002B763F" w:rsidRDefault="004F523A" w:rsidP="00704551">
            <w:pPr>
              <w:jc w:val="center"/>
              <w:rPr>
                <w:rFonts w:ascii="Calibri" w:hAnsi="Calibri" w:cs="Calibri"/>
                <w:b/>
                <w:bCs/>
              </w:rPr>
            </w:pPr>
            <w:r w:rsidRPr="002B763F">
              <w:rPr>
                <w:rFonts w:ascii="Calibri" w:hAnsi="Calibri" w:cs="Calibri"/>
                <w:b/>
                <w:bCs/>
              </w:rPr>
              <w:t>CUMPLE</w:t>
            </w:r>
          </w:p>
        </w:tc>
        <w:tc>
          <w:tcPr>
            <w:tcW w:w="1356" w:type="dxa"/>
            <w:vMerge w:val="restart"/>
            <w:shd w:val="clear" w:color="auto" w:fill="D9D9D9"/>
            <w:vAlign w:val="center"/>
          </w:tcPr>
          <w:p w14:paraId="25CEF469" w14:textId="06268A73" w:rsidR="004F523A" w:rsidRPr="002B763F" w:rsidRDefault="004F523A" w:rsidP="00704551">
            <w:pPr>
              <w:jc w:val="center"/>
              <w:rPr>
                <w:rFonts w:ascii="Calibri" w:hAnsi="Calibri" w:cs="Calibri"/>
                <w:b/>
                <w:bCs/>
              </w:rPr>
            </w:pPr>
            <w:r w:rsidRPr="002B763F">
              <w:rPr>
                <w:rFonts w:ascii="Calibri" w:hAnsi="Calibri" w:cs="Calibri"/>
                <w:b/>
                <w:bCs/>
              </w:rPr>
              <w:t xml:space="preserve">Observaciones (especificar </w:t>
            </w:r>
            <w:r w:rsidR="00080870" w:rsidRPr="002B763F">
              <w:rPr>
                <w:rFonts w:ascii="Calibri" w:hAnsi="Calibri" w:cs="Calibri"/>
                <w:b/>
                <w:bCs/>
              </w:rPr>
              <w:t>por qué</w:t>
            </w:r>
            <w:r w:rsidRPr="002B763F">
              <w:rPr>
                <w:rFonts w:ascii="Calibri" w:hAnsi="Calibri" w:cs="Calibri"/>
                <w:b/>
                <w:bCs/>
              </w:rPr>
              <w:t xml:space="preserve"> no cumple)</w:t>
            </w:r>
          </w:p>
        </w:tc>
      </w:tr>
      <w:tr w:rsidR="004F523A" w:rsidRPr="002B763F" w14:paraId="11A69736" w14:textId="77777777" w:rsidTr="00DD1C47">
        <w:trPr>
          <w:cantSplit/>
          <w:trHeight w:val="620"/>
          <w:tblHeader/>
        </w:trPr>
        <w:tc>
          <w:tcPr>
            <w:tcW w:w="416" w:type="dxa"/>
            <w:vMerge/>
            <w:tcBorders>
              <w:bottom w:val="single" w:sz="4" w:space="0" w:color="auto"/>
            </w:tcBorders>
            <w:shd w:val="clear" w:color="auto" w:fill="D9D9D9"/>
          </w:tcPr>
          <w:p w14:paraId="1EAC8D38" w14:textId="77777777" w:rsidR="004F523A" w:rsidRPr="002B763F" w:rsidRDefault="004F523A" w:rsidP="00704551">
            <w:pPr>
              <w:pStyle w:val="Textoindependiente3"/>
              <w:rPr>
                <w:rFonts w:ascii="Calibri" w:hAnsi="Calibri" w:cs="Calibri"/>
                <w:b/>
                <w:bCs/>
                <w:sz w:val="20"/>
                <w:szCs w:val="20"/>
              </w:rPr>
            </w:pPr>
          </w:p>
        </w:tc>
        <w:tc>
          <w:tcPr>
            <w:tcW w:w="5539" w:type="dxa"/>
            <w:vMerge/>
            <w:tcBorders>
              <w:bottom w:val="single" w:sz="4" w:space="0" w:color="auto"/>
            </w:tcBorders>
            <w:shd w:val="clear" w:color="auto" w:fill="D9D9D9"/>
            <w:vAlign w:val="center"/>
          </w:tcPr>
          <w:p w14:paraId="36630098" w14:textId="1C846893" w:rsidR="004F523A" w:rsidRPr="002B763F" w:rsidRDefault="004F523A" w:rsidP="00704551">
            <w:pPr>
              <w:pStyle w:val="Textoindependiente3"/>
              <w:rPr>
                <w:rFonts w:ascii="Calibri" w:hAnsi="Calibri" w:cs="Calibri"/>
                <w:b/>
                <w:bCs/>
                <w:sz w:val="20"/>
                <w:szCs w:val="20"/>
              </w:rPr>
            </w:pPr>
          </w:p>
        </w:tc>
        <w:tc>
          <w:tcPr>
            <w:tcW w:w="1993" w:type="dxa"/>
            <w:vMerge/>
            <w:tcBorders>
              <w:bottom w:val="single" w:sz="4" w:space="0" w:color="auto"/>
            </w:tcBorders>
            <w:shd w:val="clear" w:color="auto" w:fill="D9D9D9"/>
            <w:vAlign w:val="center"/>
          </w:tcPr>
          <w:p w14:paraId="0F1A90A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348" w:type="dxa"/>
            <w:tcBorders>
              <w:bottom w:val="single" w:sz="4" w:space="0" w:color="auto"/>
            </w:tcBorders>
            <w:shd w:val="clear" w:color="auto" w:fill="D9D9D9"/>
            <w:vAlign w:val="center"/>
          </w:tcPr>
          <w:p w14:paraId="092C0A72" w14:textId="77777777" w:rsidR="004F523A" w:rsidRPr="002B763F" w:rsidRDefault="004F523A" w:rsidP="00704551">
            <w:pPr>
              <w:jc w:val="center"/>
              <w:rPr>
                <w:rFonts w:ascii="Calibri" w:hAnsi="Calibri" w:cs="Calibri"/>
                <w:b/>
                <w:bCs/>
              </w:rPr>
            </w:pPr>
            <w:r w:rsidRPr="002B763F">
              <w:rPr>
                <w:rFonts w:ascii="Calibri" w:hAnsi="Calibri" w:cs="Calibri"/>
                <w:b/>
              </w:rPr>
              <w:t>SI</w:t>
            </w:r>
          </w:p>
        </w:tc>
        <w:tc>
          <w:tcPr>
            <w:tcW w:w="596" w:type="dxa"/>
            <w:tcBorders>
              <w:bottom w:val="single" w:sz="4" w:space="0" w:color="auto"/>
            </w:tcBorders>
            <w:shd w:val="clear" w:color="auto" w:fill="D9D9D9"/>
            <w:vAlign w:val="center"/>
          </w:tcPr>
          <w:p w14:paraId="79997E98" w14:textId="77777777" w:rsidR="004F523A" w:rsidRPr="002B763F" w:rsidRDefault="004F523A" w:rsidP="00704551">
            <w:pPr>
              <w:jc w:val="center"/>
              <w:rPr>
                <w:rFonts w:ascii="Calibri" w:hAnsi="Calibri" w:cs="Calibri"/>
                <w:b/>
                <w:bCs/>
              </w:rPr>
            </w:pPr>
            <w:r w:rsidRPr="002B763F">
              <w:rPr>
                <w:rFonts w:ascii="Calibri" w:hAnsi="Calibri" w:cs="Calibri"/>
                <w:b/>
              </w:rPr>
              <w:t>NO</w:t>
            </w:r>
          </w:p>
        </w:tc>
        <w:tc>
          <w:tcPr>
            <w:tcW w:w="1356" w:type="dxa"/>
            <w:vMerge/>
            <w:tcBorders>
              <w:bottom w:val="single" w:sz="4" w:space="0" w:color="auto"/>
            </w:tcBorders>
            <w:shd w:val="clear" w:color="auto" w:fill="D9D9D9"/>
            <w:vAlign w:val="center"/>
          </w:tcPr>
          <w:p w14:paraId="109A7C7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4F523A" w:rsidRPr="002B763F" w14:paraId="218032CD" w14:textId="77777777" w:rsidTr="00DD1C47">
        <w:trPr>
          <w:cantSplit/>
          <w:trHeight w:val="397"/>
        </w:trPr>
        <w:tc>
          <w:tcPr>
            <w:tcW w:w="416" w:type="dxa"/>
            <w:shd w:val="clear" w:color="auto" w:fill="2E74B5"/>
          </w:tcPr>
          <w:p w14:paraId="44BB8172" w14:textId="77777777" w:rsidR="004F523A" w:rsidRPr="002B763F" w:rsidRDefault="004F523A" w:rsidP="00704551">
            <w:pPr>
              <w:pStyle w:val="Textoindependiente3"/>
              <w:ind w:left="290" w:hanging="290"/>
              <w:rPr>
                <w:rFonts w:ascii="Calibri" w:hAnsi="Calibri" w:cs="Calibri"/>
                <w:b/>
                <w:bCs/>
                <w:color w:val="FFFFFF"/>
                <w:sz w:val="20"/>
                <w:szCs w:val="20"/>
              </w:rPr>
            </w:pPr>
          </w:p>
        </w:tc>
        <w:tc>
          <w:tcPr>
            <w:tcW w:w="5539" w:type="dxa"/>
            <w:shd w:val="clear" w:color="auto" w:fill="2E74B5"/>
            <w:vAlign w:val="center"/>
          </w:tcPr>
          <w:p w14:paraId="3F03B740" w14:textId="5CB27190" w:rsidR="004F523A" w:rsidRPr="00897A2C" w:rsidRDefault="004F523A" w:rsidP="00897A2C">
            <w:pPr>
              <w:pStyle w:val="Textoindependiente3"/>
              <w:ind w:left="290" w:hanging="290"/>
              <w:jc w:val="both"/>
              <w:rPr>
                <w:rFonts w:ascii="Arial" w:hAnsi="Arial" w:cs="Arial"/>
                <w:b/>
                <w:bCs/>
                <w:color w:val="FFFFFF"/>
                <w:sz w:val="20"/>
                <w:szCs w:val="20"/>
              </w:rPr>
            </w:pPr>
            <w:r w:rsidRPr="00897A2C">
              <w:rPr>
                <w:rFonts w:ascii="Arial" w:hAnsi="Arial" w:cs="Arial"/>
                <w:b/>
                <w:bCs/>
                <w:color w:val="FFFFFF"/>
                <w:sz w:val="20"/>
                <w:szCs w:val="20"/>
              </w:rPr>
              <w:t>I. DETALLE DEL SERVICIO</w:t>
            </w:r>
          </w:p>
        </w:tc>
        <w:tc>
          <w:tcPr>
            <w:tcW w:w="1993" w:type="dxa"/>
            <w:shd w:val="clear" w:color="auto" w:fill="2E74B5"/>
            <w:vAlign w:val="center"/>
          </w:tcPr>
          <w:p w14:paraId="0C99FAC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348" w:type="dxa"/>
            <w:shd w:val="clear" w:color="auto" w:fill="2E74B5"/>
            <w:vAlign w:val="center"/>
          </w:tcPr>
          <w:p w14:paraId="0A3666AF"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96" w:type="dxa"/>
            <w:shd w:val="clear" w:color="auto" w:fill="2E74B5"/>
            <w:vAlign w:val="center"/>
          </w:tcPr>
          <w:p w14:paraId="640DF880"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356" w:type="dxa"/>
            <w:shd w:val="clear" w:color="auto" w:fill="2E74B5"/>
            <w:vAlign w:val="center"/>
          </w:tcPr>
          <w:p w14:paraId="070337C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44D71A79" w14:textId="77777777" w:rsidTr="00224885">
        <w:trPr>
          <w:cantSplit/>
          <w:trHeight w:val="1583"/>
        </w:trPr>
        <w:tc>
          <w:tcPr>
            <w:tcW w:w="416" w:type="dxa"/>
          </w:tcPr>
          <w:p w14:paraId="0B27C850" w14:textId="77777777" w:rsidR="004F523A" w:rsidRDefault="004F523A" w:rsidP="004F523A">
            <w:pPr>
              <w:pStyle w:val="TableParagraph"/>
              <w:spacing w:before="60"/>
              <w:ind w:left="123" w:right="97"/>
              <w:jc w:val="both"/>
            </w:pPr>
          </w:p>
        </w:tc>
        <w:tc>
          <w:tcPr>
            <w:tcW w:w="5539" w:type="dxa"/>
            <w:vAlign w:val="center"/>
          </w:tcPr>
          <w:p w14:paraId="4E29A3F6" w14:textId="7989C3E9" w:rsidR="00B67D36" w:rsidRPr="00775D5C" w:rsidRDefault="00806667" w:rsidP="00806667">
            <w:pPr>
              <w:pStyle w:val="TableParagraph"/>
              <w:ind w:left="123" w:right="97"/>
              <w:jc w:val="both"/>
              <w:rPr>
                <w:rFonts w:ascii="Arial" w:hAnsi="Arial" w:cs="Arial"/>
                <w:sz w:val="20"/>
                <w:szCs w:val="20"/>
              </w:rPr>
            </w:pPr>
            <w:r w:rsidRPr="00B221ED">
              <w:rPr>
                <w:rFonts w:ascii="Arial" w:hAnsi="Arial" w:cs="Arial"/>
                <w:sz w:val="18"/>
                <w:szCs w:val="18"/>
              </w:rPr>
              <w:t>La CSBP Regional Cochabamba, requiere contratar los servicios de un Laboratorio de Citología y Patología bajo la modalidad de monto fijo mensual y por evento. El importe ofertado debe incluir costos del personal de servicio, de apoyo, reactivos y otros materiales o insumos que el Centro requiera utilizar para procesar las muestras</w:t>
            </w:r>
          </w:p>
        </w:tc>
        <w:tc>
          <w:tcPr>
            <w:tcW w:w="1993" w:type="dxa"/>
            <w:vAlign w:val="center"/>
          </w:tcPr>
          <w:p w14:paraId="2E83E4C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348" w:type="dxa"/>
            <w:vAlign w:val="center"/>
          </w:tcPr>
          <w:p w14:paraId="14EC0939"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96" w:type="dxa"/>
            <w:vAlign w:val="center"/>
          </w:tcPr>
          <w:p w14:paraId="3E2A974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356" w:type="dxa"/>
            <w:vAlign w:val="center"/>
          </w:tcPr>
          <w:p w14:paraId="02F9D11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25F0C529" w14:textId="77777777" w:rsidTr="00DD1C47">
        <w:trPr>
          <w:cantSplit/>
          <w:trHeight w:val="227"/>
        </w:trPr>
        <w:tc>
          <w:tcPr>
            <w:tcW w:w="416" w:type="dxa"/>
            <w:shd w:val="clear" w:color="auto" w:fill="2E74B5"/>
          </w:tcPr>
          <w:p w14:paraId="79173588" w14:textId="77777777" w:rsidR="004F523A" w:rsidRPr="002B763F" w:rsidRDefault="004F523A" w:rsidP="00704551">
            <w:pPr>
              <w:pStyle w:val="Textoindependiente3"/>
              <w:ind w:left="290" w:hanging="290"/>
              <w:rPr>
                <w:rFonts w:ascii="Calibri" w:hAnsi="Calibri" w:cs="Calibri"/>
                <w:b/>
                <w:bCs/>
                <w:color w:val="FFFFFF"/>
                <w:sz w:val="20"/>
                <w:szCs w:val="20"/>
                <w:lang w:val="es-ES_tradnl"/>
              </w:rPr>
            </w:pPr>
          </w:p>
        </w:tc>
        <w:tc>
          <w:tcPr>
            <w:tcW w:w="5539" w:type="dxa"/>
            <w:shd w:val="clear" w:color="auto" w:fill="2E74B5"/>
            <w:vAlign w:val="center"/>
          </w:tcPr>
          <w:p w14:paraId="0B1F79DE" w14:textId="103C6C66" w:rsidR="004F523A" w:rsidRPr="00897A2C" w:rsidRDefault="004F523A" w:rsidP="00897A2C">
            <w:pPr>
              <w:pStyle w:val="Textoindependiente3"/>
              <w:ind w:left="290" w:hanging="290"/>
              <w:jc w:val="both"/>
              <w:rPr>
                <w:rFonts w:ascii="Arial" w:hAnsi="Arial" w:cs="Arial"/>
                <w:b/>
                <w:bCs/>
                <w:color w:val="FFFFFF"/>
                <w:sz w:val="20"/>
                <w:szCs w:val="20"/>
              </w:rPr>
            </w:pPr>
            <w:r w:rsidRPr="00897A2C">
              <w:rPr>
                <w:rFonts w:ascii="Arial" w:hAnsi="Arial" w:cs="Arial"/>
                <w:b/>
                <w:bCs/>
                <w:color w:val="FFFFFF"/>
                <w:sz w:val="20"/>
                <w:szCs w:val="20"/>
                <w:lang w:val="es-ES_tradnl"/>
              </w:rPr>
              <w:t>I</w:t>
            </w:r>
            <w:r w:rsidRPr="00897A2C">
              <w:rPr>
                <w:rFonts w:ascii="Arial" w:hAnsi="Arial" w:cs="Arial"/>
                <w:b/>
                <w:bCs/>
                <w:color w:val="FFFFFF"/>
                <w:sz w:val="20"/>
                <w:szCs w:val="20"/>
              </w:rPr>
              <w:t>I. CARACTERÍSTICAS GENERALES DEL SERVICIO</w:t>
            </w:r>
          </w:p>
        </w:tc>
        <w:tc>
          <w:tcPr>
            <w:tcW w:w="1993" w:type="dxa"/>
            <w:shd w:val="clear" w:color="auto" w:fill="2E74B5"/>
            <w:vAlign w:val="center"/>
          </w:tcPr>
          <w:p w14:paraId="5192DEF6"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348" w:type="dxa"/>
            <w:shd w:val="clear" w:color="auto" w:fill="2E74B5"/>
            <w:vAlign w:val="center"/>
          </w:tcPr>
          <w:p w14:paraId="0A806EB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96" w:type="dxa"/>
            <w:shd w:val="clear" w:color="auto" w:fill="2E74B5"/>
            <w:vAlign w:val="center"/>
          </w:tcPr>
          <w:p w14:paraId="7C252DA9"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356" w:type="dxa"/>
            <w:shd w:val="clear" w:color="auto" w:fill="2E74B5"/>
            <w:vAlign w:val="center"/>
          </w:tcPr>
          <w:p w14:paraId="3955A6E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7E27F6F4" w14:textId="77777777" w:rsidTr="00DD1C47">
        <w:trPr>
          <w:cantSplit/>
          <w:trHeight w:val="471"/>
        </w:trPr>
        <w:tc>
          <w:tcPr>
            <w:tcW w:w="416" w:type="dxa"/>
            <w:shd w:val="clear" w:color="auto" w:fill="DEEAF6"/>
          </w:tcPr>
          <w:p w14:paraId="2843CC2E" w14:textId="77777777" w:rsidR="004F523A" w:rsidRPr="002B763F" w:rsidRDefault="004F523A" w:rsidP="008A215B">
            <w:pPr>
              <w:pStyle w:val="Textoindependiente3"/>
              <w:spacing w:after="0"/>
              <w:ind w:left="290" w:hanging="290"/>
              <w:rPr>
                <w:rFonts w:ascii="Calibri" w:hAnsi="Calibri" w:cs="Calibri"/>
                <w:b/>
                <w:bCs/>
                <w:sz w:val="20"/>
                <w:szCs w:val="20"/>
              </w:rPr>
            </w:pPr>
          </w:p>
        </w:tc>
        <w:tc>
          <w:tcPr>
            <w:tcW w:w="5539" w:type="dxa"/>
            <w:shd w:val="clear" w:color="auto" w:fill="DEEAF6"/>
            <w:vAlign w:val="center"/>
          </w:tcPr>
          <w:p w14:paraId="20C8762F" w14:textId="0A6D9041" w:rsidR="004F523A" w:rsidRPr="00897A2C" w:rsidRDefault="004F523A" w:rsidP="008A215B">
            <w:pPr>
              <w:pStyle w:val="Textoindependiente3"/>
              <w:spacing w:after="0"/>
              <w:ind w:left="290" w:hanging="290"/>
              <w:jc w:val="both"/>
              <w:rPr>
                <w:rFonts w:ascii="Arial" w:hAnsi="Arial" w:cs="Arial"/>
                <w:b/>
                <w:bCs/>
                <w:sz w:val="20"/>
                <w:szCs w:val="20"/>
              </w:rPr>
            </w:pPr>
            <w:r w:rsidRPr="00897A2C">
              <w:rPr>
                <w:rFonts w:ascii="Arial" w:hAnsi="Arial" w:cs="Arial"/>
                <w:b/>
                <w:bCs/>
                <w:sz w:val="20"/>
                <w:szCs w:val="20"/>
              </w:rPr>
              <w:t>A. REQUISITOS DEL SERVICIO</w:t>
            </w:r>
          </w:p>
        </w:tc>
        <w:tc>
          <w:tcPr>
            <w:tcW w:w="1993" w:type="dxa"/>
            <w:shd w:val="clear" w:color="auto" w:fill="DEEAF6"/>
            <w:vAlign w:val="center"/>
          </w:tcPr>
          <w:p w14:paraId="456ABD12"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Calibri" w:hAnsi="Calibri" w:cs="Calibri"/>
                <w:lang w:val="es-ES_tradnl"/>
              </w:rPr>
            </w:pPr>
          </w:p>
        </w:tc>
        <w:tc>
          <w:tcPr>
            <w:tcW w:w="348" w:type="dxa"/>
            <w:shd w:val="clear" w:color="auto" w:fill="DEEAF6"/>
            <w:vAlign w:val="center"/>
          </w:tcPr>
          <w:p w14:paraId="2AE426C5"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c>
          <w:tcPr>
            <w:tcW w:w="596" w:type="dxa"/>
            <w:shd w:val="clear" w:color="auto" w:fill="DEEAF6"/>
            <w:vAlign w:val="center"/>
          </w:tcPr>
          <w:p w14:paraId="0DB01522"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c>
          <w:tcPr>
            <w:tcW w:w="1356" w:type="dxa"/>
            <w:shd w:val="clear" w:color="auto" w:fill="DEEAF6"/>
            <w:vAlign w:val="center"/>
          </w:tcPr>
          <w:p w14:paraId="37276A5B"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r>
      <w:tr w:rsidR="004F523A" w:rsidRPr="002B763F" w14:paraId="152A3667" w14:textId="77777777" w:rsidTr="00DD1C47">
        <w:trPr>
          <w:cantSplit/>
          <w:trHeight w:val="1256"/>
        </w:trPr>
        <w:tc>
          <w:tcPr>
            <w:tcW w:w="416" w:type="dxa"/>
          </w:tcPr>
          <w:p w14:paraId="3C735AC0" w14:textId="77777777" w:rsidR="004F523A" w:rsidRPr="00B221ED" w:rsidRDefault="004F523A" w:rsidP="004F523A">
            <w:pPr>
              <w:pStyle w:val="Textoindependiente3"/>
              <w:jc w:val="both"/>
              <w:rPr>
                <w:rFonts w:ascii="Calibri" w:hAnsi="Calibri" w:cs="Calibri"/>
                <w:sz w:val="18"/>
                <w:szCs w:val="18"/>
              </w:rPr>
            </w:pPr>
          </w:p>
        </w:tc>
        <w:tc>
          <w:tcPr>
            <w:tcW w:w="5539" w:type="dxa"/>
            <w:vAlign w:val="center"/>
          </w:tcPr>
          <w:p w14:paraId="2C4EEC3F" w14:textId="77777777" w:rsidR="00806667" w:rsidRPr="00B221ED" w:rsidRDefault="00806667" w:rsidP="00806667">
            <w:pPr>
              <w:pStyle w:val="Textoindependiente3"/>
              <w:spacing w:before="120"/>
              <w:jc w:val="both"/>
              <w:rPr>
                <w:rFonts w:ascii="Arial" w:hAnsi="Arial" w:cs="Arial"/>
                <w:sz w:val="18"/>
                <w:szCs w:val="18"/>
              </w:rPr>
            </w:pPr>
            <w:r w:rsidRPr="00B221ED">
              <w:rPr>
                <w:rFonts w:ascii="Arial" w:hAnsi="Arial" w:cs="Arial"/>
                <w:sz w:val="18"/>
                <w:szCs w:val="18"/>
              </w:rPr>
              <w:t>El Centro debe contar con equipamiento, instrumental y reactivos necesarios para la realización de los siguientes estudios:</w:t>
            </w:r>
          </w:p>
          <w:p w14:paraId="60B65EAB" w14:textId="62721120" w:rsidR="00806667" w:rsidRPr="00B221ED" w:rsidRDefault="00806667" w:rsidP="00806667">
            <w:pPr>
              <w:pStyle w:val="Textoindependiente3"/>
              <w:numPr>
                <w:ilvl w:val="1"/>
                <w:numId w:val="11"/>
              </w:numPr>
              <w:spacing w:before="120"/>
              <w:ind w:left="232" w:hanging="142"/>
              <w:jc w:val="both"/>
              <w:rPr>
                <w:rFonts w:ascii="Arial" w:hAnsi="Arial" w:cs="Arial"/>
                <w:sz w:val="18"/>
                <w:szCs w:val="18"/>
              </w:rPr>
            </w:pPr>
            <w:r w:rsidRPr="00B221ED">
              <w:rPr>
                <w:rFonts w:ascii="Arial" w:hAnsi="Arial" w:cs="Arial"/>
                <w:sz w:val="18"/>
                <w:szCs w:val="18"/>
              </w:rPr>
              <w:t>Citología Cérvico vaginal convencional (PAP)</w:t>
            </w:r>
          </w:p>
          <w:p w14:paraId="63416BD4" w14:textId="227EE5ED" w:rsidR="00806667" w:rsidRPr="00B221ED" w:rsidRDefault="00806667" w:rsidP="00806667">
            <w:pPr>
              <w:pStyle w:val="Textoindependiente3"/>
              <w:numPr>
                <w:ilvl w:val="1"/>
                <w:numId w:val="11"/>
              </w:numPr>
              <w:spacing w:before="120"/>
              <w:ind w:left="232" w:hanging="142"/>
              <w:jc w:val="both"/>
              <w:rPr>
                <w:rFonts w:ascii="Arial" w:hAnsi="Arial" w:cs="Arial"/>
                <w:sz w:val="18"/>
                <w:szCs w:val="18"/>
              </w:rPr>
            </w:pPr>
            <w:r w:rsidRPr="00B221ED">
              <w:rPr>
                <w:rFonts w:ascii="Arial" w:hAnsi="Arial" w:cs="Arial"/>
                <w:sz w:val="18"/>
                <w:szCs w:val="18"/>
              </w:rPr>
              <w:t xml:space="preserve">Citologías diversas: líquidos corporales y PAAF de órganos sólidos (lavado, cepillado, líquido ascítico, líquido pleural, esputo seriado, tiroides, mama, pulmón, </w:t>
            </w:r>
            <w:proofErr w:type="spellStart"/>
            <w:r w:rsidRPr="00B221ED">
              <w:rPr>
                <w:rFonts w:ascii="Arial" w:hAnsi="Arial" w:cs="Arial"/>
                <w:sz w:val="18"/>
                <w:szCs w:val="18"/>
              </w:rPr>
              <w:t>urocitograma</w:t>
            </w:r>
            <w:proofErr w:type="spellEnd"/>
            <w:r w:rsidRPr="00B221ED">
              <w:rPr>
                <w:rFonts w:ascii="Arial" w:hAnsi="Arial" w:cs="Arial"/>
                <w:sz w:val="18"/>
                <w:szCs w:val="18"/>
              </w:rPr>
              <w:t>, etc.</w:t>
            </w:r>
          </w:p>
          <w:p w14:paraId="2DFB9524" w14:textId="79477CCD" w:rsidR="00806667" w:rsidRPr="00B221ED" w:rsidRDefault="00806667" w:rsidP="00806667">
            <w:pPr>
              <w:pStyle w:val="Textoindependiente3"/>
              <w:numPr>
                <w:ilvl w:val="1"/>
                <w:numId w:val="11"/>
              </w:numPr>
              <w:spacing w:before="120"/>
              <w:ind w:left="232" w:hanging="142"/>
              <w:jc w:val="both"/>
              <w:rPr>
                <w:rFonts w:ascii="Arial" w:hAnsi="Arial" w:cs="Arial"/>
                <w:sz w:val="18"/>
                <w:szCs w:val="18"/>
              </w:rPr>
            </w:pPr>
            <w:r w:rsidRPr="00B221ED">
              <w:rPr>
                <w:rFonts w:ascii="Arial" w:hAnsi="Arial" w:cs="Arial"/>
                <w:sz w:val="18"/>
                <w:szCs w:val="18"/>
              </w:rPr>
              <w:t>Biopsias pequeñas (endoscopias, con trocar, aguja o pinza de biopsia de: estómago, duodeno, colon, pleura, mama, otros órganos.</w:t>
            </w:r>
          </w:p>
          <w:p w14:paraId="241B3F42" w14:textId="468BBE28" w:rsidR="00806667" w:rsidRPr="00B221ED" w:rsidRDefault="00806667" w:rsidP="00806667">
            <w:pPr>
              <w:pStyle w:val="Textoindependiente3"/>
              <w:numPr>
                <w:ilvl w:val="1"/>
                <w:numId w:val="11"/>
              </w:numPr>
              <w:spacing w:before="120"/>
              <w:ind w:left="232" w:hanging="142"/>
              <w:jc w:val="both"/>
              <w:rPr>
                <w:rFonts w:ascii="Arial" w:hAnsi="Arial" w:cs="Arial"/>
                <w:sz w:val="18"/>
                <w:szCs w:val="18"/>
              </w:rPr>
            </w:pPr>
            <w:r w:rsidRPr="00B221ED">
              <w:rPr>
                <w:rFonts w:ascii="Arial" w:hAnsi="Arial" w:cs="Arial"/>
                <w:sz w:val="18"/>
                <w:szCs w:val="18"/>
              </w:rPr>
              <w:t>Biopsias pequeñas múltiples: nevos, próstata, etc. (seis muestras o más)</w:t>
            </w:r>
          </w:p>
          <w:p w14:paraId="47ACA2E5" w14:textId="7A0ADDC5" w:rsidR="00806667" w:rsidRPr="00B221ED" w:rsidRDefault="00806667" w:rsidP="00806667">
            <w:pPr>
              <w:pStyle w:val="Textoindependiente3"/>
              <w:numPr>
                <w:ilvl w:val="1"/>
                <w:numId w:val="11"/>
              </w:numPr>
              <w:spacing w:before="120"/>
              <w:ind w:left="232" w:hanging="142"/>
              <w:jc w:val="both"/>
              <w:rPr>
                <w:rFonts w:ascii="Arial" w:hAnsi="Arial" w:cs="Arial"/>
                <w:sz w:val="18"/>
                <w:szCs w:val="18"/>
              </w:rPr>
            </w:pPr>
            <w:r w:rsidRPr="00B221ED">
              <w:rPr>
                <w:rFonts w:ascii="Arial" w:hAnsi="Arial" w:cs="Arial"/>
                <w:sz w:val="18"/>
                <w:szCs w:val="18"/>
              </w:rPr>
              <w:t>Biopsia pequeña neoplásica o compleja (médula ósea, ganglio linfático, piel, etc.)</w:t>
            </w:r>
          </w:p>
          <w:p w14:paraId="13A0D69E" w14:textId="0DEAB539" w:rsidR="00806667" w:rsidRPr="00B221ED" w:rsidRDefault="00806667" w:rsidP="00806667">
            <w:pPr>
              <w:pStyle w:val="Textoindependiente3"/>
              <w:numPr>
                <w:ilvl w:val="1"/>
                <w:numId w:val="11"/>
              </w:numPr>
              <w:spacing w:before="120"/>
              <w:ind w:left="232" w:hanging="142"/>
              <w:jc w:val="both"/>
              <w:rPr>
                <w:rFonts w:ascii="Arial" w:hAnsi="Arial" w:cs="Arial"/>
                <w:sz w:val="18"/>
                <w:szCs w:val="18"/>
              </w:rPr>
            </w:pPr>
            <w:r w:rsidRPr="00B221ED">
              <w:rPr>
                <w:rFonts w:ascii="Arial" w:hAnsi="Arial" w:cs="Arial"/>
                <w:sz w:val="18"/>
                <w:szCs w:val="18"/>
              </w:rPr>
              <w:t xml:space="preserve">Biopsia mediana o pieza operatoria no compleja (vesícula biliar, apéndice cecal. Ovarios, </w:t>
            </w:r>
            <w:proofErr w:type="spellStart"/>
            <w:r w:rsidRPr="00B221ED">
              <w:rPr>
                <w:rFonts w:ascii="Arial" w:hAnsi="Arial" w:cs="Arial"/>
                <w:sz w:val="18"/>
                <w:szCs w:val="18"/>
              </w:rPr>
              <w:t>etc</w:t>
            </w:r>
            <w:proofErr w:type="spellEnd"/>
            <w:r w:rsidRPr="00B221ED">
              <w:rPr>
                <w:rFonts w:ascii="Arial" w:hAnsi="Arial" w:cs="Arial"/>
                <w:sz w:val="18"/>
                <w:szCs w:val="18"/>
              </w:rPr>
              <w:t>)</w:t>
            </w:r>
          </w:p>
          <w:p w14:paraId="2E0B1323" w14:textId="0036F97E" w:rsidR="00806667" w:rsidRPr="00B221ED" w:rsidRDefault="00806667" w:rsidP="00806667">
            <w:pPr>
              <w:pStyle w:val="Textoindependiente3"/>
              <w:numPr>
                <w:ilvl w:val="1"/>
                <w:numId w:val="11"/>
              </w:numPr>
              <w:spacing w:before="120"/>
              <w:ind w:left="232" w:hanging="142"/>
              <w:jc w:val="both"/>
              <w:rPr>
                <w:rFonts w:ascii="Arial" w:hAnsi="Arial" w:cs="Arial"/>
                <w:sz w:val="18"/>
                <w:szCs w:val="18"/>
              </w:rPr>
            </w:pPr>
            <w:r w:rsidRPr="00B221ED">
              <w:rPr>
                <w:rFonts w:ascii="Arial" w:hAnsi="Arial" w:cs="Arial"/>
                <w:sz w:val="18"/>
                <w:szCs w:val="18"/>
              </w:rPr>
              <w:t>Biopsia pieza operatoria grande (especímenes de cirugía mayor con vaciamiento ganglionar)</w:t>
            </w:r>
          </w:p>
          <w:p w14:paraId="1D5A6629" w14:textId="580E0993" w:rsidR="00806667" w:rsidRPr="00B221ED" w:rsidRDefault="00806667" w:rsidP="00806667">
            <w:pPr>
              <w:pStyle w:val="Textoindependiente3"/>
              <w:numPr>
                <w:ilvl w:val="1"/>
                <w:numId w:val="11"/>
              </w:numPr>
              <w:spacing w:before="120"/>
              <w:ind w:left="232" w:hanging="142"/>
              <w:jc w:val="both"/>
              <w:rPr>
                <w:rFonts w:ascii="Arial" w:hAnsi="Arial" w:cs="Arial"/>
                <w:sz w:val="18"/>
                <w:szCs w:val="18"/>
              </w:rPr>
            </w:pPr>
            <w:r w:rsidRPr="00B221ED">
              <w:rPr>
                <w:rFonts w:ascii="Arial" w:hAnsi="Arial" w:cs="Arial"/>
                <w:sz w:val="18"/>
                <w:szCs w:val="18"/>
              </w:rPr>
              <w:t>Estudio transoperatorio por congelación</w:t>
            </w:r>
          </w:p>
          <w:p w14:paraId="57B0C582" w14:textId="2D954182" w:rsidR="004F523A" w:rsidRPr="00B221ED" w:rsidRDefault="00806667" w:rsidP="00806667">
            <w:pPr>
              <w:pStyle w:val="Textoindependiente3"/>
              <w:spacing w:before="120"/>
              <w:jc w:val="both"/>
              <w:rPr>
                <w:rFonts w:ascii="Arial" w:hAnsi="Arial" w:cs="Arial"/>
                <w:sz w:val="18"/>
                <w:szCs w:val="18"/>
              </w:rPr>
            </w:pPr>
            <w:proofErr w:type="spellStart"/>
            <w:r w:rsidRPr="00B221ED">
              <w:rPr>
                <w:rFonts w:ascii="Arial" w:hAnsi="Arial" w:cs="Arial"/>
                <w:sz w:val="18"/>
                <w:szCs w:val="18"/>
              </w:rPr>
              <w:t>Inmunomarcación</w:t>
            </w:r>
            <w:proofErr w:type="spellEnd"/>
            <w:r w:rsidRPr="00B221ED">
              <w:rPr>
                <w:rFonts w:ascii="Arial" w:hAnsi="Arial" w:cs="Arial"/>
                <w:sz w:val="18"/>
                <w:szCs w:val="18"/>
              </w:rPr>
              <w:t xml:space="preserve"> (receptores hormonales y anticuerpos monoclonales como marcadores tumorales en tejido) un set de cinco anticuerpos por paciente. </w:t>
            </w:r>
            <w:r w:rsidRPr="00B221ED">
              <w:rPr>
                <w:rFonts w:ascii="Arial" w:hAnsi="Arial" w:cs="Arial"/>
                <w:b/>
                <w:bCs/>
                <w:sz w:val="18"/>
                <w:szCs w:val="18"/>
                <w:u w:val="single"/>
              </w:rPr>
              <w:t xml:space="preserve">Este estudio puede ser </w:t>
            </w:r>
            <w:r w:rsidR="00DC55F1" w:rsidRPr="00B221ED">
              <w:rPr>
                <w:rFonts w:ascii="Arial" w:hAnsi="Arial" w:cs="Arial"/>
                <w:b/>
                <w:bCs/>
                <w:sz w:val="18"/>
                <w:szCs w:val="18"/>
                <w:u w:val="single"/>
              </w:rPr>
              <w:t>tercerizado</w:t>
            </w:r>
            <w:r w:rsidRPr="00B221ED">
              <w:rPr>
                <w:rFonts w:ascii="Arial" w:hAnsi="Arial" w:cs="Arial"/>
                <w:b/>
                <w:bCs/>
                <w:sz w:val="18"/>
                <w:szCs w:val="18"/>
                <w:u w:val="single"/>
              </w:rPr>
              <w:t>.</w:t>
            </w:r>
          </w:p>
        </w:tc>
        <w:tc>
          <w:tcPr>
            <w:tcW w:w="1993" w:type="dxa"/>
            <w:vAlign w:val="center"/>
          </w:tcPr>
          <w:p w14:paraId="3395E398"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348" w:type="dxa"/>
            <w:vAlign w:val="center"/>
          </w:tcPr>
          <w:p w14:paraId="1849101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96" w:type="dxa"/>
            <w:vAlign w:val="center"/>
          </w:tcPr>
          <w:p w14:paraId="45FC16D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356" w:type="dxa"/>
            <w:vAlign w:val="center"/>
          </w:tcPr>
          <w:p w14:paraId="7304AB3D"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3422A8BC" w14:textId="77777777" w:rsidTr="00DD1C47">
        <w:trPr>
          <w:cantSplit/>
          <w:trHeight w:val="1306"/>
        </w:trPr>
        <w:tc>
          <w:tcPr>
            <w:tcW w:w="416" w:type="dxa"/>
          </w:tcPr>
          <w:p w14:paraId="6DB1B616" w14:textId="77777777" w:rsidR="004F523A" w:rsidRPr="004F523A" w:rsidRDefault="004F523A" w:rsidP="00704551">
            <w:pPr>
              <w:pStyle w:val="Textoindependiente3"/>
              <w:ind w:left="360" w:hanging="360"/>
              <w:rPr>
                <w:rFonts w:ascii="Calibri" w:hAnsi="Calibri" w:cs="Calibri"/>
                <w:sz w:val="20"/>
                <w:szCs w:val="20"/>
              </w:rPr>
            </w:pPr>
          </w:p>
        </w:tc>
        <w:tc>
          <w:tcPr>
            <w:tcW w:w="5539" w:type="dxa"/>
            <w:vAlign w:val="center"/>
          </w:tcPr>
          <w:p w14:paraId="32C8C22B" w14:textId="0B3B2D2C" w:rsidR="00775D5C" w:rsidRPr="00DD1C47" w:rsidRDefault="00B221ED" w:rsidP="00775D5C">
            <w:pPr>
              <w:pStyle w:val="Textoindependiente3"/>
              <w:spacing w:before="120"/>
              <w:jc w:val="both"/>
              <w:rPr>
                <w:rFonts w:ascii="Arial" w:hAnsi="Arial" w:cs="Arial"/>
                <w:b/>
                <w:bCs/>
                <w:sz w:val="18"/>
                <w:szCs w:val="18"/>
                <w:u w:val="single"/>
              </w:rPr>
            </w:pPr>
            <w:r w:rsidRPr="00DD1C47">
              <w:rPr>
                <w:rFonts w:ascii="Arial" w:hAnsi="Arial" w:cs="Arial"/>
                <w:b/>
                <w:bCs/>
                <w:sz w:val="18"/>
                <w:szCs w:val="18"/>
                <w:u w:val="single"/>
              </w:rPr>
              <w:t>EQUIPOS DE COMPUTACIÓN Y SERVICIO DE INTERNET:</w:t>
            </w:r>
          </w:p>
          <w:p w14:paraId="79044364" w14:textId="77777777" w:rsidR="00B221ED" w:rsidRPr="00DD1C47" w:rsidRDefault="00B221ED" w:rsidP="00B221ED">
            <w:pPr>
              <w:pStyle w:val="Textoindependiente3"/>
              <w:spacing w:before="120"/>
              <w:jc w:val="both"/>
              <w:rPr>
                <w:rFonts w:ascii="Arial" w:hAnsi="Arial" w:cs="Arial"/>
                <w:sz w:val="18"/>
                <w:szCs w:val="18"/>
                <w:lang w:val="es-BO"/>
              </w:rPr>
            </w:pPr>
            <w:r w:rsidRPr="00DD1C47">
              <w:rPr>
                <w:rFonts w:ascii="Arial" w:hAnsi="Arial" w:cs="Arial"/>
                <w:sz w:val="18"/>
                <w:szCs w:val="18"/>
                <w:lang w:val="es-BO"/>
              </w:rPr>
              <w:t xml:space="preserve">El Centro realizará todos los exámenes de rutina, así como las pruebas consideradas especiales, que figuran en el listado precedente, a excepción de los estudios de </w:t>
            </w:r>
            <w:proofErr w:type="spellStart"/>
            <w:r w:rsidRPr="00DD1C47">
              <w:rPr>
                <w:rFonts w:ascii="Arial" w:hAnsi="Arial" w:cs="Arial"/>
                <w:sz w:val="18"/>
                <w:szCs w:val="18"/>
                <w:lang w:val="es-BO"/>
              </w:rPr>
              <w:t>inmunomarcación</w:t>
            </w:r>
            <w:proofErr w:type="spellEnd"/>
            <w:r w:rsidRPr="00DD1C47">
              <w:rPr>
                <w:rFonts w:ascii="Arial" w:hAnsi="Arial" w:cs="Arial"/>
                <w:sz w:val="18"/>
                <w:szCs w:val="18"/>
                <w:lang w:val="es-BO"/>
              </w:rPr>
              <w:t xml:space="preserve">, que pueden ser enviados a otro gabinete, bajo responsabilidad del Centro. </w:t>
            </w:r>
          </w:p>
          <w:p w14:paraId="4842D51E" w14:textId="62D8F195" w:rsidR="004F523A" w:rsidRPr="00DD1C47" w:rsidRDefault="00B221ED" w:rsidP="00775D5C">
            <w:pPr>
              <w:pStyle w:val="Textoindependiente3"/>
              <w:spacing w:before="120"/>
              <w:jc w:val="both"/>
              <w:rPr>
                <w:rFonts w:ascii="Arial" w:hAnsi="Arial" w:cs="Arial"/>
                <w:sz w:val="18"/>
                <w:szCs w:val="18"/>
                <w:lang w:val="es-BO"/>
              </w:rPr>
            </w:pPr>
            <w:r w:rsidRPr="00DD1C47">
              <w:rPr>
                <w:rFonts w:ascii="Arial" w:hAnsi="Arial" w:cs="Arial"/>
                <w:sz w:val="18"/>
                <w:szCs w:val="18"/>
                <w:lang w:val="es-BO"/>
              </w:rPr>
              <w:t>Los exámenes se realizarán con los equipos, instrumental e insumos del Centro.</w:t>
            </w:r>
          </w:p>
        </w:tc>
        <w:tc>
          <w:tcPr>
            <w:tcW w:w="1993" w:type="dxa"/>
            <w:vAlign w:val="center"/>
          </w:tcPr>
          <w:p w14:paraId="46F6CE31"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348" w:type="dxa"/>
            <w:vAlign w:val="center"/>
          </w:tcPr>
          <w:p w14:paraId="05511608"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96" w:type="dxa"/>
            <w:vAlign w:val="center"/>
          </w:tcPr>
          <w:p w14:paraId="12C6D76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356" w:type="dxa"/>
            <w:vAlign w:val="center"/>
          </w:tcPr>
          <w:p w14:paraId="71430BA5"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643997" w:rsidRPr="002B763F" w14:paraId="1F7B794D" w14:textId="77777777" w:rsidTr="00DD1C47">
        <w:trPr>
          <w:cantSplit/>
          <w:trHeight w:val="776"/>
        </w:trPr>
        <w:tc>
          <w:tcPr>
            <w:tcW w:w="416" w:type="dxa"/>
          </w:tcPr>
          <w:p w14:paraId="2EFF873E" w14:textId="77777777" w:rsidR="00643997" w:rsidRDefault="00643997" w:rsidP="00704551">
            <w:pPr>
              <w:pStyle w:val="Prrafodelista"/>
              <w:spacing w:after="120"/>
              <w:ind w:left="0"/>
              <w:jc w:val="both"/>
              <w:rPr>
                <w:sz w:val="18"/>
              </w:rPr>
            </w:pPr>
          </w:p>
        </w:tc>
        <w:tc>
          <w:tcPr>
            <w:tcW w:w="5539" w:type="dxa"/>
            <w:vAlign w:val="center"/>
          </w:tcPr>
          <w:p w14:paraId="31A413FF" w14:textId="1CA276D4" w:rsidR="00643997" w:rsidRPr="00775D5C" w:rsidRDefault="00643997" w:rsidP="00643997">
            <w:pPr>
              <w:pStyle w:val="Textoindependiente3"/>
              <w:spacing w:before="120"/>
              <w:jc w:val="both"/>
              <w:rPr>
                <w:rFonts w:ascii="Arial" w:hAnsi="Arial" w:cs="Arial"/>
                <w:b/>
                <w:bCs/>
                <w:sz w:val="20"/>
                <w:szCs w:val="20"/>
                <w:u w:val="single"/>
              </w:rPr>
            </w:pPr>
            <w:r>
              <w:rPr>
                <w:rFonts w:ascii="Arial" w:hAnsi="Arial" w:cs="Arial"/>
                <w:b/>
                <w:bCs/>
                <w:sz w:val="20"/>
                <w:szCs w:val="20"/>
                <w:u w:val="single"/>
              </w:rPr>
              <w:t>EQUIPAMIENTO INFORMATICO</w:t>
            </w:r>
            <w:r w:rsidRPr="00775D5C">
              <w:rPr>
                <w:rFonts w:ascii="Arial" w:hAnsi="Arial" w:cs="Arial"/>
                <w:b/>
                <w:bCs/>
                <w:sz w:val="20"/>
                <w:szCs w:val="20"/>
                <w:u w:val="single"/>
              </w:rPr>
              <w:t>:</w:t>
            </w:r>
          </w:p>
          <w:p w14:paraId="53540EF6" w14:textId="651AD715" w:rsidR="00643997" w:rsidRPr="00DD1C47" w:rsidRDefault="00643997" w:rsidP="00643997">
            <w:pPr>
              <w:pStyle w:val="Textoindependiente3"/>
              <w:spacing w:before="120"/>
              <w:jc w:val="both"/>
              <w:rPr>
                <w:rFonts w:ascii="Arial" w:hAnsi="Arial" w:cs="Arial"/>
                <w:sz w:val="18"/>
                <w:szCs w:val="18"/>
                <w:lang w:val="es-BO"/>
              </w:rPr>
            </w:pPr>
            <w:r w:rsidRPr="00DD1C47">
              <w:rPr>
                <w:rFonts w:ascii="Arial" w:hAnsi="Arial" w:cs="Arial"/>
                <w:sz w:val="18"/>
                <w:szCs w:val="18"/>
                <w:lang w:val="es-BO"/>
              </w:rPr>
              <w:t>El CENTRO deberá contar con un equipo de computación, destinado al servicio de la CSBP (Sistema SAMI), con las siguientes características mínimas:</w:t>
            </w:r>
          </w:p>
          <w:p w14:paraId="4CBCC3BE" w14:textId="4BE5B203" w:rsidR="00643997" w:rsidRPr="00DD1C47" w:rsidRDefault="00643997" w:rsidP="00643997">
            <w:pPr>
              <w:pStyle w:val="Textoindependiente3"/>
              <w:spacing w:before="120"/>
              <w:jc w:val="both"/>
              <w:rPr>
                <w:rFonts w:ascii="Arial" w:hAnsi="Arial" w:cs="Arial"/>
                <w:sz w:val="18"/>
                <w:szCs w:val="18"/>
                <w:lang w:val="es-BO"/>
              </w:rPr>
            </w:pPr>
            <w:r w:rsidRPr="00DD1C47">
              <w:rPr>
                <w:rFonts w:ascii="Arial" w:hAnsi="Arial" w:cs="Arial"/>
                <w:sz w:val="18"/>
                <w:szCs w:val="18"/>
                <w:lang w:val="es-BO"/>
              </w:rPr>
              <w:t>•Procesador: Procesador con doble núcleo o superior</w:t>
            </w:r>
          </w:p>
          <w:p w14:paraId="33F63B8E" w14:textId="671280D7" w:rsidR="00643997" w:rsidRPr="00DD1C47" w:rsidRDefault="00643997" w:rsidP="00643997">
            <w:pPr>
              <w:pStyle w:val="Textoindependiente3"/>
              <w:spacing w:before="120"/>
              <w:jc w:val="both"/>
              <w:rPr>
                <w:rFonts w:ascii="Arial" w:hAnsi="Arial" w:cs="Arial"/>
                <w:sz w:val="18"/>
                <w:szCs w:val="18"/>
                <w:lang w:val="es-BO"/>
              </w:rPr>
            </w:pPr>
            <w:r w:rsidRPr="00DD1C47">
              <w:rPr>
                <w:rFonts w:ascii="Arial" w:hAnsi="Arial" w:cs="Arial"/>
                <w:sz w:val="18"/>
                <w:szCs w:val="18"/>
                <w:lang w:val="es-BO"/>
              </w:rPr>
              <w:t>•Memoria RAM: 8GB o superior</w:t>
            </w:r>
          </w:p>
          <w:p w14:paraId="1F3BC614" w14:textId="2C8E384C" w:rsidR="00643997" w:rsidRPr="00DD1C47" w:rsidRDefault="00643997" w:rsidP="00643997">
            <w:pPr>
              <w:pStyle w:val="Textoindependiente3"/>
              <w:spacing w:before="120"/>
              <w:jc w:val="both"/>
              <w:rPr>
                <w:rFonts w:ascii="Arial" w:hAnsi="Arial" w:cs="Arial"/>
                <w:sz w:val="18"/>
                <w:szCs w:val="18"/>
                <w:lang w:val="es-BO"/>
              </w:rPr>
            </w:pPr>
            <w:r w:rsidRPr="00DD1C47">
              <w:rPr>
                <w:rFonts w:ascii="Arial" w:hAnsi="Arial" w:cs="Arial"/>
                <w:sz w:val="18"/>
                <w:szCs w:val="18"/>
                <w:lang w:val="es-BO"/>
              </w:rPr>
              <w:t>•Disco duro: Espacio 80GB o superior</w:t>
            </w:r>
          </w:p>
          <w:p w14:paraId="29662C98" w14:textId="15FD2C03" w:rsidR="00643997" w:rsidRPr="00DD1C47" w:rsidRDefault="00643997" w:rsidP="00643997">
            <w:pPr>
              <w:pStyle w:val="Textoindependiente3"/>
              <w:spacing w:before="120"/>
              <w:jc w:val="both"/>
              <w:rPr>
                <w:rFonts w:ascii="Arial" w:hAnsi="Arial" w:cs="Arial"/>
                <w:sz w:val="18"/>
                <w:szCs w:val="18"/>
                <w:lang w:val="es-BO"/>
              </w:rPr>
            </w:pPr>
            <w:r w:rsidRPr="00DD1C47">
              <w:rPr>
                <w:rFonts w:ascii="Arial" w:hAnsi="Arial" w:cs="Arial"/>
                <w:sz w:val="18"/>
                <w:szCs w:val="18"/>
                <w:lang w:val="es-BO"/>
              </w:rPr>
              <w:t>•Sistema Operativo: Windows 10 versión 22H2 o superior</w:t>
            </w:r>
          </w:p>
          <w:p w14:paraId="7FF7EF87" w14:textId="161746A0" w:rsidR="00643997" w:rsidRPr="00DD1C47" w:rsidRDefault="00643997" w:rsidP="00643997">
            <w:pPr>
              <w:pStyle w:val="Textoindependiente3"/>
              <w:spacing w:before="120"/>
              <w:jc w:val="both"/>
              <w:rPr>
                <w:rFonts w:ascii="Arial" w:hAnsi="Arial" w:cs="Arial"/>
                <w:sz w:val="18"/>
                <w:szCs w:val="18"/>
                <w:lang w:val="es-BO"/>
              </w:rPr>
            </w:pPr>
            <w:r w:rsidRPr="00DD1C47">
              <w:rPr>
                <w:rFonts w:ascii="Arial" w:hAnsi="Arial" w:cs="Arial"/>
                <w:sz w:val="18"/>
                <w:szCs w:val="18"/>
                <w:lang w:val="es-BO"/>
              </w:rPr>
              <w:t xml:space="preserve">•Antivirus: Antivirus actualizado, con Firewall, Antimalware, </w:t>
            </w:r>
            <w:proofErr w:type="spellStart"/>
            <w:r w:rsidRPr="00DD1C47">
              <w:rPr>
                <w:rFonts w:ascii="Arial" w:hAnsi="Arial" w:cs="Arial"/>
                <w:sz w:val="18"/>
                <w:szCs w:val="18"/>
                <w:lang w:val="es-BO"/>
              </w:rPr>
              <w:t>AntiSpam</w:t>
            </w:r>
            <w:proofErr w:type="spellEnd"/>
            <w:r w:rsidRPr="00DD1C47">
              <w:rPr>
                <w:rFonts w:ascii="Arial" w:hAnsi="Arial" w:cs="Arial"/>
                <w:sz w:val="18"/>
                <w:szCs w:val="18"/>
                <w:lang w:val="es-BO"/>
              </w:rPr>
              <w:t xml:space="preserve"> mínimamente</w:t>
            </w:r>
          </w:p>
          <w:p w14:paraId="3D10A127" w14:textId="42677599" w:rsidR="00643997" w:rsidRPr="00DD1C47" w:rsidRDefault="00643997" w:rsidP="00643997">
            <w:pPr>
              <w:pStyle w:val="Textoindependiente3"/>
              <w:spacing w:before="120"/>
              <w:jc w:val="both"/>
              <w:rPr>
                <w:rFonts w:ascii="Arial" w:hAnsi="Arial" w:cs="Arial"/>
                <w:sz w:val="18"/>
                <w:szCs w:val="18"/>
                <w:lang w:val="es-BO"/>
              </w:rPr>
            </w:pPr>
            <w:r w:rsidRPr="00DD1C47">
              <w:rPr>
                <w:rFonts w:ascii="Arial" w:hAnsi="Arial" w:cs="Arial"/>
                <w:sz w:val="18"/>
                <w:szCs w:val="18"/>
                <w:lang w:val="es-BO"/>
              </w:rPr>
              <w:t>•Acceso a Internet: Por cable o WIFI</w:t>
            </w:r>
          </w:p>
          <w:p w14:paraId="0C916F89" w14:textId="5A9C8A03" w:rsidR="00643997" w:rsidRPr="00DD1C47" w:rsidRDefault="00643997" w:rsidP="00643997">
            <w:pPr>
              <w:pStyle w:val="Textoindependiente3"/>
              <w:spacing w:before="120"/>
              <w:jc w:val="both"/>
              <w:rPr>
                <w:rFonts w:ascii="Arial" w:hAnsi="Arial" w:cs="Arial"/>
                <w:sz w:val="18"/>
                <w:szCs w:val="18"/>
                <w:lang w:val="es-BO"/>
              </w:rPr>
            </w:pPr>
            <w:r w:rsidRPr="00DD1C47">
              <w:rPr>
                <w:rFonts w:ascii="Arial" w:hAnsi="Arial" w:cs="Arial"/>
                <w:sz w:val="18"/>
                <w:szCs w:val="18"/>
                <w:lang w:val="es-BO"/>
              </w:rPr>
              <w:t>•Ancho de banda: Internet de Banda Ancha de 10 Mbps o superior</w:t>
            </w:r>
          </w:p>
          <w:p w14:paraId="1BF414B1" w14:textId="25D8522D" w:rsidR="00643997" w:rsidRPr="00775D5C" w:rsidRDefault="00643997" w:rsidP="00643997">
            <w:pPr>
              <w:pStyle w:val="Textoindependiente3"/>
              <w:spacing w:before="120"/>
              <w:jc w:val="both"/>
              <w:rPr>
                <w:rFonts w:ascii="Arial" w:hAnsi="Arial" w:cs="Arial"/>
                <w:b/>
                <w:bCs/>
                <w:u w:val="single"/>
              </w:rPr>
            </w:pPr>
            <w:r w:rsidRPr="00DD1C47">
              <w:rPr>
                <w:rFonts w:ascii="Arial" w:hAnsi="Arial" w:cs="Arial"/>
                <w:sz w:val="18"/>
                <w:szCs w:val="18"/>
                <w:lang w:val="es-BO"/>
              </w:rPr>
              <w:t xml:space="preserve">•Impresora: Impresión en formato carta y oficio </w:t>
            </w:r>
            <w:r w:rsidR="00224885" w:rsidRPr="00DD1C47">
              <w:rPr>
                <w:rFonts w:ascii="Arial" w:hAnsi="Arial" w:cs="Arial"/>
                <w:sz w:val="18"/>
                <w:szCs w:val="18"/>
                <w:lang w:val="es-BO"/>
              </w:rPr>
              <w:t>mínimamente.</w:t>
            </w:r>
          </w:p>
        </w:tc>
        <w:tc>
          <w:tcPr>
            <w:tcW w:w="1993" w:type="dxa"/>
            <w:vAlign w:val="center"/>
          </w:tcPr>
          <w:p w14:paraId="7DCA827E" w14:textId="77777777" w:rsidR="00643997" w:rsidRPr="002B763F" w:rsidRDefault="00643997"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348" w:type="dxa"/>
            <w:vAlign w:val="center"/>
          </w:tcPr>
          <w:p w14:paraId="5CFD24D1" w14:textId="77777777" w:rsidR="00643997" w:rsidRPr="002B763F" w:rsidRDefault="00643997"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96" w:type="dxa"/>
            <w:vAlign w:val="center"/>
          </w:tcPr>
          <w:p w14:paraId="767A484E" w14:textId="77777777" w:rsidR="00643997" w:rsidRPr="002B763F" w:rsidRDefault="00643997"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356" w:type="dxa"/>
            <w:vAlign w:val="center"/>
          </w:tcPr>
          <w:p w14:paraId="4C34C522" w14:textId="77777777" w:rsidR="00643997" w:rsidRPr="002B763F" w:rsidRDefault="00643997"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496714CB" w14:textId="77777777" w:rsidTr="00DD1C47">
        <w:trPr>
          <w:cantSplit/>
          <w:trHeight w:val="776"/>
        </w:trPr>
        <w:tc>
          <w:tcPr>
            <w:tcW w:w="416" w:type="dxa"/>
          </w:tcPr>
          <w:p w14:paraId="7445AA80" w14:textId="77777777" w:rsidR="004F523A" w:rsidRDefault="004F523A" w:rsidP="00704551">
            <w:pPr>
              <w:pStyle w:val="Prrafodelista"/>
              <w:spacing w:after="120"/>
              <w:ind w:left="0"/>
              <w:jc w:val="both"/>
              <w:rPr>
                <w:sz w:val="18"/>
              </w:rPr>
            </w:pPr>
          </w:p>
        </w:tc>
        <w:tc>
          <w:tcPr>
            <w:tcW w:w="5539" w:type="dxa"/>
            <w:vAlign w:val="center"/>
          </w:tcPr>
          <w:p w14:paraId="30BAF4BE" w14:textId="7DADB6FA" w:rsidR="00775D5C" w:rsidRPr="00DD1C47" w:rsidRDefault="00775D5C" w:rsidP="00775D5C">
            <w:pPr>
              <w:pStyle w:val="Prrafodelista"/>
              <w:spacing w:before="120" w:after="120"/>
              <w:ind w:left="0"/>
              <w:jc w:val="both"/>
              <w:rPr>
                <w:rFonts w:ascii="Arial" w:hAnsi="Arial" w:cs="Arial"/>
                <w:b/>
                <w:bCs/>
                <w:sz w:val="18"/>
                <w:szCs w:val="18"/>
                <w:u w:val="single"/>
              </w:rPr>
            </w:pPr>
            <w:r w:rsidRPr="00DD1C47">
              <w:rPr>
                <w:rFonts w:ascii="Arial" w:hAnsi="Arial" w:cs="Arial"/>
                <w:b/>
                <w:bCs/>
                <w:sz w:val="18"/>
                <w:szCs w:val="18"/>
                <w:u w:val="single"/>
              </w:rPr>
              <w:t>MOBILIARIO:</w:t>
            </w:r>
          </w:p>
          <w:p w14:paraId="30B00E70" w14:textId="61619E11" w:rsidR="004F523A" w:rsidRPr="00DD1C47" w:rsidRDefault="00643997" w:rsidP="00775D5C">
            <w:pPr>
              <w:pStyle w:val="Prrafodelista"/>
              <w:spacing w:before="120" w:after="120"/>
              <w:ind w:left="0"/>
              <w:jc w:val="both"/>
              <w:rPr>
                <w:rFonts w:ascii="Arial" w:hAnsi="Arial" w:cs="Arial"/>
                <w:sz w:val="18"/>
                <w:szCs w:val="18"/>
              </w:rPr>
            </w:pPr>
            <w:r w:rsidRPr="00DD1C47">
              <w:rPr>
                <w:rFonts w:ascii="Arial" w:hAnsi="Arial" w:cs="Arial"/>
                <w:sz w:val="18"/>
                <w:szCs w:val="18"/>
              </w:rPr>
              <w:t>Los equipos y mobiliario deben estar ubicados en ambientes apropiados acorde al servicio solicitado.</w:t>
            </w:r>
          </w:p>
        </w:tc>
        <w:tc>
          <w:tcPr>
            <w:tcW w:w="1993" w:type="dxa"/>
            <w:vAlign w:val="center"/>
          </w:tcPr>
          <w:p w14:paraId="6D26A5D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348" w:type="dxa"/>
            <w:vAlign w:val="center"/>
          </w:tcPr>
          <w:p w14:paraId="7EB624EA"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96" w:type="dxa"/>
            <w:vAlign w:val="center"/>
          </w:tcPr>
          <w:p w14:paraId="2CB31B2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356" w:type="dxa"/>
            <w:vAlign w:val="center"/>
          </w:tcPr>
          <w:p w14:paraId="6E262BB1"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51BE0B78" w14:textId="77777777" w:rsidTr="00DD1C47">
        <w:trPr>
          <w:cantSplit/>
          <w:trHeight w:val="1775"/>
        </w:trPr>
        <w:tc>
          <w:tcPr>
            <w:tcW w:w="416" w:type="dxa"/>
          </w:tcPr>
          <w:p w14:paraId="47D349E6" w14:textId="77777777" w:rsidR="004F523A" w:rsidRDefault="004F523A" w:rsidP="004F523A">
            <w:pPr>
              <w:pStyle w:val="TableParagraph"/>
              <w:ind w:left="-4" w:right="-15"/>
              <w:jc w:val="both"/>
              <w:rPr>
                <w:w w:val="90"/>
              </w:rPr>
            </w:pPr>
          </w:p>
        </w:tc>
        <w:tc>
          <w:tcPr>
            <w:tcW w:w="5539" w:type="dxa"/>
            <w:vAlign w:val="center"/>
          </w:tcPr>
          <w:p w14:paraId="0D253243" w14:textId="2504C406" w:rsidR="00775D5C" w:rsidRPr="00DD1C47" w:rsidRDefault="00775D5C" w:rsidP="002C4D95">
            <w:pPr>
              <w:pStyle w:val="TableParagraph"/>
              <w:ind w:left="-4" w:right="-15"/>
              <w:jc w:val="both"/>
              <w:rPr>
                <w:rFonts w:ascii="Arial" w:eastAsia="Times New Roman" w:hAnsi="Arial" w:cs="Arial"/>
                <w:b/>
                <w:bCs/>
                <w:spacing w:val="-6"/>
                <w:sz w:val="18"/>
                <w:szCs w:val="18"/>
                <w:u w:val="single"/>
              </w:rPr>
            </w:pPr>
            <w:r w:rsidRPr="00DD1C47">
              <w:rPr>
                <w:rFonts w:ascii="Arial" w:eastAsia="Times New Roman" w:hAnsi="Arial" w:cs="Arial"/>
                <w:b/>
                <w:bCs/>
                <w:spacing w:val="-6"/>
                <w:sz w:val="18"/>
                <w:szCs w:val="18"/>
                <w:u w:val="single"/>
              </w:rPr>
              <w:t>HORARIO DE ATENCION:</w:t>
            </w:r>
          </w:p>
          <w:p w14:paraId="61DAE4D1" w14:textId="77777777" w:rsidR="00643997" w:rsidRPr="00DD1C47" w:rsidRDefault="00643997" w:rsidP="00643997">
            <w:pPr>
              <w:pStyle w:val="Default"/>
              <w:jc w:val="both"/>
              <w:rPr>
                <w:sz w:val="18"/>
                <w:szCs w:val="18"/>
              </w:rPr>
            </w:pPr>
            <w:r w:rsidRPr="00DD1C47">
              <w:rPr>
                <w:sz w:val="18"/>
                <w:szCs w:val="18"/>
              </w:rPr>
              <w:t xml:space="preserve">El horario de recepción de muestras deberá ser, de preferencia, de lunes a viernes de 08:00 a 12:30 y de 14:30 a 19:00 y los días sábados de 08:00 a 13:00. </w:t>
            </w:r>
          </w:p>
          <w:p w14:paraId="07531257" w14:textId="1691B3CE" w:rsidR="004F523A" w:rsidRPr="00DD1C47" w:rsidRDefault="00643997" w:rsidP="00643997">
            <w:pPr>
              <w:pStyle w:val="TableParagraph"/>
              <w:ind w:left="-4" w:right="-15"/>
              <w:jc w:val="both"/>
              <w:rPr>
                <w:rFonts w:ascii="Arial" w:hAnsi="Arial" w:cs="Arial"/>
                <w:spacing w:val="-6"/>
                <w:sz w:val="18"/>
                <w:szCs w:val="18"/>
              </w:rPr>
            </w:pPr>
            <w:r w:rsidRPr="00DD1C47">
              <w:rPr>
                <w:sz w:val="18"/>
                <w:szCs w:val="18"/>
              </w:rPr>
              <w:t xml:space="preserve">En caso de emergencias el centro deberá brindar atención las 24 horas del día, incluyendo horario nocturno, sábados, domingos, feriados, paros cívicos, etc., sin costo adicional </w:t>
            </w:r>
          </w:p>
        </w:tc>
        <w:tc>
          <w:tcPr>
            <w:tcW w:w="1993" w:type="dxa"/>
            <w:vAlign w:val="center"/>
          </w:tcPr>
          <w:p w14:paraId="18F35159" w14:textId="77777777" w:rsidR="004F523A" w:rsidRPr="004F523A" w:rsidRDefault="004F523A" w:rsidP="004F523A">
            <w:pPr>
              <w:pStyle w:val="Prrafodelista"/>
              <w:spacing w:after="120"/>
              <w:ind w:left="0"/>
              <w:jc w:val="both"/>
              <w:rPr>
                <w:sz w:val="18"/>
              </w:rPr>
            </w:pPr>
          </w:p>
        </w:tc>
        <w:tc>
          <w:tcPr>
            <w:tcW w:w="348" w:type="dxa"/>
            <w:vAlign w:val="center"/>
          </w:tcPr>
          <w:p w14:paraId="49849095" w14:textId="77777777" w:rsidR="004F523A" w:rsidRPr="004F523A" w:rsidRDefault="004F523A" w:rsidP="004F523A">
            <w:pPr>
              <w:pStyle w:val="Prrafodelista"/>
              <w:spacing w:after="120"/>
              <w:ind w:left="0"/>
              <w:jc w:val="both"/>
              <w:rPr>
                <w:sz w:val="18"/>
              </w:rPr>
            </w:pPr>
          </w:p>
        </w:tc>
        <w:tc>
          <w:tcPr>
            <w:tcW w:w="596" w:type="dxa"/>
            <w:vAlign w:val="center"/>
          </w:tcPr>
          <w:p w14:paraId="7DAB8861" w14:textId="77777777" w:rsidR="004F523A" w:rsidRPr="004F523A" w:rsidRDefault="004F523A" w:rsidP="004F523A">
            <w:pPr>
              <w:pStyle w:val="Prrafodelista"/>
              <w:spacing w:after="120"/>
              <w:ind w:left="0"/>
              <w:jc w:val="both"/>
              <w:rPr>
                <w:sz w:val="18"/>
              </w:rPr>
            </w:pPr>
          </w:p>
        </w:tc>
        <w:tc>
          <w:tcPr>
            <w:tcW w:w="1356" w:type="dxa"/>
            <w:vAlign w:val="center"/>
          </w:tcPr>
          <w:p w14:paraId="389BF2CA" w14:textId="77777777" w:rsidR="004F523A" w:rsidRPr="004F523A" w:rsidRDefault="004F523A" w:rsidP="004F523A">
            <w:pPr>
              <w:pStyle w:val="Prrafodelista"/>
              <w:spacing w:after="120"/>
              <w:ind w:left="0"/>
              <w:jc w:val="both"/>
              <w:rPr>
                <w:sz w:val="18"/>
              </w:rPr>
            </w:pPr>
          </w:p>
        </w:tc>
      </w:tr>
      <w:tr w:rsidR="00643997" w:rsidRPr="002B763F" w14:paraId="1381F6F6" w14:textId="77777777" w:rsidTr="00DD1C47">
        <w:trPr>
          <w:cantSplit/>
          <w:trHeight w:val="1343"/>
        </w:trPr>
        <w:tc>
          <w:tcPr>
            <w:tcW w:w="416" w:type="dxa"/>
          </w:tcPr>
          <w:p w14:paraId="43A60848" w14:textId="77777777" w:rsidR="00643997" w:rsidRDefault="00643997" w:rsidP="004F523A">
            <w:pPr>
              <w:pStyle w:val="Prrafodelista"/>
              <w:spacing w:after="120"/>
              <w:ind w:left="0"/>
              <w:jc w:val="both"/>
              <w:rPr>
                <w:w w:val="85"/>
                <w:sz w:val="22"/>
              </w:rPr>
            </w:pPr>
          </w:p>
        </w:tc>
        <w:tc>
          <w:tcPr>
            <w:tcW w:w="5539" w:type="dxa"/>
            <w:vAlign w:val="center"/>
          </w:tcPr>
          <w:p w14:paraId="30306F5C" w14:textId="7DDF72F0" w:rsidR="00643997" w:rsidRPr="00DD1C47" w:rsidRDefault="00643997" w:rsidP="00643997">
            <w:pPr>
              <w:pStyle w:val="Prrafodelista"/>
              <w:spacing w:before="120"/>
              <w:ind w:left="0"/>
              <w:jc w:val="both"/>
              <w:rPr>
                <w:rFonts w:ascii="Arial" w:hAnsi="Arial" w:cs="Arial"/>
                <w:b/>
                <w:bCs/>
                <w:spacing w:val="-6"/>
                <w:sz w:val="18"/>
                <w:szCs w:val="18"/>
                <w:u w:val="single"/>
              </w:rPr>
            </w:pPr>
            <w:r w:rsidRPr="00DD1C47">
              <w:rPr>
                <w:rFonts w:ascii="Arial" w:hAnsi="Arial" w:cs="Arial"/>
                <w:b/>
                <w:bCs/>
                <w:spacing w:val="-6"/>
                <w:sz w:val="18"/>
                <w:szCs w:val="18"/>
                <w:u w:val="single"/>
              </w:rPr>
              <w:t>AMBIENTES</w:t>
            </w:r>
          </w:p>
          <w:p w14:paraId="0842CB92" w14:textId="74E27F09" w:rsidR="00643997" w:rsidRPr="00DD1C47" w:rsidRDefault="00643997" w:rsidP="00643997">
            <w:pPr>
              <w:pStyle w:val="Prrafodelista"/>
              <w:ind w:left="0"/>
              <w:jc w:val="both"/>
              <w:rPr>
                <w:rFonts w:ascii="Arial" w:hAnsi="Arial" w:cs="Arial"/>
                <w:spacing w:val="-6"/>
                <w:sz w:val="18"/>
                <w:szCs w:val="18"/>
              </w:rPr>
            </w:pPr>
            <w:r w:rsidRPr="00DD1C47">
              <w:rPr>
                <w:rFonts w:ascii="Arial" w:hAnsi="Arial" w:cs="Arial"/>
                <w:spacing w:val="-6"/>
                <w:sz w:val="18"/>
                <w:szCs w:val="18"/>
              </w:rPr>
              <w:t>Por las características del servicio debe contar con espacios destinados para la recepción de muestras, cómodas y de fácil acceso</w:t>
            </w:r>
          </w:p>
          <w:p w14:paraId="53988CE5" w14:textId="0588652A" w:rsidR="00643997" w:rsidRPr="00DD1C47" w:rsidRDefault="00643997" w:rsidP="00643997">
            <w:pPr>
              <w:pStyle w:val="Prrafodelista"/>
              <w:ind w:left="0"/>
              <w:jc w:val="both"/>
              <w:rPr>
                <w:rFonts w:ascii="Arial" w:hAnsi="Arial" w:cs="Arial"/>
                <w:b/>
                <w:bCs/>
                <w:spacing w:val="-6"/>
                <w:sz w:val="18"/>
                <w:szCs w:val="18"/>
                <w:u w:val="single"/>
              </w:rPr>
            </w:pPr>
            <w:r w:rsidRPr="00DD1C47">
              <w:rPr>
                <w:rFonts w:ascii="Arial" w:hAnsi="Arial" w:cs="Arial"/>
                <w:spacing w:val="-6"/>
                <w:sz w:val="18"/>
                <w:szCs w:val="18"/>
              </w:rPr>
              <w:t>Debe contar con todas las medidas de Bioseguridad necesarias acorde a Protocolos establecidos por el Ministerio de Salud vigente.</w:t>
            </w:r>
          </w:p>
        </w:tc>
        <w:tc>
          <w:tcPr>
            <w:tcW w:w="1993" w:type="dxa"/>
            <w:vAlign w:val="center"/>
          </w:tcPr>
          <w:p w14:paraId="1E6205C2" w14:textId="77777777" w:rsidR="00643997" w:rsidRPr="004F523A" w:rsidRDefault="00643997" w:rsidP="004F523A">
            <w:pPr>
              <w:pStyle w:val="Prrafodelista"/>
              <w:spacing w:after="120"/>
              <w:ind w:left="0"/>
              <w:jc w:val="both"/>
              <w:rPr>
                <w:sz w:val="18"/>
              </w:rPr>
            </w:pPr>
          </w:p>
        </w:tc>
        <w:tc>
          <w:tcPr>
            <w:tcW w:w="348" w:type="dxa"/>
            <w:vAlign w:val="center"/>
          </w:tcPr>
          <w:p w14:paraId="3183B1C7" w14:textId="77777777" w:rsidR="00643997" w:rsidRPr="004F523A" w:rsidRDefault="00643997" w:rsidP="004F523A">
            <w:pPr>
              <w:pStyle w:val="Prrafodelista"/>
              <w:spacing w:after="120"/>
              <w:ind w:left="0"/>
              <w:jc w:val="both"/>
              <w:rPr>
                <w:sz w:val="18"/>
              </w:rPr>
            </w:pPr>
          </w:p>
        </w:tc>
        <w:tc>
          <w:tcPr>
            <w:tcW w:w="596" w:type="dxa"/>
            <w:vAlign w:val="center"/>
          </w:tcPr>
          <w:p w14:paraId="2447F204" w14:textId="77777777" w:rsidR="00643997" w:rsidRPr="004F523A" w:rsidRDefault="00643997" w:rsidP="004F523A">
            <w:pPr>
              <w:pStyle w:val="Prrafodelista"/>
              <w:spacing w:after="120"/>
              <w:ind w:left="0"/>
              <w:jc w:val="both"/>
              <w:rPr>
                <w:sz w:val="18"/>
              </w:rPr>
            </w:pPr>
          </w:p>
        </w:tc>
        <w:tc>
          <w:tcPr>
            <w:tcW w:w="1356" w:type="dxa"/>
            <w:vAlign w:val="center"/>
          </w:tcPr>
          <w:p w14:paraId="771C4B4E" w14:textId="77777777" w:rsidR="00643997" w:rsidRPr="004F523A" w:rsidRDefault="00643997" w:rsidP="004F523A">
            <w:pPr>
              <w:pStyle w:val="Prrafodelista"/>
              <w:spacing w:after="120"/>
              <w:ind w:left="0"/>
              <w:jc w:val="both"/>
              <w:rPr>
                <w:sz w:val="18"/>
              </w:rPr>
            </w:pPr>
          </w:p>
        </w:tc>
      </w:tr>
      <w:tr w:rsidR="004F523A" w:rsidRPr="002B763F" w14:paraId="705CBFE0" w14:textId="77777777" w:rsidTr="001B59D8">
        <w:trPr>
          <w:cantSplit/>
          <w:trHeight w:val="1343"/>
        </w:trPr>
        <w:tc>
          <w:tcPr>
            <w:tcW w:w="416" w:type="dxa"/>
          </w:tcPr>
          <w:p w14:paraId="5ADC49B2" w14:textId="77777777" w:rsidR="004F523A" w:rsidRDefault="004F523A" w:rsidP="004F523A">
            <w:pPr>
              <w:pStyle w:val="Prrafodelista"/>
              <w:spacing w:after="120"/>
              <w:ind w:left="0"/>
              <w:jc w:val="both"/>
              <w:rPr>
                <w:w w:val="85"/>
                <w:sz w:val="22"/>
              </w:rPr>
            </w:pPr>
          </w:p>
        </w:tc>
        <w:tc>
          <w:tcPr>
            <w:tcW w:w="5539" w:type="dxa"/>
            <w:vAlign w:val="center"/>
          </w:tcPr>
          <w:p w14:paraId="262CAEF4" w14:textId="29F02614" w:rsidR="00775D5C" w:rsidRPr="00643997" w:rsidRDefault="00775D5C" w:rsidP="002C4D95">
            <w:pPr>
              <w:pStyle w:val="Prrafodelista"/>
              <w:ind w:left="0"/>
              <w:jc w:val="both"/>
              <w:rPr>
                <w:rFonts w:ascii="Arial" w:hAnsi="Arial" w:cs="Arial"/>
                <w:b/>
                <w:bCs/>
                <w:spacing w:val="-6"/>
                <w:sz w:val="18"/>
                <w:szCs w:val="18"/>
                <w:u w:val="single"/>
              </w:rPr>
            </w:pPr>
            <w:r w:rsidRPr="00643997">
              <w:rPr>
                <w:rFonts w:ascii="Arial" w:hAnsi="Arial" w:cs="Arial"/>
                <w:b/>
                <w:bCs/>
                <w:spacing w:val="-6"/>
                <w:sz w:val="18"/>
                <w:szCs w:val="18"/>
                <w:u w:val="single"/>
              </w:rPr>
              <w:t>ACCESIBILIDAD PEATONAL</w:t>
            </w:r>
          </w:p>
          <w:p w14:paraId="02CADD81" w14:textId="76C93DEF" w:rsidR="00897A2C" w:rsidRPr="00643997" w:rsidRDefault="00643997" w:rsidP="002C4D95">
            <w:pPr>
              <w:pStyle w:val="Prrafodelista"/>
              <w:ind w:left="0"/>
              <w:jc w:val="both"/>
              <w:rPr>
                <w:rFonts w:ascii="Arial" w:hAnsi="Arial" w:cs="Arial"/>
                <w:spacing w:val="-6"/>
                <w:sz w:val="18"/>
                <w:szCs w:val="18"/>
              </w:rPr>
            </w:pPr>
            <w:r w:rsidRPr="00643997">
              <w:rPr>
                <w:rFonts w:ascii="Arial" w:hAnsi="Arial" w:cs="Arial"/>
                <w:spacing w:val="-6"/>
                <w:sz w:val="18"/>
                <w:szCs w:val="18"/>
              </w:rPr>
              <w:t>El centro propio, debe contar con buena accesibilidad peatonal y vehicular, además de guardia de seguridad y/o cámaras de seguridad, a objeto de velar por la seguridad de los usuarios.</w:t>
            </w:r>
          </w:p>
        </w:tc>
        <w:tc>
          <w:tcPr>
            <w:tcW w:w="1993" w:type="dxa"/>
            <w:vAlign w:val="center"/>
          </w:tcPr>
          <w:p w14:paraId="3BA04859" w14:textId="77777777" w:rsidR="004F523A" w:rsidRPr="004F523A" w:rsidRDefault="004F523A" w:rsidP="004F523A">
            <w:pPr>
              <w:pStyle w:val="Prrafodelista"/>
              <w:spacing w:after="120"/>
              <w:ind w:left="0"/>
              <w:jc w:val="both"/>
              <w:rPr>
                <w:sz w:val="18"/>
              </w:rPr>
            </w:pPr>
          </w:p>
        </w:tc>
        <w:tc>
          <w:tcPr>
            <w:tcW w:w="348" w:type="dxa"/>
            <w:vAlign w:val="center"/>
          </w:tcPr>
          <w:p w14:paraId="0F0457CD" w14:textId="77777777" w:rsidR="004F523A" w:rsidRPr="004F523A" w:rsidRDefault="004F523A" w:rsidP="004F523A">
            <w:pPr>
              <w:pStyle w:val="Prrafodelista"/>
              <w:spacing w:after="120"/>
              <w:ind w:left="0"/>
              <w:jc w:val="both"/>
              <w:rPr>
                <w:sz w:val="18"/>
              </w:rPr>
            </w:pPr>
          </w:p>
        </w:tc>
        <w:tc>
          <w:tcPr>
            <w:tcW w:w="596" w:type="dxa"/>
            <w:vAlign w:val="center"/>
          </w:tcPr>
          <w:p w14:paraId="34A9194F" w14:textId="77777777" w:rsidR="004F523A" w:rsidRPr="004F523A" w:rsidRDefault="004F523A" w:rsidP="004F523A">
            <w:pPr>
              <w:pStyle w:val="Prrafodelista"/>
              <w:spacing w:after="120"/>
              <w:ind w:left="0"/>
              <w:jc w:val="both"/>
              <w:rPr>
                <w:sz w:val="18"/>
              </w:rPr>
            </w:pPr>
          </w:p>
        </w:tc>
        <w:tc>
          <w:tcPr>
            <w:tcW w:w="1356" w:type="dxa"/>
            <w:vAlign w:val="center"/>
          </w:tcPr>
          <w:p w14:paraId="563CAA43" w14:textId="77777777" w:rsidR="004F523A" w:rsidRPr="004F523A" w:rsidRDefault="004F523A" w:rsidP="004F523A">
            <w:pPr>
              <w:pStyle w:val="Prrafodelista"/>
              <w:spacing w:after="120"/>
              <w:ind w:left="0"/>
              <w:jc w:val="both"/>
              <w:rPr>
                <w:sz w:val="18"/>
              </w:rPr>
            </w:pPr>
          </w:p>
        </w:tc>
      </w:tr>
      <w:tr w:rsidR="004F523A" w:rsidRPr="002B763F" w14:paraId="593BCEF4" w14:textId="77777777" w:rsidTr="001B59D8">
        <w:trPr>
          <w:cantSplit/>
          <w:trHeight w:val="1272"/>
        </w:trPr>
        <w:tc>
          <w:tcPr>
            <w:tcW w:w="416" w:type="dxa"/>
          </w:tcPr>
          <w:p w14:paraId="4AC65128" w14:textId="77777777" w:rsidR="004F523A" w:rsidRDefault="004F523A" w:rsidP="004F523A">
            <w:pPr>
              <w:rPr>
                <w:w w:val="80"/>
                <w:sz w:val="22"/>
              </w:rPr>
            </w:pPr>
          </w:p>
        </w:tc>
        <w:tc>
          <w:tcPr>
            <w:tcW w:w="5539" w:type="dxa"/>
            <w:vAlign w:val="center"/>
          </w:tcPr>
          <w:p w14:paraId="599C96E8" w14:textId="25C2C313" w:rsidR="00775D5C" w:rsidRPr="00643997" w:rsidRDefault="00775D5C" w:rsidP="002C4D95">
            <w:pPr>
              <w:jc w:val="both"/>
              <w:rPr>
                <w:rFonts w:ascii="Arial" w:hAnsi="Arial" w:cs="Arial"/>
                <w:b/>
                <w:bCs/>
                <w:spacing w:val="-6"/>
                <w:sz w:val="18"/>
                <w:szCs w:val="18"/>
                <w:u w:val="single"/>
              </w:rPr>
            </w:pPr>
            <w:r w:rsidRPr="00643997">
              <w:rPr>
                <w:rFonts w:ascii="Arial" w:hAnsi="Arial" w:cs="Arial"/>
                <w:b/>
                <w:bCs/>
                <w:spacing w:val="-6"/>
                <w:sz w:val="18"/>
                <w:szCs w:val="18"/>
                <w:u w:val="single"/>
              </w:rPr>
              <w:t xml:space="preserve">UBICACIÓN: </w:t>
            </w:r>
          </w:p>
          <w:p w14:paraId="3139F806" w14:textId="59223BCD" w:rsidR="004F523A" w:rsidRPr="00643997" w:rsidRDefault="00643997" w:rsidP="00643997">
            <w:pPr>
              <w:pStyle w:val="Default"/>
              <w:jc w:val="both"/>
              <w:rPr>
                <w:sz w:val="18"/>
                <w:szCs w:val="18"/>
              </w:rPr>
            </w:pPr>
            <w:r w:rsidRPr="00643997">
              <w:rPr>
                <w:sz w:val="18"/>
                <w:szCs w:val="18"/>
              </w:rPr>
              <w:t xml:space="preserve">El centro a ser contratado, debe estar ubicado lo más próximo posible al Policonsultorio a efectos de supervisión y control.  </w:t>
            </w:r>
          </w:p>
        </w:tc>
        <w:tc>
          <w:tcPr>
            <w:tcW w:w="1993" w:type="dxa"/>
            <w:vAlign w:val="center"/>
          </w:tcPr>
          <w:p w14:paraId="17ECDD91" w14:textId="77777777" w:rsidR="004F523A" w:rsidRPr="004F523A" w:rsidRDefault="004F523A" w:rsidP="004F523A">
            <w:pPr>
              <w:pStyle w:val="Prrafodelista"/>
              <w:spacing w:after="120"/>
              <w:ind w:left="0"/>
              <w:jc w:val="both"/>
              <w:rPr>
                <w:sz w:val="18"/>
              </w:rPr>
            </w:pPr>
          </w:p>
        </w:tc>
        <w:tc>
          <w:tcPr>
            <w:tcW w:w="348" w:type="dxa"/>
            <w:vAlign w:val="center"/>
          </w:tcPr>
          <w:p w14:paraId="74FCBFEA" w14:textId="77777777" w:rsidR="004F523A" w:rsidRPr="004F523A" w:rsidRDefault="004F523A" w:rsidP="004F523A">
            <w:pPr>
              <w:pStyle w:val="Prrafodelista"/>
              <w:spacing w:after="120"/>
              <w:ind w:left="0"/>
              <w:jc w:val="both"/>
              <w:rPr>
                <w:sz w:val="18"/>
              </w:rPr>
            </w:pPr>
          </w:p>
        </w:tc>
        <w:tc>
          <w:tcPr>
            <w:tcW w:w="596" w:type="dxa"/>
            <w:vAlign w:val="center"/>
          </w:tcPr>
          <w:p w14:paraId="1F5B75B6" w14:textId="77777777" w:rsidR="004F523A" w:rsidRPr="004F523A" w:rsidRDefault="004F523A" w:rsidP="004F523A">
            <w:pPr>
              <w:pStyle w:val="Prrafodelista"/>
              <w:spacing w:after="120"/>
              <w:ind w:left="0"/>
              <w:jc w:val="both"/>
              <w:rPr>
                <w:sz w:val="18"/>
              </w:rPr>
            </w:pPr>
          </w:p>
        </w:tc>
        <w:tc>
          <w:tcPr>
            <w:tcW w:w="1356" w:type="dxa"/>
            <w:vAlign w:val="center"/>
          </w:tcPr>
          <w:p w14:paraId="12BF8AC8" w14:textId="77777777" w:rsidR="004F523A" w:rsidRPr="004F523A" w:rsidRDefault="004F523A" w:rsidP="004F523A">
            <w:pPr>
              <w:pStyle w:val="Prrafodelista"/>
              <w:spacing w:after="120"/>
              <w:ind w:left="0"/>
              <w:jc w:val="both"/>
              <w:rPr>
                <w:sz w:val="18"/>
              </w:rPr>
            </w:pPr>
          </w:p>
        </w:tc>
      </w:tr>
      <w:tr w:rsidR="00643997" w:rsidRPr="002B763F" w14:paraId="07BD0C2B" w14:textId="77777777" w:rsidTr="001B59D8">
        <w:trPr>
          <w:cantSplit/>
          <w:trHeight w:val="1425"/>
        </w:trPr>
        <w:tc>
          <w:tcPr>
            <w:tcW w:w="416" w:type="dxa"/>
          </w:tcPr>
          <w:p w14:paraId="0074B2E7" w14:textId="77777777" w:rsidR="00643997" w:rsidRDefault="00643997" w:rsidP="004F523A">
            <w:pPr>
              <w:rPr>
                <w:w w:val="80"/>
                <w:sz w:val="22"/>
              </w:rPr>
            </w:pPr>
          </w:p>
        </w:tc>
        <w:tc>
          <w:tcPr>
            <w:tcW w:w="5539" w:type="dxa"/>
            <w:vAlign w:val="center"/>
          </w:tcPr>
          <w:p w14:paraId="3AD0279E" w14:textId="7EA119E3" w:rsidR="00643997" w:rsidRPr="00643997" w:rsidRDefault="00643997" w:rsidP="002C4D95">
            <w:pPr>
              <w:jc w:val="both"/>
              <w:rPr>
                <w:rFonts w:ascii="Arial" w:hAnsi="Arial" w:cs="Arial"/>
                <w:b/>
                <w:bCs/>
                <w:spacing w:val="-6"/>
                <w:sz w:val="18"/>
                <w:szCs w:val="18"/>
                <w:u w:val="single"/>
              </w:rPr>
            </w:pPr>
            <w:r w:rsidRPr="00643997">
              <w:rPr>
                <w:rFonts w:ascii="Arial" w:hAnsi="Arial" w:cs="Arial"/>
                <w:b/>
                <w:bCs/>
                <w:spacing w:val="-6"/>
                <w:sz w:val="18"/>
                <w:szCs w:val="18"/>
                <w:u w:val="single"/>
              </w:rPr>
              <w:t>ATENCIÓN A PACIENTES Y ENTREGA DE INFORMES)</w:t>
            </w:r>
          </w:p>
          <w:p w14:paraId="1800048A" w14:textId="500DC1C9" w:rsidR="00643997" w:rsidRPr="00643997" w:rsidRDefault="00643997" w:rsidP="002C4D95">
            <w:pPr>
              <w:jc w:val="both"/>
              <w:rPr>
                <w:rFonts w:ascii="Arial" w:hAnsi="Arial" w:cs="Arial"/>
                <w:spacing w:val="-6"/>
                <w:sz w:val="18"/>
                <w:szCs w:val="18"/>
              </w:rPr>
            </w:pPr>
            <w:r w:rsidRPr="00643997">
              <w:rPr>
                <w:rFonts w:ascii="Arial" w:hAnsi="Arial" w:cs="Arial"/>
                <w:spacing w:val="-6"/>
                <w:sz w:val="18"/>
                <w:szCs w:val="18"/>
              </w:rPr>
              <w:t>Los pacientes y/o familiares deben ser atendidos previa presentación de orden de servicio y debe ser orientado respecto al tiempo que se requiere para que su resultado llegue a la CSBP.</w:t>
            </w:r>
          </w:p>
        </w:tc>
        <w:tc>
          <w:tcPr>
            <w:tcW w:w="1993" w:type="dxa"/>
            <w:vAlign w:val="center"/>
          </w:tcPr>
          <w:p w14:paraId="53BAD396" w14:textId="77777777" w:rsidR="00643997" w:rsidRPr="004F523A" w:rsidRDefault="00643997" w:rsidP="004F523A">
            <w:pPr>
              <w:pStyle w:val="Prrafodelista"/>
              <w:spacing w:after="120"/>
              <w:ind w:left="0"/>
              <w:jc w:val="both"/>
              <w:rPr>
                <w:sz w:val="18"/>
              </w:rPr>
            </w:pPr>
          </w:p>
        </w:tc>
        <w:tc>
          <w:tcPr>
            <w:tcW w:w="348" w:type="dxa"/>
            <w:vAlign w:val="center"/>
          </w:tcPr>
          <w:p w14:paraId="41540256" w14:textId="77777777" w:rsidR="00643997" w:rsidRPr="004F523A" w:rsidRDefault="00643997" w:rsidP="004F523A">
            <w:pPr>
              <w:pStyle w:val="Prrafodelista"/>
              <w:spacing w:after="120"/>
              <w:ind w:left="0"/>
              <w:jc w:val="both"/>
              <w:rPr>
                <w:sz w:val="18"/>
              </w:rPr>
            </w:pPr>
          </w:p>
        </w:tc>
        <w:tc>
          <w:tcPr>
            <w:tcW w:w="596" w:type="dxa"/>
            <w:vAlign w:val="center"/>
          </w:tcPr>
          <w:p w14:paraId="4EEA817F" w14:textId="77777777" w:rsidR="00643997" w:rsidRPr="004F523A" w:rsidRDefault="00643997" w:rsidP="004F523A">
            <w:pPr>
              <w:pStyle w:val="Prrafodelista"/>
              <w:spacing w:after="120"/>
              <w:ind w:left="0"/>
              <w:jc w:val="both"/>
              <w:rPr>
                <w:sz w:val="18"/>
              </w:rPr>
            </w:pPr>
          </w:p>
        </w:tc>
        <w:tc>
          <w:tcPr>
            <w:tcW w:w="1356" w:type="dxa"/>
            <w:vAlign w:val="center"/>
          </w:tcPr>
          <w:p w14:paraId="1576C054" w14:textId="77777777" w:rsidR="00643997" w:rsidRPr="004F523A" w:rsidRDefault="00643997" w:rsidP="004F523A">
            <w:pPr>
              <w:pStyle w:val="Prrafodelista"/>
              <w:spacing w:after="120"/>
              <w:ind w:left="0"/>
              <w:jc w:val="both"/>
              <w:rPr>
                <w:sz w:val="18"/>
              </w:rPr>
            </w:pPr>
          </w:p>
        </w:tc>
      </w:tr>
      <w:tr w:rsidR="00643997" w:rsidRPr="002B763F" w14:paraId="0D8FA6C1" w14:textId="77777777" w:rsidTr="001B59D8">
        <w:trPr>
          <w:cantSplit/>
          <w:trHeight w:val="1555"/>
        </w:trPr>
        <w:tc>
          <w:tcPr>
            <w:tcW w:w="416" w:type="dxa"/>
          </w:tcPr>
          <w:p w14:paraId="7A888331" w14:textId="77777777" w:rsidR="00643997" w:rsidRDefault="00643997" w:rsidP="004F523A">
            <w:pPr>
              <w:rPr>
                <w:w w:val="80"/>
                <w:sz w:val="22"/>
              </w:rPr>
            </w:pPr>
          </w:p>
        </w:tc>
        <w:tc>
          <w:tcPr>
            <w:tcW w:w="5539" w:type="dxa"/>
            <w:vAlign w:val="center"/>
          </w:tcPr>
          <w:p w14:paraId="2449C6AC" w14:textId="5A7B8798" w:rsidR="00643997" w:rsidRPr="00643997" w:rsidRDefault="00643997" w:rsidP="002C4D95">
            <w:pPr>
              <w:jc w:val="both"/>
              <w:rPr>
                <w:rFonts w:ascii="Arial" w:hAnsi="Arial" w:cs="Arial"/>
                <w:b/>
                <w:bCs/>
                <w:spacing w:val="-6"/>
                <w:sz w:val="18"/>
                <w:szCs w:val="18"/>
                <w:u w:val="single"/>
              </w:rPr>
            </w:pPr>
            <w:r w:rsidRPr="00643997">
              <w:rPr>
                <w:rFonts w:ascii="Arial" w:hAnsi="Arial" w:cs="Arial"/>
                <w:b/>
                <w:bCs/>
                <w:spacing w:val="-6"/>
                <w:sz w:val="18"/>
                <w:szCs w:val="18"/>
                <w:u w:val="single"/>
              </w:rPr>
              <w:t>PERSONAL DE SERVICIO</w:t>
            </w:r>
          </w:p>
          <w:p w14:paraId="621DEA22" w14:textId="15276B3D" w:rsidR="00643997" w:rsidRPr="00643997" w:rsidRDefault="00643997" w:rsidP="002C4D95">
            <w:pPr>
              <w:jc w:val="both"/>
              <w:rPr>
                <w:rFonts w:ascii="Arial" w:hAnsi="Arial" w:cs="Arial"/>
                <w:spacing w:val="-6"/>
                <w:sz w:val="18"/>
                <w:szCs w:val="18"/>
              </w:rPr>
            </w:pPr>
            <w:r w:rsidRPr="00643997">
              <w:rPr>
                <w:rFonts w:ascii="Arial" w:hAnsi="Arial" w:cs="Arial"/>
                <w:spacing w:val="-6"/>
                <w:sz w:val="18"/>
                <w:szCs w:val="18"/>
              </w:rPr>
              <w:t>Los oferentes deberán presentar mínimamente la hoja de vida de los profesionales patólogos que trabajaran con la CSBP con respaldos ordenados, del personal que atenderá el servicio a la población asegurada de la CSBP</w:t>
            </w:r>
          </w:p>
        </w:tc>
        <w:tc>
          <w:tcPr>
            <w:tcW w:w="1993" w:type="dxa"/>
            <w:vAlign w:val="center"/>
          </w:tcPr>
          <w:p w14:paraId="30ABF398" w14:textId="77777777" w:rsidR="00643997" w:rsidRPr="004F523A" w:rsidRDefault="00643997" w:rsidP="004F523A">
            <w:pPr>
              <w:pStyle w:val="Prrafodelista"/>
              <w:spacing w:after="120"/>
              <w:ind w:left="0"/>
              <w:jc w:val="both"/>
              <w:rPr>
                <w:sz w:val="18"/>
              </w:rPr>
            </w:pPr>
          </w:p>
        </w:tc>
        <w:tc>
          <w:tcPr>
            <w:tcW w:w="348" w:type="dxa"/>
            <w:vAlign w:val="center"/>
          </w:tcPr>
          <w:p w14:paraId="4FACCE82" w14:textId="77777777" w:rsidR="00643997" w:rsidRPr="004F523A" w:rsidRDefault="00643997" w:rsidP="004F523A">
            <w:pPr>
              <w:pStyle w:val="Prrafodelista"/>
              <w:spacing w:after="120"/>
              <w:ind w:left="0"/>
              <w:jc w:val="both"/>
              <w:rPr>
                <w:sz w:val="18"/>
              </w:rPr>
            </w:pPr>
          </w:p>
        </w:tc>
        <w:tc>
          <w:tcPr>
            <w:tcW w:w="596" w:type="dxa"/>
            <w:vAlign w:val="center"/>
          </w:tcPr>
          <w:p w14:paraId="337B2539" w14:textId="77777777" w:rsidR="00643997" w:rsidRPr="004F523A" w:rsidRDefault="00643997" w:rsidP="004F523A">
            <w:pPr>
              <w:pStyle w:val="Prrafodelista"/>
              <w:spacing w:after="120"/>
              <w:ind w:left="0"/>
              <w:jc w:val="both"/>
              <w:rPr>
                <w:sz w:val="18"/>
              </w:rPr>
            </w:pPr>
          </w:p>
        </w:tc>
        <w:tc>
          <w:tcPr>
            <w:tcW w:w="1356" w:type="dxa"/>
            <w:vAlign w:val="center"/>
          </w:tcPr>
          <w:p w14:paraId="164FC6F0" w14:textId="77777777" w:rsidR="00643997" w:rsidRPr="004F523A" w:rsidRDefault="00643997" w:rsidP="004F523A">
            <w:pPr>
              <w:pStyle w:val="Prrafodelista"/>
              <w:spacing w:after="120"/>
              <w:ind w:left="0"/>
              <w:jc w:val="both"/>
              <w:rPr>
                <w:sz w:val="18"/>
              </w:rPr>
            </w:pPr>
          </w:p>
        </w:tc>
      </w:tr>
      <w:tr w:rsidR="004F523A" w:rsidRPr="002B763F" w14:paraId="6B97A3EB" w14:textId="77777777" w:rsidTr="00DD1C47">
        <w:trPr>
          <w:cantSplit/>
          <w:trHeight w:val="397"/>
        </w:trPr>
        <w:tc>
          <w:tcPr>
            <w:tcW w:w="416" w:type="dxa"/>
            <w:shd w:val="clear" w:color="auto" w:fill="DEEAF6" w:themeFill="accent1" w:themeFillTint="33"/>
          </w:tcPr>
          <w:p w14:paraId="7DCACCE1" w14:textId="77777777" w:rsidR="004F523A" w:rsidRPr="004F523A" w:rsidRDefault="004F523A" w:rsidP="004F523A">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6822DC1B" w14:textId="21E175B4" w:rsidR="004F523A" w:rsidRPr="00897A2C" w:rsidRDefault="004F523A" w:rsidP="008A215B">
            <w:pPr>
              <w:pStyle w:val="Textoindependiente3"/>
              <w:spacing w:after="0"/>
              <w:ind w:left="28"/>
              <w:jc w:val="both"/>
              <w:rPr>
                <w:rFonts w:ascii="Arial" w:hAnsi="Arial" w:cs="Arial"/>
                <w:b/>
                <w:bCs/>
                <w:sz w:val="20"/>
                <w:szCs w:val="20"/>
              </w:rPr>
            </w:pPr>
            <w:r w:rsidRPr="00897A2C">
              <w:rPr>
                <w:rFonts w:ascii="Arial" w:hAnsi="Arial" w:cs="Arial"/>
                <w:b/>
                <w:bCs/>
                <w:sz w:val="20"/>
                <w:szCs w:val="20"/>
              </w:rPr>
              <w:t>B. EQUIPO MÍNIMO</w:t>
            </w:r>
          </w:p>
        </w:tc>
        <w:tc>
          <w:tcPr>
            <w:tcW w:w="1993" w:type="dxa"/>
            <w:shd w:val="clear" w:color="auto" w:fill="DEEAF6" w:themeFill="accent1" w:themeFillTint="33"/>
            <w:vAlign w:val="center"/>
          </w:tcPr>
          <w:p w14:paraId="1C62E821" w14:textId="77777777" w:rsidR="004F523A" w:rsidRPr="004F523A" w:rsidRDefault="004F523A" w:rsidP="004F523A">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196FF82E" w14:textId="77777777" w:rsidR="004F523A" w:rsidRPr="004F523A" w:rsidRDefault="004F523A" w:rsidP="004F523A">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7790CD68" w14:textId="77777777" w:rsidR="004F523A" w:rsidRPr="004F523A" w:rsidRDefault="004F523A" w:rsidP="004F523A">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092500AD" w14:textId="77777777" w:rsidR="004F523A" w:rsidRPr="004F523A" w:rsidRDefault="004F523A" w:rsidP="004F523A">
            <w:pPr>
              <w:pStyle w:val="Textoindependiente3"/>
              <w:ind w:left="28"/>
              <w:rPr>
                <w:rFonts w:ascii="Calibri" w:hAnsi="Calibri" w:cs="Calibri"/>
                <w:sz w:val="20"/>
                <w:szCs w:val="20"/>
              </w:rPr>
            </w:pPr>
          </w:p>
        </w:tc>
      </w:tr>
      <w:tr w:rsidR="004F523A" w:rsidRPr="002B763F" w14:paraId="73955F04" w14:textId="77777777" w:rsidTr="001B59D8">
        <w:trPr>
          <w:cantSplit/>
          <w:trHeight w:val="3833"/>
        </w:trPr>
        <w:tc>
          <w:tcPr>
            <w:tcW w:w="416" w:type="dxa"/>
          </w:tcPr>
          <w:p w14:paraId="531E7FD8" w14:textId="77777777" w:rsidR="004F523A" w:rsidRPr="00DD1C47" w:rsidRDefault="004F523A" w:rsidP="004F523A">
            <w:pPr>
              <w:pStyle w:val="Prrafodelista"/>
              <w:spacing w:after="120"/>
              <w:ind w:left="0"/>
              <w:jc w:val="both"/>
              <w:rPr>
                <w:sz w:val="18"/>
                <w:szCs w:val="18"/>
              </w:rPr>
            </w:pPr>
          </w:p>
        </w:tc>
        <w:tc>
          <w:tcPr>
            <w:tcW w:w="5539" w:type="dxa"/>
            <w:vAlign w:val="center"/>
          </w:tcPr>
          <w:p w14:paraId="1DCC8AE4" w14:textId="023E5DF7" w:rsidR="00355DEC" w:rsidRDefault="00C1215B" w:rsidP="00C1215B">
            <w:pPr>
              <w:jc w:val="both"/>
              <w:rPr>
                <w:rFonts w:ascii="Arial" w:hAnsi="Arial" w:cs="Arial"/>
                <w:sz w:val="18"/>
                <w:szCs w:val="18"/>
              </w:rPr>
            </w:pPr>
            <w:r w:rsidRPr="00DD1C47">
              <w:rPr>
                <w:rFonts w:ascii="Arial" w:hAnsi="Arial" w:cs="Arial"/>
                <w:sz w:val="18"/>
                <w:szCs w:val="18"/>
              </w:rPr>
              <w:t xml:space="preserve">El servicio oferente deberá presentar </w:t>
            </w:r>
            <w:r w:rsidR="0049671D">
              <w:rPr>
                <w:rFonts w:ascii="Arial" w:hAnsi="Arial" w:cs="Arial"/>
                <w:sz w:val="18"/>
                <w:szCs w:val="18"/>
              </w:rPr>
              <w:t xml:space="preserve">un </w:t>
            </w:r>
            <w:r w:rsidRPr="00DD1C47">
              <w:rPr>
                <w:rFonts w:ascii="Arial" w:hAnsi="Arial" w:cs="Arial"/>
                <w:sz w:val="18"/>
                <w:szCs w:val="18"/>
              </w:rPr>
              <w:t xml:space="preserve">detalle del equipamiento con que cuenta para realizar los estudios </w:t>
            </w:r>
            <w:r w:rsidR="00224885" w:rsidRPr="00DD1C47">
              <w:rPr>
                <w:rFonts w:ascii="Arial" w:hAnsi="Arial" w:cs="Arial"/>
                <w:sz w:val="18"/>
                <w:szCs w:val="18"/>
              </w:rPr>
              <w:t>cito patológico</w:t>
            </w:r>
            <w:r w:rsidRPr="00DD1C47">
              <w:rPr>
                <w:rFonts w:ascii="Arial" w:hAnsi="Arial" w:cs="Arial"/>
                <w:sz w:val="18"/>
                <w:szCs w:val="18"/>
              </w:rPr>
              <w:t xml:space="preserve"> de diagnóstico ofrecidos</w:t>
            </w:r>
          </w:p>
          <w:p w14:paraId="51701543" w14:textId="77777777" w:rsidR="0049671D" w:rsidRDefault="0049671D" w:rsidP="00C1215B">
            <w:pPr>
              <w:jc w:val="both"/>
              <w:rPr>
                <w:rFonts w:ascii="Arial" w:hAnsi="Arial" w:cs="Arial"/>
                <w:sz w:val="18"/>
                <w:szCs w:val="18"/>
              </w:rPr>
            </w:pPr>
          </w:p>
          <w:p w14:paraId="7F54F2D7" w14:textId="6991E64C" w:rsidR="0049671D" w:rsidRDefault="0049671D" w:rsidP="00C1215B">
            <w:pPr>
              <w:jc w:val="both"/>
              <w:rPr>
                <w:rFonts w:ascii="Arial" w:hAnsi="Arial" w:cs="Arial"/>
                <w:sz w:val="18"/>
                <w:szCs w:val="18"/>
              </w:rPr>
            </w:pPr>
            <w:r>
              <w:rPr>
                <w:rFonts w:ascii="Arial" w:hAnsi="Arial" w:cs="Arial"/>
                <w:sz w:val="18"/>
                <w:szCs w:val="18"/>
              </w:rPr>
              <w:t>El detalle deberá especificar:</w:t>
            </w:r>
          </w:p>
          <w:p w14:paraId="44917BB2" w14:textId="77777777" w:rsidR="0049671D" w:rsidRDefault="0049671D" w:rsidP="00C1215B">
            <w:pPr>
              <w:jc w:val="both"/>
              <w:rPr>
                <w:rFonts w:ascii="Arial" w:hAnsi="Arial" w:cs="Arial"/>
                <w:sz w:val="18"/>
                <w:szCs w:val="18"/>
              </w:rPr>
            </w:pPr>
          </w:p>
          <w:tbl>
            <w:tblPr>
              <w:tblStyle w:val="Tablaconcuadrcula"/>
              <w:tblW w:w="0" w:type="auto"/>
              <w:tblLook w:val="04A0" w:firstRow="1" w:lastRow="0" w:firstColumn="1" w:lastColumn="0" w:noHBand="0" w:noVBand="1"/>
            </w:tblPr>
            <w:tblGrid>
              <w:gridCol w:w="978"/>
              <w:gridCol w:w="876"/>
              <w:gridCol w:w="1392"/>
              <w:gridCol w:w="970"/>
              <w:gridCol w:w="1173"/>
            </w:tblGrid>
            <w:tr w:rsidR="0049671D" w14:paraId="42CFE7D5" w14:textId="69C48886" w:rsidTr="0049671D">
              <w:tc>
                <w:tcPr>
                  <w:tcW w:w="978" w:type="dxa"/>
                  <w:shd w:val="clear" w:color="auto" w:fill="FFC000"/>
                  <w:vAlign w:val="center"/>
                </w:tcPr>
                <w:p w14:paraId="68B8C4A2" w14:textId="32AA4B28" w:rsidR="0049671D" w:rsidRPr="0049671D" w:rsidRDefault="0049671D" w:rsidP="0049671D">
                  <w:pPr>
                    <w:jc w:val="center"/>
                    <w:rPr>
                      <w:rFonts w:ascii="Arial" w:hAnsi="Arial" w:cs="Arial"/>
                      <w:sz w:val="14"/>
                      <w:szCs w:val="14"/>
                    </w:rPr>
                  </w:pPr>
                  <w:r w:rsidRPr="0049671D">
                    <w:rPr>
                      <w:rFonts w:ascii="Arial" w:hAnsi="Arial" w:cs="Arial"/>
                      <w:sz w:val="14"/>
                      <w:szCs w:val="14"/>
                    </w:rPr>
                    <w:t>NOMBRE DEL EQUIPO</w:t>
                  </w:r>
                </w:p>
              </w:tc>
              <w:tc>
                <w:tcPr>
                  <w:tcW w:w="876" w:type="dxa"/>
                  <w:shd w:val="clear" w:color="auto" w:fill="FFC000"/>
                  <w:vAlign w:val="center"/>
                </w:tcPr>
                <w:p w14:paraId="135C596A" w14:textId="1396A560" w:rsidR="0049671D" w:rsidRPr="0049671D" w:rsidRDefault="0049671D" w:rsidP="0049671D">
                  <w:pPr>
                    <w:jc w:val="center"/>
                    <w:rPr>
                      <w:rFonts w:ascii="Arial" w:hAnsi="Arial" w:cs="Arial"/>
                      <w:sz w:val="14"/>
                      <w:szCs w:val="14"/>
                    </w:rPr>
                  </w:pPr>
                  <w:r w:rsidRPr="0049671D">
                    <w:rPr>
                      <w:rFonts w:ascii="Arial" w:hAnsi="Arial" w:cs="Arial"/>
                      <w:sz w:val="14"/>
                      <w:szCs w:val="14"/>
                    </w:rPr>
                    <w:t>MARCA</w:t>
                  </w:r>
                </w:p>
              </w:tc>
              <w:tc>
                <w:tcPr>
                  <w:tcW w:w="1392" w:type="dxa"/>
                  <w:shd w:val="clear" w:color="auto" w:fill="FFC000"/>
                  <w:vAlign w:val="center"/>
                </w:tcPr>
                <w:p w14:paraId="58DEF3D3" w14:textId="11B24542" w:rsidR="0049671D" w:rsidRPr="0049671D" w:rsidRDefault="0049671D" w:rsidP="0049671D">
                  <w:pPr>
                    <w:jc w:val="center"/>
                    <w:rPr>
                      <w:rFonts w:ascii="Arial" w:hAnsi="Arial" w:cs="Arial"/>
                      <w:sz w:val="14"/>
                      <w:szCs w:val="14"/>
                    </w:rPr>
                  </w:pPr>
                  <w:r w:rsidRPr="0049671D">
                    <w:rPr>
                      <w:rFonts w:ascii="Arial" w:hAnsi="Arial" w:cs="Arial"/>
                      <w:sz w:val="14"/>
                      <w:szCs w:val="14"/>
                    </w:rPr>
                    <w:t>PROCEDENCIA</w:t>
                  </w:r>
                </w:p>
              </w:tc>
              <w:tc>
                <w:tcPr>
                  <w:tcW w:w="970" w:type="dxa"/>
                  <w:shd w:val="clear" w:color="auto" w:fill="FFC000"/>
                  <w:vAlign w:val="center"/>
                </w:tcPr>
                <w:p w14:paraId="7C3CC7F4" w14:textId="6428C431" w:rsidR="0049671D" w:rsidRPr="0049671D" w:rsidRDefault="0049671D" w:rsidP="0049671D">
                  <w:pPr>
                    <w:jc w:val="center"/>
                    <w:rPr>
                      <w:rFonts w:ascii="Arial" w:hAnsi="Arial" w:cs="Arial"/>
                      <w:sz w:val="14"/>
                      <w:szCs w:val="14"/>
                    </w:rPr>
                  </w:pPr>
                  <w:r w:rsidRPr="0049671D">
                    <w:rPr>
                      <w:rFonts w:ascii="Arial" w:hAnsi="Arial" w:cs="Arial"/>
                      <w:sz w:val="14"/>
                      <w:szCs w:val="14"/>
                    </w:rPr>
                    <w:t>MODELO</w:t>
                  </w:r>
                </w:p>
              </w:tc>
              <w:tc>
                <w:tcPr>
                  <w:tcW w:w="1173" w:type="dxa"/>
                  <w:shd w:val="clear" w:color="auto" w:fill="FFC000"/>
                  <w:vAlign w:val="center"/>
                </w:tcPr>
                <w:p w14:paraId="33B65DB7" w14:textId="2415D534" w:rsidR="0049671D" w:rsidRPr="0049671D" w:rsidRDefault="0049671D" w:rsidP="0049671D">
                  <w:pPr>
                    <w:jc w:val="center"/>
                    <w:rPr>
                      <w:rFonts w:ascii="Arial" w:hAnsi="Arial" w:cs="Arial"/>
                      <w:sz w:val="14"/>
                      <w:szCs w:val="14"/>
                    </w:rPr>
                  </w:pPr>
                  <w:r w:rsidRPr="0049671D">
                    <w:rPr>
                      <w:rFonts w:ascii="Arial" w:hAnsi="Arial" w:cs="Arial"/>
                      <w:sz w:val="14"/>
                      <w:szCs w:val="14"/>
                    </w:rPr>
                    <w:t>AÑO DE FABRICACION</w:t>
                  </w:r>
                </w:p>
              </w:tc>
            </w:tr>
            <w:tr w:rsidR="0049671D" w14:paraId="6897C45F" w14:textId="7635F192" w:rsidTr="0049671D">
              <w:tc>
                <w:tcPr>
                  <w:tcW w:w="978" w:type="dxa"/>
                </w:tcPr>
                <w:p w14:paraId="3CFDAA86" w14:textId="77777777" w:rsidR="0049671D" w:rsidRDefault="0049671D" w:rsidP="00C1215B">
                  <w:pPr>
                    <w:jc w:val="both"/>
                    <w:rPr>
                      <w:rFonts w:ascii="Arial" w:hAnsi="Arial" w:cs="Arial"/>
                      <w:sz w:val="18"/>
                      <w:szCs w:val="18"/>
                    </w:rPr>
                  </w:pPr>
                </w:p>
              </w:tc>
              <w:tc>
                <w:tcPr>
                  <w:tcW w:w="876" w:type="dxa"/>
                </w:tcPr>
                <w:p w14:paraId="6A83AFD8" w14:textId="77777777" w:rsidR="0049671D" w:rsidRDefault="0049671D" w:rsidP="00C1215B">
                  <w:pPr>
                    <w:jc w:val="both"/>
                    <w:rPr>
                      <w:rFonts w:ascii="Arial" w:hAnsi="Arial" w:cs="Arial"/>
                      <w:sz w:val="18"/>
                      <w:szCs w:val="18"/>
                    </w:rPr>
                  </w:pPr>
                </w:p>
              </w:tc>
              <w:tc>
                <w:tcPr>
                  <w:tcW w:w="1392" w:type="dxa"/>
                </w:tcPr>
                <w:p w14:paraId="58FDD127" w14:textId="77777777" w:rsidR="0049671D" w:rsidRDefault="0049671D" w:rsidP="00C1215B">
                  <w:pPr>
                    <w:jc w:val="both"/>
                    <w:rPr>
                      <w:rFonts w:ascii="Arial" w:hAnsi="Arial" w:cs="Arial"/>
                      <w:sz w:val="18"/>
                      <w:szCs w:val="18"/>
                    </w:rPr>
                  </w:pPr>
                </w:p>
              </w:tc>
              <w:tc>
                <w:tcPr>
                  <w:tcW w:w="970" w:type="dxa"/>
                </w:tcPr>
                <w:p w14:paraId="1C4D9D49" w14:textId="77777777" w:rsidR="0049671D" w:rsidRDefault="0049671D" w:rsidP="00C1215B">
                  <w:pPr>
                    <w:jc w:val="both"/>
                    <w:rPr>
                      <w:rFonts w:ascii="Arial" w:hAnsi="Arial" w:cs="Arial"/>
                      <w:sz w:val="18"/>
                      <w:szCs w:val="18"/>
                    </w:rPr>
                  </w:pPr>
                </w:p>
              </w:tc>
              <w:tc>
                <w:tcPr>
                  <w:tcW w:w="1173" w:type="dxa"/>
                </w:tcPr>
                <w:p w14:paraId="0E8161CE" w14:textId="77777777" w:rsidR="0049671D" w:rsidRDefault="0049671D" w:rsidP="00C1215B">
                  <w:pPr>
                    <w:jc w:val="both"/>
                    <w:rPr>
                      <w:rFonts w:ascii="Arial" w:hAnsi="Arial" w:cs="Arial"/>
                      <w:sz w:val="18"/>
                      <w:szCs w:val="18"/>
                    </w:rPr>
                  </w:pPr>
                </w:p>
              </w:tc>
            </w:tr>
            <w:tr w:rsidR="0049671D" w14:paraId="25C5EBF7" w14:textId="1491E7BE" w:rsidTr="0049671D">
              <w:tc>
                <w:tcPr>
                  <w:tcW w:w="978" w:type="dxa"/>
                </w:tcPr>
                <w:p w14:paraId="21555BF6" w14:textId="77777777" w:rsidR="0049671D" w:rsidRDefault="0049671D" w:rsidP="00C1215B">
                  <w:pPr>
                    <w:jc w:val="both"/>
                    <w:rPr>
                      <w:rFonts w:ascii="Arial" w:hAnsi="Arial" w:cs="Arial"/>
                      <w:sz w:val="18"/>
                      <w:szCs w:val="18"/>
                    </w:rPr>
                  </w:pPr>
                </w:p>
              </w:tc>
              <w:tc>
                <w:tcPr>
                  <w:tcW w:w="876" w:type="dxa"/>
                </w:tcPr>
                <w:p w14:paraId="62B5B1F9" w14:textId="77777777" w:rsidR="0049671D" w:rsidRDefault="0049671D" w:rsidP="00C1215B">
                  <w:pPr>
                    <w:jc w:val="both"/>
                    <w:rPr>
                      <w:rFonts w:ascii="Arial" w:hAnsi="Arial" w:cs="Arial"/>
                      <w:sz w:val="18"/>
                      <w:szCs w:val="18"/>
                    </w:rPr>
                  </w:pPr>
                </w:p>
              </w:tc>
              <w:tc>
                <w:tcPr>
                  <w:tcW w:w="1392" w:type="dxa"/>
                </w:tcPr>
                <w:p w14:paraId="6F7993D7" w14:textId="77777777" w:rsidR="0049671D" w:rsidRDefault="0049671D" w:rsidP="00C1215B">
                  <w:pPr>
                    <w:jc w:val="both"/>
                    <w:rPr>
                      <w:rFonts w:ascii="Arial" w:hAnsi="Arial" w:cs="Arial"/>
                      <w:sz w:val="18"/>
                      <w:szCs w:val="18"/>
                    </w:rPr>
                  </w:pPr>
                </w:p>
              </w:tc>
              <w:tc>
                <w:tcPr>
                  <w:tcW w:w="970" w:type="dxa"/>
                </w:tcPr>
                <w:p w14:paraId="26299F03" w14:textId="77777777" w:rsidR="0049671D" w:rsidRDefault="0049671D" w:rsidP="00C1215B">
                  <w:pPr>
                    <w:jc w:val="both"/>
                    <w:rPr>
                      <w:rFonts w:ascii="Arial" w:hAnsi="Arial" w:cs="Arial"/>
                      <w:sz w:val="18"/>
                      <w:szCs w:val="18"/>
                    </w:rPr>
                  </w:pPr>
                </w:p>
              </w:tc>
              <w:tc>
                <w:tcPr>
                  <w:tcW w:w="1173" w:type="dxa"/>
                </w:tcPr>
                <w:p w14:paraId="3C741793" w14:textId="77777777" w:rsidR="0049671D" w:rsidRDefault="0049671D" w:rsidP="00C1215B">
                  <w:pPr>
                    <w:jc w:val="both"/>
                    <w:rPr>
                      <w:rFonts w:ascii="Arial" w:hAnsi="Arial" w:cs="Arial"/>
                      <w:sz w:val="18"/>
                      <w:szCs w:val="18"/>
                    </w:rPr>
                  </w:pPr>
                </w:p>
              </w:tc>
            </w:tr>
            <w:tr w:rsidR="0049671D" w14:paraId="4B720940" w14:textId="4CB93B0B" w:rsidTr="0049671D">
              <w:tc>
                <w:tcPr>
                  <w:tcW w:w="978" w:type="dxa"/>
                </w:tcPr>
                <w:p w14:paraId="34FA2D36" w14:textId="77777777" w:rsidR="0049671D" w:rsidRDefault="0049671D" w:rsidP="00C1215B">
                  <w:pPr>
                    <w:jc w:val="both"/>
                    <w:rPr>
                      <w:rFonts w:ascii="Arial" w:hAnsi="Arial" w:cs="Arial"/>
                      <w:sz w:val="18"/>
                      <w:szCs w:val="18"/>
                    </w:rPr>
                  </w:pPr>
                </w:p>
              </w:tc>
              <w:tc>
                <w:tcPr>
                  <w:tcW w:w="876" w:type="dxa"/>
                </w:tcPr>
                <w:p w14:paraId="7CA53938" w14:textId="77777777" w:rsidR="0049671D" w:rsidRDefault="0049671D" w:rsidP="00C1215B">
                  <w:pPr>
                    <w:jc w:val="both"/>
                    <w:rPr>
                      <w:rFonts w:ascii="Arial" w:hAnsi="Arial" w:cs="Arial"/>
                      <w:sz w:val="18"/>
                      <w:szCs w:val="18"/>
                    </w:rPr>
                  </w:pPr>
                </w:p>
              </w:tc>
              <w:tc>
                <w:tcPr>
                  <w:tcW w:w="1392" w:type="dxa"/>
                </w:tcPr>
                <w:p w14:paraId="699119EB" w14:textId="77777777" w:rsidR="0049671D" w:rsidRDefault="0049671D" w:rsidP="00C1215B">
                  <w:pPr>
                    <w:jc w:val="both"/>
                    <w:rPr>
                      <w:rFonts w:ascii="Arial" w:hAnsi="Arial" w:cs="Arial"/>
                      <w:sz w:val="18"/>
                      <w:szCs w:val="18"/>
                    </w:rPr>
                  </w:pPr>
                </w:p>
              </w:tc>
              <w:tc>
                <w:tcPr>
                  <w:tcW w:w="970" w:type="dxa"/>
                </w:tcPr>
                <w:p w14:paraId="7E9C40E2" w14:textId="77777777" w:rsidR="0049671D" w:rsidRDefault="0049671D" w:rsidP="00C1215B">
                  <w:pPr>
                    <w:jc w:val="both"/>
                    <w:rPr>
                      <w:rFonts w:ascii="Arial" w:hAnsi="Arial" w:cs="Arial"/>
                      <w:sz w:val="18"/>
                      <w:szCs w:val="18"/>
                    </w:rPr>
                  </w:pPr>
                </w:p>
              </w:tc>
              <w:tc>
                <w:tcPr>
                  <w:tcW w:w="1173" w:type="dxa"/>
                </w:tcPr>
                <w:p w14:paraId="791AEA43" w14:textId="77777777" w:rsidR="0049671D" w:rsidRDefault="0049671D" w:rsidP="00C1215B">
                  <w:pPr>
                    <w:jc w:val="both"/>
                    <w:rPr>
                      <w:rFonts w:ascii="Arial" w:hAnsi="Arial" w:cs="Arial"/>
                      <w:sz w:val="18"/>
                      <w:szCs w:val="18"/>
                    </w:rPr>
                  </w:pPr>
                </w:p>
              </w:tc>
            </w:tr>
            <w:tr w:rsidR="0049671D" w14:paraId="6316757E" w14:textId="77777777" w:rsidTr="0049671D">
              <w:tc>
                <w:tcPr>
                  <w:tcW w:w="978" w:type="dxa"/>
                </w:tcPr>
                <w:p w14:paraId="6E6F7277" w14:textId="77777777" w:rsidR="0049671D" w:rsidRDefault="0049671D" w:rsidP="00C1215B">
                  <w:pPr>
                    <w:jc w:val="both"/>
                    <w:rPr>
                      <w:rFonts w:ascii="Arial" w:hAnsi="Arial" w:cs="Arial"/>
                      <w:sz w:val="18"/>
                      <w:szCs w:val="18"/>
                    </w:rPr>
                  </w:pPr>
                </w:p>
              </w:tc>
              <w:tc>
                <w:tcPr>
                  <w:tcW w:w="876" w:type="dxa"/>
                </w:tcPr>
                <w:p w14:paraId="44872090" w14:textId="77777777" w:rsidR="0049671D" w:rsidRDefault="0049671D" w:rsidP="00C1215B">
                  <w:pPr>
                    <w:jc w:val="both"/>
                    <w:rPr>
                      <w:rFonts w:ascii="Arial" w:hAnsi="Arial" w:cs="Arial"/>
                      <w:sz w:val="18"/>
                      <w:szCs w:val="18"/>
                    </w:rPr>
                  </w:pPr>
                </w:p>
              </w:tc>
              <w:tc>
                <w:tcPr>
                  <w:tcW w:w="1392" w:type="dxa"/>
                </w:tcPr>
                <w:p w14:paraId="0EF90C5B" w14:textId="77777777" w:rsidR="0049671D" w:rsidRDefault="0049671D" w:rsidP="00C1215B">
                  <w:pPr>
                    <w:jc w:val="both"/>
                    <w:rPr>
                      <w:rFonts w:ascii="Arial" w:hAnsi="Arial" w:cs="Arial"/>
                      <w:sz w:val="18"/>
                      <w:szCs w:val="18"/>
                    </w:rPr>
                  </w:pPr>
                </w:p>
              </w:tc>
              <w:tc>
                <w:tcPr>
                  <w:tcW w:w="970" w:type="dxa"/>
                </w:tcPr>
                <w:p w14:paraId="035BC2F3" w14:textId="77777777" w:rsidR="0049671D" w:rsidRDefault="0049671D" w:rsidP="00C1215B">
                  <w:pPr>
                    <w:jc w:val="both"/>
                    <w:rPr>
                      <w:rFonts w:ascii="Arial" w:hAnsi="Arial" w:cs="Arial"/>
                      <w:sz w:val="18"/>
                      <w:szCs w:val="18"/>
                    </w:rPr>
                  </w:pPr>
                </w:p>
              </w:tc>
              <w:tc>
                <w:tcPr>
                  <w:tcW w:w="1173" w:type="dxa"/>
                </w:tcPr>
                <w:p w14:paraId="7252871E" w14:textId="77777777" w:rsidR="0049671D" w:rsidRDefault="0049671D" w:rsidP="00C1215B">
                  <w:pPr>
                    <w:jc w:val="both"/>
                    <w:rPr>
                      <w:rFonts w:ascii="Arial" w:hAnsi="Arial" w:cs="Arial"/>
                      <w:sz w:val="18"/>
                      <w:szCs w:val="18"/>
                    </w:rPr>
                  </w:pPr>
                </w:p>
              </w:tc>
            </w:tr>
          </w:tbl>
          <w:p w14:paraId="30346DB2" w14:textId="66201E58" w:rsidR="0049671D" w:rsidRPr="00DD1C47" w:rsidRDefault="0049671D" w:rsidP="00C1215B">
            <w:pPr>
              <w:jc w:val="both"/>
              <w:rPr>
                <w:rFonts w:ascii="Arial" w:hAnsi="Arial" w:cs="Arial"/>
                <w:sz w:val="18"/>
                <w:szCs w:val="18"/>
              </w:rPr>
            </w:pPr>
          </w:p>
        </w:tc>
        <w:tc>
          <w:tcPr>
            <w:tcW w:w="1993" w:type="dxa"/>
            <w:vAlign w:val="center"/>
          </w:tcPr>
          <w:p w14:paraId="66610F3E" w14:textId="77777777" w:rsidR="004F523A" w:rsidRPr="004F523A" w:rsidRDefault="004F523A" w:rsidP="004F523A">
            <w:pPr>
              <w:pStyle w:val="Prrafodelista"/>
              <w:spacing w:after="120"/>
              <w:ind w:left="0"/>
              <w:jc w:val="both"/>
              <w:rPr>
                <w:sz w:val="18"/>
              </w:rPr>
            </w:pPr>
          </w:p>
        </w:tc>
        <w:tc>
          <w:tcPr>
            <w:tcW w:w="348" w:type="dxa"/>
            <w:vAlign w:val="center"/>
          </w:tcPr>
          <w:p w14:paraId="3492A59A" w14:textId="77777777" w:rsidR="004F523A" w:rsidRPr="004F523A" w:rsidRDefault="004F523A" w:rsidP="004F523A">
            <w:pPr>
              <w:pStyle w:val="Prrafodelista"/>
              <w:spacing w:after="120"/>
              <w:ind w:left="0"/>
              <w:jc w:val="both"/>
              <w:rPr>
                <w:sz w:val="18"/>
              </w:rPr>
            </w:pPr>
          </w:p>
        </w:tc>
        <w:tc>
          <w:tcPr>
            <w:tcW w:w="596" w:type="dxa"/>
            <w:vAlign w:val="center"/>
          </w:tcPr>
          <w:p w14:paraId="78E7C3E2" w14:textId="77777777" w:rsidR="004F523A" w:rsidRPr="004F523A" w:rsidRDefault="004F523A" w:rsidP="004F523A">
            <w:pPr>
              <w:pStyle w:val="Prrafodelista"/>
              <w:spacing w:after="120"/>
              <w:ind w:left="0"/>
              <w:jc w:val="both"/>
              <w:rPr>
                <w:sz w:val="18"/>
              </w:rPr>
            </w:pPr>
          </w:p>
        </w:tc>
        <w:tc>
          <w:tcPr>
            <w:tcW w:w="1356" w:type="dxa"/>
            <w:vAlign w:val="center"/>
          </w:tcPr>
          <w:p w14:paraId="6E52A51E" w14:textId="77777777" w:rsidR="004F523A" w:rsidRPr="004F523A" w:rsidRDefault="004F523A" w:rsidP="004F523A">
            <w:pPr>
              <w:pStyle w:val="Prrafodelista"/>
              <w:spacing w:after="120"/>
              <w:ind w:left="0"/>
              <w:jc w:val="both"/>
              <w:rPr>
                <w:sz w:val="18"/>
              </w:rPr>
            </w:pPr>
          </w:p>
        </w:tc>
      </w:tr>
      <w:tr w:rsidR="00897A2C" w:rsidRPr="002B763F" w14:paraId="1DC8B94F" w14:textId="77777777" w:rsidTr="00DD1C47">
        <w:trPr>
          <w:cantSplit/>
          <w:trHeight w:val="397"/>
        </w:trPr>
        <w:tc>
          <w:tcPr>
            <w:tcW w:w="416" w:type="dxa"/>
            <w:shd w:val="clear" w:color="auto" w:fill="2E74B5"/>
          </w:tcPr>
          <w:p w14:paraId="720F4643" w14:textId="77777777" w:rsidR="00897A2C" w:rsidRPr="002B763F" w:rsidRDefault="00897A2C" w:rsidP="00835718">
            <w:pPr>
              <w:pStyle w:val="Textoindependiente3"/>
              <w:ind w:left="290" w:hanging="290"/>
              <w:rPr>
                <w:rFonts w:ascii="Calibri" w:hAnsi="Calibri" w:cs="Calibri"/>
                <w:b/>
                <w:bCs/>
                <w:color w:val="FFFFFF"/>
                <w:sz w:val="20"/>
                <w:szCs w:val="20"/>
              </w:rPr>
            </w:pPr>
          </w:p>
        </w:tc>
        <w:tc>
          <w:tcPr>
            <w:tcW w:w="5539" w:type="dxa"/>
            <w:shd w:val="clear" w:color="auto" w:fill="2E74B5"/>
            <w:vAlign w:val="center"/>
          </w:tcPr>
          <w:p w14:paraId="4F076B21" w14:textId="7D7E0ACA" w:rsidR="00897A2C" w:rsidRPr="00897A2C" w:rsidRDefault="00F97E5C" w:rsidP="00897A2C">
            <w:pPr>
              <w:pStyle w:val="Textoindependiente3"/>
              <w:spacing w:before="120"/>
              <w:ind w:left="290" w:hanging="290"/>
              <w:jc w:val="both"/>
              <w:rPr>
                <w:rFonts w:ascii="Arial" w:hAnsi="Arial" w:cs="Arial"/>
                <w:b/>
                <w:bCs/>
                <w:color w:val="FFFFFF"/>
                <w:sz w:val="20"/>
                <w:szCs w:val="20"/>
              </w:rPr>
            </w:pPr>
            <w:r>
              <w:rPr>
                <w:rFonts w:ascii="Arial" w:hAnsi="Arial"/>
                <w:b/>
                <w:color w:val="FFFFFF"/>
                <w:sz w:val="18"/>
              </w:rPr>
              <w:t>III.</w:t>
            </w:r>
            <w:r>
              <w:rPr>
                <w:rFonts w:ascii="Arial" w:hAnsi="Arial"/>
                <w:b/>
                <w:color w:val="FFFFFF"/>
                <w:spacing w:val="80"/>
                <w:sz w:val="18"/>
              </w:rPr>
              <w:t xml:space="preserve"> </w:t>
            </w:r>
            <w:r>
              <w:rPr>
                <w:rFonts w:ascii="Arial" w:hAnsi="Arial"/>
                <w:b/>
                <w:color w:val="FFFFFF"/>
                <w:sz w:val="18"/>
              </w:rPr>
              <w:t>CARACTERÍSTICAS</w:t>
            </w:r>
            <w:r>
              <w:rPr>
                <w:rFonts w:ascii="Arial" w:hAnsi="Arial"/>
                <w:b/>
                <w:color w:val="FFFFFF"/>
                <w:spacing w:val="80"/>
                <w:sz w:val="18"/>
              </w:rPr>
              <w:t xml:space="preserve"> </w:t>
            </w:r>
            <w:r>
              <w:rPr>
                <w:rFonts w:ascii="Arial" w:hAnsi="Arial"/>
                <w:b/>
                <w:color w:val="FFFFFF"/>
                <w:sz w:val="18"/>
              </w:rPr>
              <w:t>GENERALES</w:t>
            </w:r>
            <w:r>
              <w:rPr>
                <w:rFonts w:ascii="Arial" w:hAnsi="Arial"/>
                <w:b/>
                <w:color w:val="FFFFFF"/>
                <w:spacing w:val="80"/>
                <w:sz w:val="18"/>
              </w:rPr>
              <w:t xml:space="preserve"> </w:t>
            </w:r>
            <w:r>
              <w:rPr>
                <w:rFonts w:ascii="Arial" w:hAnsi="Arial"/>
                <w:b/>
                <w:color w:val="FFFFFF"/>
                <w:sz w:val="18"/>
              </w:rPr>
              <w:t>DE</w:t>
            </w:r>
            <w:r>
              <w:rPr>
                <w:rFonts w:ascii="Arial" w:hAnsi="Arial"/>
                <w:b/>
                <w:color w:val="FFFFFF"/>
                <w:spacing w:val="80"/>
                <w:sz w:val="18"/>
              </w:rPr>
              <w:t xml:space="preserve"> </w:t>
            </w:r>
            <w:r>
              <w:rPr>
                <w:rFonts w:ascii="Arial" w:hAnsi="Arial"/>
                <w:b/>
                <w:color w:val="FFFFFF"/>
                <w:sz w:val="18"/>
              </w:rPr>
              <w:t>LA</w:t>
            </w:r>
            <w:r>
              <w:rPr>
                <w:rFonts w:ascii="Arial" w:hAnsi="Arial"/>
                <w:b/>
                <w:color w:val="FFFFFF"/>
                <w:spacing w:val="80"/>
                <w:sz w:val="18"/>
              </w:rPr>
              <w:t xml:space="preserve"> </w:t>
            </w:r>
            <w:r>
              <w:rPr>
                <w:rFonts w:ascii="Arial" w:hAnsi="Arial"/>
                <w:b/>
                <w:color w:val="FFFFFF"/>
                <w:sz w:val="18"/>
              </w:rPr>
              <w:t>EMPRESA</w:t>
            </w:r>
            <w:r>
              <w:rPr>
                <w:rFonts w:ascii="Arial" w:hAnsi="Arial"/>
                <w:b/>
                <w:color w:val="FFFFFF"/>
                <w:spacing w:val="80"/>
                <w:sz w:val="18"/>
              </w:rPr>
              <w:t xml:space="preserve"> </w:t>
            </w:r>
            <w:r>
              <w:rPr>
                <w:rFonts w:ascii="Arial" w:hAnsi="Arial"/>
                <w:b/>
                <w:color w:val="FFFFFF"/>
                <w:sz w:val="18"/>
              </w:rPr>
              <w:t>Y</w:t>
            </w:r>
            <w:r>
              <w:rPr>
                <w:rFonts w:ascii="Arial" w:hAnsi="Arial"/>
                <w:b/>
                <w:color w:val="FFFFFF"/>
                <w:spacing w:val="99"/>
                <w:sz w:val="18"/>
              </w:rPr>
              <w:t xml:space="preserve"> </w:t>
            </w:r>
            <w:r>
              <w:rPr>
                <w:rFonts w:ascii="Arial" w:hAnsi="Arial"/>
                <w:b/>
                <w:color w:val="FFFFFF"/>
                <w:sz w:val="18"/>
              </w:rPr>
              <w:t xml:space="preserve">DEL </w:t>
            </w:r>
            <w:r>
              <w:rPr>
                <w:rFonts w:ascii="Arial" w:hAnsi="Arial"/>
                <w:b/>
                <w:color w:val="FFFFFF"/>
                <w:spacing w:val="-2"/>
                <w:sz w:val="18"/>
              </w:rPr>
              <w:t>PERSONAL</w:t>
            </w:r>
          </w:p>
        </w:tc>
        <w:tc>
          <w:tcPr>
            <w:tcW w:w="1993" w:type="dxa"/>
            <w:shd w:val="clear" w:color="auto" w:fill="2E74B5"/>
            <w:vAlign w:val="center"/>
          </w:tcPr>
          <w:p w14:paraId="6AA5B551"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348" w:type="dxa"/>
            <w:shd w:val="clear" w:color="auto" w:fill="2E74B5"/>
            <w:vAlign w:val="center"/>
          </w:tcPr>
          <w:p w14:paraId="7229C694"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96" w:type="dxa"/>
            <w:shd w:val="clear" w:color="auto" w:fill="2E74B5"/>
            <w:vAlign w:val="center"/>
          </w:tcPr>
          <w:p w14:paraId="47B41A05"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356" w:type="dxa"/>
            <w:shd w:val="clear" w:color="auto" w:fill="2E74B5"/>
            <w:vAlign w:val="center"/>
          </w:tcPr>
          <w:p w14:paraId="63570E33"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F97E5C" w:rsidRPr="004F523A" w14:paraId="65434DC8" w14:textId="77777777" w:rsidTr="00DD1C47">
        <w:trPr>
          <w:cantSplit/>
          <w:trHeight w:val="519"/>
        </w:trPr>
        <w:tc>
          <w:tcPr>
            <w:tcW w:w="416" w:type="dxa"/>
            <w:shd w:val="clear" w:color="auto" w:fill="DEEAF6" w:themeFill="accent1" w:themeFillTint="33"/>
          </w:tcPr>
          <w:p w14:paraId="2EA82F98" w14:textId="77777777" w:rsidR="00F97E5C" w:rsidRPr="004F523A" w:rsidRDefault="00F97E5C" w:rsidP="00835718">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0536B0D7" w14:textId="3B1587C0" w:rsidR="00F97E5C" w:rsidRPr="00897A2C" w:rsidRDefault="00F97E5C" w:rsidP="008A215B">
            <w:pPr>
              <w:pStyle w:val="Textoindependiente3"/>
              <w:spacing w:after="0"/>
              <w:ind w:left="28"/>
              <w:jc w:val="both"/>
              <w:rPr>
                <w:rFonts w:ascii="Arial" w:hAnsi="Arial" w:cs="Arial"/>
                <w:b/>
                <w:bCs/>
                <w:sz w:val="20"/>
                <w:szCs w:val="20"/>
              </w:rPr>
            </w:pPr>
            <w:r>
              <w:rPr>
                <w:rFonts w:ascii="Arial"/>
                <w:b/>
                <w:sz w:val="18"/>
              </w:rPr>
              <w:t>A.</w:t>
            </w:r>
            <w:r>
              <w:rPr>
                <w:rFonts w:ascii="Arial"/>
                <w:b/>
                <w:spacing w:val="40"/>
                <w:sz w:val="18"/>
              </w:rPr>
              <w:t xml:space="preserve"> </w:t>
            </w:r>
            <w:r>
              <w:rPr>
                <w:rFonts w:ascii="Arial"/>
                <w:b/>
                <w:sz w:val="18"/>
              </w:rPr>
              <w:t>EXPERIENCIA GENERAL</w:t>
            </w:r>
            <w:r>
              <w:rPr>
                <w:rFonts w:ascii="Arial"/>
                <w:b/>
                <w:spacing w:val="23"/>
                <w:sz w:val="18"/>
              </w:rPr>
              <w:t xml:space="preserve"> </w:t>
            </w:r>
            <w:r>
              <w:rPr>
                <w:rFonts w:ascii="Arial"/>
                <w:b/>
                <w:sz w:val="18"/>
              </w:rPr>
              <w:t xml:space="preserve">Y ESPECIFICA DE LA EMPRESA A SER </w:t>
            </w:r>
            <w:r>
              <w:rPr>
                <w:rFonts w:ascii="Arial"/>
                <w:b/>
                <w:spacing w:val="-2"/>
                <w:sz w:val="18"/>
              </w:rPr>
              <w:t>CONTRATADA</w:t>
            </w:r>
          </w:p>
        </w:tc>
        <w:tc>
          <w:tcPr>
            <w:tcW w:w="1993" w:type="dxa"/>
            <w:shd w:val="clear" w:color="auto" w:fill="DEEAF6" w:themeFill="accent1" w:themeFillTint="33"/>
            <w:vAlign w:val="center"/>
          </w:tcPr>
          <w:p w14:paraId="1E2ADAAF" w14:textId="77777777" w:rsidR="00F97E5C" w:rsidRPr="004F523A" w:rsidRDefault="00F97E5C" w:rsidP="00835718">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6D14365A" w14:textId="77777777" w:rsidR="00F97E5C" w:rsidRPr="004F523A" w:rsidRDefault="00F97E5C" w:rsidP="00835718">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3B75FF2D" w14:textId="77777777" w:rsidR="00F97E5C" w:rsidRPr="004F523A" w:rsidRDefault="00F97E5C" w:rsidP="00835718">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38CB2B27" w14:textId="77777777" w:rsidR="00F97E5C" w:rsidRPr="004F523A" w:rsidRDefault="00F97E5C" w:rsidP="00835718">
            <w:pPr>
              <w:pStyle w:val="Textoindependiente3"/>
              <w:ind w:left="28"/>
              <w:rPr>
                <w:rFonts w:ascii="Calibri" w:hAnsi="Calibri" w:cs="Calibri"/>
                <w:sz w:val="20"/>
                <w:szCs w:val="20"/>
              </w:rPr>
            </w:pPr>
          </w:p>
        </w:tc>
      </w:tr>
      <w:tr w:rsidR="00F97E5C" w:rsidRPr="004F523A" w14:paraId="291FB528" w14:textId="77777777" w:rsidTr="001B59D8">
        <w:trPr>
          <w:cantSplit/>
          <w:trHeight w:val="1417"/>
        </w:trPr>
        <w:tc>
          <w:tcPr>
            <w:tcW w:w="416" w:type="dxa"/>
          </w:tcPr>
          <w:p w14:paraId="620BF0F5" w14:textId="77777777" w:rsidR="00F97E5C" w:rsidRPr="00F97E5C" w:rsidRDefault="00F97E5C" w:rsidP="00835718">
            <w:pPr>
              <w:pStyle w:val="Prrafodelista"/>
              <w:spacing w:after="120"/>
              <w:ind w:left="0"/>
              <w:jc w:val="both"/>
              <w:rPr>
                <w:rFonts w:ascii="Arial" w:hAnsi="Arial" w:cs="Arial"/>
              </w:rPr>
            </w:pPr>
          </w:p>
        </w:tc>
        <w:tc>
          <w:tcPr>
            <w:tcW w:w="5539" w:type="dxa"/>
            <w:vAlign w:val="center"/>
          </w:tcPr>
          <w:p w14:paraId="7F27D824" w14:textId="78A7002F" w:rsidR="00355DEC" w:rsidRPr="001B59D8" w:rsidRDefault="00F97E5C" w:rsidP="001B59D8">
            <w:pPr>
              <w:pStyle w:val="TableParagraph"/>
              <w:ind w:right="89"/>
              <w:rPr>
                <w:rFonts w:ascii="Arial" w:eastAsia="Times New Roman" w:hAnsi="Arial" w:cs="Arial"/>
                <w:sz w:val="20"/>
                <w:szCs w:val="20"/>
              </w:rPr>
            </w:pPr>
            <w:r w:rsidRPr="001B59D8">
              <w:rPr>
                <w:rFonts w:ascii="Arial" w:eastAsia="Times New Roman" w:hAnsi="Arial" w:cs="Arial"/>
                <w:sz w:val="20"/>
                <w:szCs w:val="20"/>
              </w:rPr>
              <w:t>2 años de experiencia (Dicha experiencia podrá estar acreditada por documentación en fotocopia simple compuesta por ejemplo por: certificados, contratos, actas de conformidad, facturas, etc.)</w:t>
            </w:r>
          </w:p>
        </w:tc>
        <w:tc>
          <w:tcPr>
            <w:tcW w:w="1993" w:type="dxa"/>
            <w:vAlign w:val="center"/>
          </w:tcPr>
          <w:p w14:paraId="369BE7EC" w14:textId="77777777" w:rsidR="00F97E5C" w:rsidRPr="004F523A" w:rsidRDefault="00F97E5C" w:rsidP="00835718">
            <w:pPr>
              <w:pStyle w:val="Prrafodelista"/>
              <w:spacing w:after="120"/>
              <w:ind w:left="0"/>
              <w:jc w:val="both"/>
              <w:rPr>
                <w:sz w:val="18"/>
              </w:rPr>
            </w:pPr>
          </w:p>
        </w:tc>
        <w:tc>
          <w:tcPr>
            <w:tcW w:w="348" w:type="dxa"/>
            <w:vAlign w:val="center"/>
          </w:tcPr>
          <w:p w14:paraId="161D128B" w14:textId="77777777" w:rsidR="00F97E5C" w:rsidRPr="004F523A" w:rsidRDefault="00F97E5C" w:rsidP="00835718">
            <w:pPr>
              <w:pStyle w:val="Prrafodelista"/>
              <w:spacing w:after="120"/>
              <w:ind w:left="0"/>
              <w:jc w:val="both"/>
              <w:rPr>
                <w:sz w:val="18"/>
              </w:rPr>
            </w:pPr>
          </w:p>
        </w:tc>
        <w:tc>
          <w:tcPr>
            <w:tcW w:w="596" w:type="dxa"/>
            <w:vAlign w:val="center"/>
          </w:tcPr>
          <w:p w14:paraId="745D0EBF" w14:textId="77777777" w:rsidR="00F97E5C" w:rsidRPr="004F523A" w:rsidRDefault="00F97E5C" w:rsidP="00835718">
            <w:pPr>
              <w:pStyle w:val="Prrafodelista"/>
              <w:spacing w:after="120"/>
              <w:ind w:left="0"/>
              <w:jc w:val="both"/>
              <w:rPr>
                <w:sz w:val="18"/>
              </w:rPr>
            </w:pPr>
          </w:p>
        </w:tc>
        <w:tc>
          <w:tcPr>
            <w:tcW w:w="1356" w:type="dxa"/>
            <w:vAlign w:val="center"/>
          </w:tcPr>
          <w:p w14:paraId="310BB4B1" w14:textId="77777777" w:rsidR="00F97E5C" w:rsidRPr="004F523A" w:rsidRDefault="00F97E5C" w:rsidP="00835718">
            <w:pPr>
              <w:pStyle w:val="Prrafodelista"/>
              <w:spacing w:after="120"/>
              <w:ind w:left="0"/>
              <w:jc w:val="both"/>
              <w:rPr>
                <w:sz w:val="18"/>
              </w:rPr>
            </w:pPr>
          </w:p>
        </w:tc>
      </w:tr>
      <w:tr w:rsidR="00B45BB0" w:rsidRPr="004F523A" w14:paraId="39E3D106" w14:textId="77777777" w:rsidTr="00DD1C47">
        <w:trPr>
          <w:cantSplit/>
          <w:trHeight w:val="397"/>
        </w:trPr>
        <w:tc>
          <w:tcPr>
            <w:tcW w:w="416" w:type="dxa"/>
            <w:shd w:val="clear" w:color="auto" w:fill="DEEAF6" w:themeFill="accent1" w:themeFillTint="33"/>
          </w:tcPr>
          <w:p w14:paraId="6895F29B" w14:textId="77777777" w:rsidR="00B45BB0" w:rsidRPr="004F523A" w:rsidRDefault="00B45BB0" w:rsidP="00835718">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5B8914B3" w14:textId="603C19B8" w:rsidR="00B45BB0" w:rsidRPr="001B59D8" w:rsidRDefault="00B45BB0" w:rsidP="008A215B">
            <w:pPr>
              <w:pStyle w:val="Textoindependiente3"/>
              <w:spacing w:after="0"/>
              <w:ind w:left="28"/>
              <w:jc w:val="both"/>
              <w:rPr>
                <w:rFonts w:ascii="Arial" w:hAnsi="Arial" w:cs="Arial"/>
                <w:b/>
                <w:bCs/>
                <w:sz w:val="20"/>
                <w:szCs w:val="20"/>
              </w:rPr>
            </w:pPr>
            <w:r w:rsidRPr="001B59D8">
              <w:rPr>
                <w:rFonts w:ascii="Arial"/>
                <w:b/>
                <w:sz w:val="20"/>
                <w:szCs w:val="20"/>
              </w:rPr>
              <w:t>B.</w:t>
            </w:r>
            <w:r w:rsidRPr="001B59D8">
              <w:rPr>
                <w:rFonts w:ascii="Arial"/>
                <w:b/>
                <w:spacing w:val="40"/>
                <w:sz w:val="20"/>
                <w:szCs w:val="20"/>
              </w:rPr>
              <w:t xml:space="preserve"> </w:t>
            </w:r>
            <w:r w:rsidRPr="001B59D8">
              <w:rPr>
                <w:rFonts w:ascii="Arial"/>
                <w:b/>
                <w:spacing w:val="-2"/>
                <w:sz w:val="20"/>
                <w:szCs w:val="20"/>
              </w:rPr>
              <w:t xml:space="preserve">PERSONAL </w:t>
            </w:r>
          </w:p>
        </w:tc>
        <w:tc>
          <w:tcPr>
            <w:tcW w:w="1993" w:type="dxa"/>
            <w:shd w:val="clear" w:color="auto" w:fill="DEEAF6" w:themeFill="accent1" w:themeFillTint="33"/>
            <w:vAlign w:val="center"/>
          </w:tcPr>
          <w:p w14:paraId="34EC028D" w14:textId="77777777" w:rsidR="00B45BB0" w:rsidRPr="004F523A" w:rsidRDefault="00B45BB0" w:rsidP="00835718">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5D2AA7CC" w14:textId="77777777" w:rsidR="00B45BB0" w:rsidRPr="004F523A" w:rsidRDefault="00B45BB0" w:rsidP="00835718">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48742F60" w14:textId="77777777" w:rsidR="00B45BB0" w:rsidRPr="004F523A" w:rsidRDefault="00B45BB0" w:rsidP="00835718">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2C4A4FCA" w14:textId="77777777" w:rsidR="00B45BB0" w:rsidRPr="004F523A" w:rsidRDefault="00B45BB0" w:rsidP="00835718">
            <w:pPr>
              <w:pStyle w:val="Textoindependiente3"/>
              <w:ind w:left="28"/>
              <w:rPr>
                <w:rFonts w:ascii="Calibri" w:hAnsi="Calibri" w:cs="Calibri"/>
                <w:sz w:val="20"/>
                <w:szCs w:val="20"/>
              </w:rPr>
            </w:pPr>
          </w:p>
        </w:tc>
      </w:tr>
      <w:tr w:rsidR="00B45BB0" w:rsidRPr="004F523A" w14:paraId="7AA60BAD" w14:textId="77777777" w:rsidTr="0049671D">
        <w:trPr>
          <w:cantSplit/>
          <w:trHeight w:val="1364"/>
        </w:trPr>
        <w:tc>
          <w:tcPr>
            <w:tcW w:w="416" w:type="dxa"/>
          </w:tcPr>
          <w:p w14:paraId="73D6A872" w14:textId="77777777" w:rsidR="00B45BB0" w:rsidRPr="000859DB" w:rsidRDefault="00B45BB0" w:rsidP="00835718">
            <w:pPr>
              <w:pStyle w:val="Prrafodelista"/>
              <w:spacing w:after="120"/>
              <w:ind w:left="0"/>
              <w:jc w:val="both"/>
              <w:rPr>
                <w:rFonts w:ascii="Arial" w:hAnsi="Arial" w:cs="Arial"/>
              </w:rPr>
            </w:pPr>
          </w:p>
        </w:tc>
        <w:tc>
          <w:tcPr>
            <w:tcW w:w="5539" w:type="dxa"/>
            <w:vAlign w:val="center"/>
          </w:tcPr>
          <w:p w14:paraId="6E0BD17B" w14:textId="77777777" w:rsidR="00C600CA" w:rsidRPr="001B59D8" w:rsidRDefault="00C600CA" w:rsidP="00C1215B">
            <w:pPr>
              <w:pStyle w:val="TableParagraph"/>
              <w:ind w:left="4" w:right="-15"/>
              <w:jc w:val="both"/>
              <w:rPr>
                <w:rFonts w:ascii="Arial" w:eastAsia="Times New Roman" w:hAnsi="Arial" w:cs="Arial"/>
                <w:sz w:val="20"/>
                <w:szCs w:val="20"/>
              </w:rPr>
            </w:pPr>
            <w:r w:rsidRPr="001B59D8">
              <w:rPr>
                <w:rFonts w:ascii="Arial" w:eastAsia="Times New Roman" w:hAnsi="Arial" w:cs="Arial"/>
                <w:sz w:val="20"/>
                <w:szCs w:val="20"/>
              </w:rPr>
              <w:t>Para que el Servicio o postulante sea habilitado, debe contar con los siguientes requisitos:</w:t>
            </w:r>
          </w:p>
          <w:p w14:paraId="16187064" w14:textId="77777777" w:rsidR="00C1215B" w:rsidRPr="001B59D8" w:rsidRDefault="00C1215B" w:rsidP="00C1215B">
            <w:pPr>
              <w:pStyle w:val="TableParagraph"/>
              <w:ind w:left="4" w:right="-15"/>
              <w:jc w:val="both"/>
              <w:rPr>
                <w:rFonts w:ascii="Arial" w:eastAsia="Times New Roman" w:hAnsi="Arial" w:cs="Arial"/>
                <w:sz w:val="20"/>
                <w:szCs w:val="20"/>
              </w:rPr>
            </w:pPr>
          </w:p>
          <w:p w14:paraId="0D091261" w14:textId="770E76AB" w:rsidR="00DD1C47" w:rsidRPr="001B59D8" w:rsidRDefault="00C1215B" w:rsidP="00224885">
            <w:pPr>
              <w:pStyle w:val="Default"/>
              <w:numPr>
                <w:ilvl w:val="0"/>
                <w:numId w:val="52"/>
              </w:numPr>
              <w:spacing w:after="120"/>
              <w:jc w:val="both"/>
              <w:rPr>
                <w:rFonts w:eastAsia="Times New Roman"/>
                <w:color w:val="auto"/>
                <w:sz w:val="20"/>
                <w:szCs w:val="20"/>
                <w:lang w:eastAsia="en-US"/>
              </w:rPr>
            </w:pPr>
            <w:r w:rsidRPr="001B59D8">
              <w:rPr>
                <w:rFonts w:eastAsia="Times New Roman"/>
                <w:color w:val="auto"/>
                <w:sz w:val="20"/>
                <w:szCs w:val="20"/>
                <w:lang w:eastAsia="en-US"/>
              </w:rPr>
              <w:t xml:space="preserve">Hojas de vida </w:t>
            </w:r>
            <w:r w:rsidR="001B59D8" w:rsidRPr="001B59D8">
              <w:rPr>
                <w:rFonts w:eastAsia="Times New Roman"/>
                <w:color w:val="auto"/>
                <w:sz w:val="20"/>
                <w:szCs w:val="20"/>
                <w:lang w:eastAsia="en-US"/>
              </w:rPr>
              <w:t xml:space="preserve">documentada </w:t>
            </w:r>
            <w:r w:rsidRPr="001B59D8">
              <w:rPr>
                <w:rFonts w:eastAsia="Times New Roman"/>
                <w:color w:val="auto"/>
                <w:sz w:val="20"/>
                <w:szCs w:val="20"/>
                <w:lang w:eastAsia="en-US"/>
              </w:rPr>
              <w:t>del equipo de profesionales a cargo de brindar los servicios ofertados</w:t>
            </w:r>
          </w:p>
        </w:tc>
        <w:tc>
          <w:tcPr>
            <w:tcW w:w="1993" w:type="dxa"/>
            <w:vAlign w:val="center"/>
          </w:tcPr>
          <w:p w14:paraId="3012DB8C" w14:textId="77777777" w:rsidR="00B45BB0" w:rsidRPr="004F523A" w:rsidRDefault="00B45BB0" w:rsidP="00835718">
            <w:pPr>
              <w:pStyle w:val="Prrafodelista"/>
              <w:spacing w:after="120"/>
              <w:ind w:left="0"/>
              <w:jc w:val="both"/>
              <w:rPr>
                <w:sz w:val="18"/>
              </w:rPr>
            </w:pPr>
          </w:p>
        </w:tc>
        <w:tc>
          <w:tcPr>
            <w:tcW w:w="348" w:type="dxa"/>
            <w:vAlign w:val="center"/>
          </w:tcPr>
          <w:p w14:paraId="5E7D4833" w14:textId="77777777" w:rsidR="00B45BB0" w:rsidRPr="004F523A" w:rsidRDefault="00B45BB0" w:rsidP="00835718">
            <w:pPr>
              <w:pStyle w:val="Prrafodelista"/>
              <w:spacing w:after="120"/>
              <w:ind w:left="0"/>
              <w:jc w:val="both"/>
              <w:rPr>
                <w:sz w:val="18"/>
              </w:rPr>
            </w:pPr>
          </w:p>
        </w:tc>
        <w:tc>
          <w:tcPr>
            <w:tcW w:w="596" w:type="dxa"/>
            <w:vAlign w:val="center"/>
          </w:tcPr>
          <w:p w14:paraId="0747AB2A" w14:textId="77777777" w:rsidR="00B45BB0" w:rsidRPr="004F523A" w:rsidRDefault="00B45BB0" w:rsidP="00835718">
            <w:pPr>
              <w:pStyle w:val="Prrafodelista"/>
              <w:spacing w:after="120"/>
              <w:ind w:left="0"/>
              <w:jc w:val="both"/>
              <w:rPr>
                <w:sz w:val="18"/>
              </w:rPr>
            </w:pPr>
          </w:p>
        </w:tc>
        <w:tc>
          <w:tcPr>
            <w:tcW w:w="1356" w:type="dxa"/>
            <w:vAlign w:val="center"/>
          </w:tcPr>
          <w:p w14:paraId="637E2D8B" w14:textId="77777777" w:rsidR="00B45BB0" w:rsidRPr="004F523A" w:rsidRDefault="00B45BB0" w:rsidP="00835718">
            <w:pPr>
              <w:pStyle w:val="Prrafodelista"/>
              <w:spacing w:after="120"/>
              <w:ind w:left="0"/>
              <w:jc w:val="both"/>
              <w:rPr>
                <w:sz w:val="18"/>
              </w:rPr>
            </w:pPr>
          </w:p>
        </w:tc>
      </w:tr>
      <w:tr w:rsidR="00B45BB0" w:rsidRPr="002B763F" w14:paraId="5B6A2342" w14:textId="77777777" w:rsidTr="001B59D8">
        <w:trPr>
          <w:cantSplit/>
          <w:trHeight w:val="613"/>
        </w:trPr>
        <w:tc>
          <w:tcPr>
            <w:tcW w:w="416" w:type="dxa"/>
            <w:shd w:val="clear" w:color="auto" w:fill="2E74B5"/>
          </w:tcPr>
          <w:p w14:paraId="512901DF" w14:textId="77777777" w:rsidR="00B45BB0" w:rsidRPr="002B763F" w:rsidRDefault="00B45BB0" w:rsidP="00835718">
            <w:pPr>
              <w:pStyle w:val="Textoindependiente3"/>
              <w:ind w:left="290" w:hanging="290"/>
              <w:rPr>
                <w:rFonts w:ascii="Calibri" w:hAnsi="Calibri" w:cs="Calibri"/>
                <w:b/>
                <w:bCs/>
                <w:color w:val="FFFFFF"/>
                <w:sz w:val="20"/>
                <w:szCs w:val="20"/>
              </w:rPr>
            </w:pPr>
          </w:p>
        </w:tc>
        <w:tc>
          <w:tcPr>
            <w:tcW w:w="5539" w:type="dxa"/>
            <w:shd w:val="clear" w:color="auto" w:fill="2E74B5"/>
            <w:vAlign w:val="center"/>
          </w:tcPr>
          <w:p w14:paraId="2D39B3FC" w14:textId="5C90FFEB" w:rsidR="00B45BB0" w:rsidRPr="00897A2C" w:rsidRDefault="00B45BB0" w:rsidP="00835718">
            <w:pPr>
              <w:pStyle w:val="Textoindependiente3"/>
              <w:spacing w:before="120"/>
              <w:ind w:left="290" w:hanging="290"/>
              <w:jc w:val="both"/>
              <w:rPr>
                <w:rFonts w:ascii="Arial" w:hAnsi="Arial" w:cs="Arial"/>
                <w:b/>
                <w:bCs/>
                <w:color w:val="FFFFFF"/>
                <w:sz w:val="20"/>
                <w:szCs w:val="20"/>
              </w:rPr>
            </w:pPr>
            <w:r>
              <w:rPr>
                <w:rFonts w:ascii="Arial" w:hAnsi="Arial"/>
                <w:b/>
                <w:color w:val="FFFFFF"/>
                <w:sz w:val="18"/>
              </w:rPr>
              <w:t>III.</w:t>
            </w:r>
            <w:r>
              <w:rPr>
                <w:rFonts w:ascii="Arial" w:hAnsi="Arial"/>
                <w:b/>
                <w:color w:val="FFFFFF"/>
                <w:spacing w:val="80"/>
                <w:sz w:val="18"/>
              </w:rPr>
              <w:t xml:space="preserve"> </w:t>
            </w:r>
            <w:r>
              <w:rPr>
                <w:rFonts w:ascii="Arial"/>
                <w:b/>
                <w:color w:val="FFFFFF"/>
                <w:sz w:val="18"/>
              </w:rPr>
              <w:t>CONDICIONES</w:t>
            </w:r>
            <w:r>
              <w:rPr>
                <w:rFonts w:ascii="Arial"/>
                <w:b/>
                <w:color w:val="FFFFFF"/>
                <w:spacing w:val="-4"/>
                <w:sz w:val="18"/>
              </w:rPr>
              <w:t xml:space="preserve"> </w:t>
            </w:r>
            <w:r>
              <w:rPr>
                <w:rFonts w:ascii="Arial"/>
                <w:b/>
                <w:color w:val="FFFFFF"/>
                <w:sz w:val="18"/>
              </w:rPr>
              <w:t>DEL</w:t>
            </w:r>
            <w:r>
              <w:rPr>
                <w:rFonts w:ascii="Arial"/>
                <w:b/>
                <w:color w:val="FFFFFF"/>
                <w:spacing w:val="-4"/>
                <w:sz w:val="18"/>
              </w:rPr>
              <w:t xml:space="preserve"> </w:t>
            </w:r>
            <w:r>
              <w:rPr>
                <w:rFonts w:ascii="Arial"/>
                <w:b/>
                <w:color w:val="FFFFFF"/>
                <w:spacing w:val="-2"/>
                <w:sz w:val="18"/>
              </w:rPr>
              <w:t>SERVICIO</w:t>
            </w:r>
          </w:p>
        </w:tc>
        <w:tc>
          <w:tcPr>
            <w:tcW w:w="1993" w:type="dxa"/>
            <w:shd w:val="clear" w:color="auto" w:fill="2E74B5"/>
            <w:vAlign w:val="center"/>
          </w:tcPr>
          <w:p w14:paraId="19BA9A93"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348" w:type="dxa"/>
            <w:shd w:val="clear" w:color="auto" w:fill="2E74B5"/>
            <w:vAlign w:val="center"/>
          </w:tcPr>
          <w:p w14:paraId="26C8AC95"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96" w:type="dxa"/>
            <w:shd w:val="clear" w:color="auto" w:fill="2E74B5"/>
            <w:vAlign w:val="center"/>
          </w:tcPr>
          <w:p w14:paraId="7B9185ED"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356" w:type="dxa"/>
            <w:shd w:val="clear" w:color="auto" w:fill="2E74B5"/>
            <w:vAlign w:val="center"/>
          </w:tcPr>
          <w:p w14:paraId="18CBBEF9"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45BB0" w:rsidRPr="004F523A" w14:paraId="6BE60F05" w14:textId="77777777" w:rsidTr="001B59D8">
        <w:trPr>
          <w:cantSplit/>
          <w:trHeight w:val="283"/>
        </w:trPr>
        <w:tc>
          <w:tcPr>
            <w:tcW w:w="416" w:type="dxa"/>
            <w:shd w:val="clear" w:color="auto" w:fill="DEEAF6" w:themeFill="accent1" w:themeFillTint="33"/>
          </w:tcPr>
          <w:p w14:paraId="11D77BC9" w14:textId="77777777" w:rsidR="00B45BB0" w:rsidRPr="004F523A" w:rsidRDefault="00B45BB0" w:rsidP="00835718">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12B49B93" w14:textId="1E2ABB58" w:rsidR="00B45BB0" w:rsidRPr="00741F74" w:rsidRDefault="00B45BB0" w:rsidP="001B59D8">
            <w:pPr>
              <w:pStyle w:val="Textoindependiente3"/>
              <w:spacing w:after="0"/>
              <w:ind w:left="28"/>
              <w:rPr>
                <w:rFonts w:ascii="Arial" w:hAnsi="Arial" w:cs="Arial"/>
                <w:b/>
                <w:bCs/>
                <w:sz w:val="20"/>
                <w:szCs w:val="20"/>
              </w:rPr>
            </w:pPr>
            <w:r w:rsidRPr="00741F74">
              <w:rPr>
                <w:rFonts w:ascii="Arial" w:hAnsi="Arial" w:cs="Arial"/>
                <w:b/>
                <w:sz w:val="20"/>
                <w:szCs w:val="20"/>
              </w:rPr>
              <w:t>A.</w:t>
            </w:r>
            <w:r w:rsidRPr="00741F74">
              <w:rPr>
                <w:rFonts w:ascii="Arial" w:hAnsi="Arial" w:cs="Arial"/>
                <w:b/>
                <w:spacing w:val="40"/>
                <w:sz w:val="20"/>
                <w:szCs w:val="20"/>
              </w:rPr>
              <w:t xml:space="preserve"> </w:t>
            </w:r>
            <w:r w:rsidRPr="00741F74">
              <w:rPr>
                <w:rFonts w:ascii="Arial" w:hAnsi="Arial" w:cs="Arial"/>
                <w:b/>
                <w:sz w:val="20"/>
                <w:szCs w:val="20"/>
              </w:rPr>
              <w:t>SOLICITUD</w:t>
            </w:r>
            <w:r w:rsidRPr="00741F74">
              <w:rPr>
                <w:rFonts w:ascii="Arial" w:hAnsi="Arial" w:cs="Arial"/>
                <w:b/>
                <w:spacing w:val="-7"/>
                <w:sz w:val="20"/>
                <w:szCs w:val="20"/>
              </w:rPr>
              <w:t xml:space="preserve"> </w:t>
            </w:r>
            <w:r w:rsidRPr="00741F74">
              <w:rPr>
                <w:rFonts w:ascii="Arial" w:hAnsi="Arial" w:cs="Arial"/>
                <w:b/>
                <w:sz w:val="20"/>
                <w:szCs w:val="20"/>
              </w:rPr>
              <w:t>DE</w:t>
            </w:r>
            <w:r w:rsidRPr="00741F74">
              <w:rPr>
                <w:rFonts w:ascii="Arial" w:hAnsi="Arial" w:cs="Arial"/>
                <w:b/>
                <w:spacing w:val="-7"/>
                <w:sz w:val="20"/>
                <w:szCs w:val="20"/>
              </w:rPr>
              <w:t xml:space="preserve"> </w:t>
            </w:r>
            <w:r w:rsidRPr="00741F74">
              <w:rPr>
                <w:rFonts w:ascii="Arial" w:hAnsi="Arial" w:cs="Arial"/>
                <w:b/>
                <w:spacing w:val="-2"/>
                <w:sz w:val="20"/>
                <w:szCs w:val="20"/>
              </w:rPr>
              <w:t>SERVICIO</w:t>
            </w:r>
          </w:p>
        </w:tc>
        <w:tc>
          <w:tcPr>
            <w:tcW w:w="1993" w:type="dxa"/>
            <w:shd w:val="clear" w:color="auto" w:fill="DEEAF6" w:themeFill="accent1" w:themeFillTint="33"/>
            <w:vAlign w:val="center"/>
          </w:tcPr>
          <w:p w14:paraId="35C109CE" w14:textId="77777777" w:rsidR="00B45BB0" w:rsidRPr="004F523A" w:rsidRDefault="00B45BB0" w:rsidP="00835718">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49A1EE8A" w14:textId="77777777" w:rsidR="00B45BB0" w:rsidRPr="004F523A" w:rsidRDefault="00B45BB0" w:rsidP="00835718">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644901A4" w14:textId="77777777" w:rsidR="00B45BB0" w:rsidRPr="004F523A" w:rsidRDefault="00B45BB0" w:rsidP="00835718">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5FD0E4CA" w14:textId="77777777" w:rsidR="00B45BB0" w:rsidRPr="004F523A" w:rsidRDefault="00B45BB0" w:rsidP="00835718">
            <w:pPr>
              <w:pStyle w:val="Textoindependiente3"/>
              <w:ind w:left="28"/>
              <w:rPr>
                <w:rFonts w:ascii="Calibri" w:hAnsi="Calibri" w:cs="Calibri"/>
                <w:sz w:val="20"/>
                <w:szCs w:val="20"/>
              </w:rPr>
            </w:pPr>
          </w:p>
        </w:tc>
      </w:tr>
      <w:tr w:rsidR="00B45BB0" w:rsidRPr="004F523A" w14:paraId="018CE521" w14:textId="77777777" w:rsidTr="001B59D8">
        <w:trPr>
          <w:cantSplit/>
          <w:trHeight w:val="915"/>
        </w:trPr>
        <w:tc>
          <w:tcPr>
            <w:tcW w:w="416" w:type="dxa"/>
          </w:tcPr>
          <w:p w14:paraId="73DB1365" w14:textId="77777777" w:rsidR="00B45BB0" w:rsidRPr="00F97E5C" w:rsidRDefault="00B45BB0" w:rsidP="00835718">
            <w:pPr>
              <w:pStyle w:val="Prrafodelista"/>
              <w:spacing w:after="120"/>
              <w:ind w:left="0"/>
              <w:jc w:val="both"/>
              <w:rPr>
                <w:rFonts w:ascii="Arial" w:hAnsi="Arial" w:cs="Arial"/>
              </w:rPr>
            </w:pPr>
          </w:p>
        </w:tc>
        <w:tc>
          <w:tcPr>
            <w:tcW w:w="5539" w:type="dxa"/>
            <w:vAlign w:val="center"/>
          </w:tcPr>
          <w:p w14:paraId="36840F24" w14:textId="0CCAB467" w:rsidR="00B45BB0" w:rsidRPr="00C1215B" w:rsidRDefault="00C1215B" w:rsidP="00C1215B">
            <w:pPr>
              <w:pStyle w:val="Default"/>
              <w:jc w:val="both"/>
              <w:rPr>
                <w:sz w:val="18"/>
                <w:szCs w:val="18"/>
              </w:rPr>
            </w:pPr>
            <w:r w:rsidRPr="001B59D8">
              <w:rPr>
                <w:sz w:val="20"/>
                <w:szCs w:val="20"/>
              </w:rPr>
              <w:t>El asegurado para ser atendido en el servicio contratado debe presentar orden de laboratorio emitido por el médico tratante.</w:t>
            </w:r>
          </w:p>
        </w:tc>
        <w:tc>
          <w:tcPr>
            <w:tcW w:w="1993" w:type="dxa"/>
            <w:vAlign w:val="center"/>
          </w:tcPr>
          <w:p w14:paraId="03459EE4" w14:textId="77777777" w:rsidR="00B45BB0" w:rsidRPr="004F523A" w:rsidRDefault="00B45BB0" w:rsidP="00835718">
            <w:pPr>
              <w:pStyle w:val="Prrafodelista"/>
              <w:spacing w:after="120"/>
              <w:ind w:left="0"/>
              <w:jc w:val="both"/>
              <w:rPr>
                <w:sz w:val="18"/>
              </w:rPr>
            </w:pPr>
          </w:p>
        </w:tc>
        <w:tc>
          <w:tcPr>
            <w:tcW w:w="348" w:type="dxa"/>
            <w:vAlign w:val="center"/>
          </w:tcPr>
          <w:p w14:paraId="20ED36E5" w14:textId="77777777" w:rsidR="00B45BB0" w:rsidRPr="004F523A" w:rsidRDefault="00B45BB0" w:rsidP="00835718">
            <w:pPr>
              <w:pStyle w:val="Prrafodelista"/>
              <w:spacing w:after="120"/>
              <w:ind w:left="0"/>
              <w:jc w:val="both"/>
              <w:rPr>
                <w:sz w:val="18"/>
              </w:rPr>
            </w:pPr>
          </w:p>
        </w:tc>
        <w:tc>
          <w:tcPr>
            <w:tcW w:w="596" w:type="dxa"/>
            <w:vAlign w:val="center"/>
          </w:tcPr>
          <w:p w14:paraId="475FAD29" w14:textId="77777777" w:rsidR="00B45BB0" w:rsidRPr="004F523A" w:rsidRDefault="00B45BB0" w:rsidP="00835718">
            <w:pPr>
              <w:pStyle w:val="Prrafodelista"/>
              <w:spacing w:after="120"/>
              <w:ind w:left="0"/>
              <w:jc w:val="both"/>
              <w:rPr>
                <w:sz w:val="18"/>
              </w:rPr>
            </w:pPr>
          </w:p>
        </w:tc>
        <w:tc>
          <w:tcPr>
            <w:tcW w:w="1356" w:type="dxa"/>
            <w:vAlign w:val="center"/>
          </w:tcPr>
          <w:p w14:paraId="3C82D0B1" w14:textId="77777777" w:rsidR="00B45BB0" w:rsidRPr="004F523A" w:rsidRDefault="00B45BB0" w:rsidP="00835718">
            <w:pPr>
              <w:pStyle w:val="Prrafodelista"/>
              <w:spacing w:after="120"/>
              <w:ind w:left="0"/>
              <w:jc w:val="both"/>
              <w:rPr>
                <w:sz w:val="18"/>
              </w:rPr>
            </w:pPr>
          </w:p>
        </w:tc>
      </w:tr>
      <w:tr w:rsidR="00741F74" w:rsidRPr="004F523A" w14:paraId="3395A0C5" w14:textId="77777777" w:rsidTr="00DD1C47">
        <w:trPr>
          <w:cantSplit/>
          <w:trHeight w:val="283"/>
        </w:trPr>
        <w:tc>
          <w:tcPr>
            <w:tcW w:w="416" w:type="dxa"/>
            <w:shd w:val="clear" w:color="auto" w:fill="DEEAF6" w:themeFill="accent1" w:themeFillTint="33"/>
          </w:tcPr>
          <w:p w14:paraId="2CC339A0" w14:textId="77777777" w:rsidR="00741F74" w:rsidRPr="004F523A" w:rsidRDefault="00741F74" w:rsidP="00835718">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58866D9D" w14:textId="458F9896" w:rsidR="00741F74" w:rsidRPr="00B654B8" w:rsidRDefault="00741F74" w:rsidP="008A215B">
            <w:pPr>
              <w:pStyle w:val="Textoindependiente3"/>
              <w:spacing w:after="0"/>
              <w:jc w:val="both"/>
              <w:rPr>
                <w:rFonts w:ascii="Arial" w:hAnsi="Arial" w:cs="Arial"/>
                <w:b/>
                <w:bCs/>
                <w:sz w:val="20"/>
                <w:szCs w:val="20"/>
              </w:rPr>
            </w:pPr>
            <w:r w:rsidRPr="00B654B8">
              <w:rPr>
                <w:rFonts w:ascii="Arial" w:hAnsi="Arial" w:cs="Arial"/>
                <w:b/>
                <w:sz w:val="20"/>
                <w:szCs w:val="20"/>
              </w:rPr>
              <w:t xml:space="preserve">B. </w:t>
            </w:r>
            <w:r w:rsidRPr="00B654B8">
              <w:rPr>
                <w:rFonts w:ascii="Arial" w:hAnsi="Arial" w:cs="Arial"/>
                <w:b/>
                <w:spacing w:val="-2"/>
                <w:sz w:val="20"/>
                <w:szCs w:val="20"/>
              </w:rPr>
              <w:t>PLAZO</w:t>
            </w:r>
          </w:p>
        </w:tc>
        <w:tc>
          <w:tcPr>
            <w:tcW w:w="1993" w:type="dxa"/>
            <w:shd w:val="clear" w:color="auto" w:fill="DEEAF6" w:themeFill="accent1" w:themeFillTint="33"/>
            <w:vAlign w:val="center"/>
          </w:tcPr>
          <w:p w14:paraId="38280C9B" w14:textId="77777777" w:rsidR="00741F74" w:rsidRPr="004F523A" w:rsidRDefault="00741F74" w:rsidP="00835718">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737877B6" w14:textId="77777777" w:rsidR="00741F74" w:rsidRPr="004F523A" w:rsidRDefault="00741F74" w:rsidP="00835718">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6F958669" w14:textId="77777777" w:rsidR="00741F74" w:rsidRPr="004F523A" w:rsidRDefault="00741F74" w:rsidP="00835718">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56526FBE" w14:textId="77777777" w:rsidR="00741F74" w:rsidRPr="004F523A" w:rsidRDefault="00741F74" w:rsidP="00835718">
            <w:pPr>
              <w:pStyle w:val="Textoindependiente3"/>
              <w:ind w:left="28"/>
              <w:rPr>
                <w:rFonts w:ascii="Calibri" w:hAnsi="Calibri" w:cs="Calibri"/>
                <w:sz w:val="20"/>
                <w:szCs w:val="20"/>
              </w:rPr>
            </w:pPr>
          </w:p>
        </w:tc>
      </w:tr>
      <w:tr w:rsidR="00741F74" w:rsidRPr="004F523A" w14:paraId="67EB9B6E" w14:textId="77777777" w:rsidTr="00F03C02">
        <w:trPr>
          <w:cantSplit/>
          <w:trHeight w:val="604"/>
        </w:trPr>
        <w:tc>
          <w:tcPr>
            <w:tcW w:w="416" w:type="dxa"/>
          </w:tcPr>
          <w:p w14:paraId="742910A0" w14:textId="77777777" w:rsidR="00741F74" w:rsidRPr="00F97E5C" w:rsidRDefault="00741F74" w:rsidP="00835718">
            <w:pPr>
              <w:pStyle w:val="Prrafodelista"/>
              <w:spacing w:after="120"/>
              <w:ind w:left="0"/>
              <w:jc w:val="both"/>
              <w:rPr>
                <w:rFonts w:ascii="Arial" w:hAnsi="Arial" w:cs="Arial"/>
              </w:rPr>
            </w:pPr>
          </w:p>
        </w:tc>
        <w:tc>
          <w:tcPr>
            <w:tcW w:w="5539" w:type="dxa"/>
            <w:vAlign w:val="center"/>
          </w:tcPr>
          <w:p w14:paraId="666FB7F8" w14:textId="66376B0C" w:rsidR="00741F74" w:rsidRPr="00B654B8" w:rsidRDefault="00741F74" w:rsidP="001B59D8">
            <w:pPr>
              <w:pStyle w:val="TableParagraph"/>
              <w:ind w:left="7" w:right="72"/>
              <w:rPr>
                <w:rFonts w:ascii="Arial" w:hAnsi="Arial" w:cs="Arial"/>
                <w:sz w:val="20"/>
                <w:szCs w:val="20"/>
              </w:rPr>
            </w:pPr>
            <w:r w:rsidRPr="00B654B8">
              <w:rPr>
                <w:rFonts w:ascii="Arial" w:hAnsi="Arial" w:cs="Arial"/>
                <w:sz w:val="20"/>
                <w:szCs w:val="20"/>
              </w:rPr>
              <w:t>VIGENCIA DE CONTRATO 2 AÑOS</w:t>
            </w:r>
          </w:p>
        </w:tc>
        <w:tc>
          <w:tcPr>
            <w:tcW w:w="1993" w:type="dxa"/>
            <w:vAlign w:val="center"/>
          </w:tcPr>
          <w:p w14:paraId="66F18A05" w14:textId="77777777" w:rsidR="00741F74" w:rsidRPr="004F523A" w:rsidRDefault="00741F74" w:rsidP="00835718">
            <w:pPr>
              <w:pStyle w:val="Prrafodelista"/>
              <w:spacing w:after="120"/>
              <w:ind w:left="0"/>
              <w:jc w:val="both"/>
              <w:rPr>
                <w:sz w:val="18"/>
              </w:rPr>
            </w:pPr>
          </w:p>
        </w:tc>
        <w:tc>
          <w:tcPr>
            <w:tcW w:w="348" w:type="dxa"/>
            <w:vAlign w:val="center"/>
          </w:tcPr>
          <w:p w14:paraId="5B48D55B" w14:textId="77777777" w:rsidR="00741F74" w:rsidRPr="004F523A" w:rsidRDefault="00741F74" w:rsidP="00835718">
            <w:pPr>
              <w:pStyle w:val="Prrafodelista"/>
              <w:spacing w:after="120"/>
              <w:ind w:left="0"/>
              <w:jc w:val="both"/>
              <w:rPr>
                <w:sz w:val="18"/>
              </w:rPr>
            </w:pPr>
          </w:p>
        </w:tc>
        <w:tc>
          <w:tcPr>
            <w:tcW w:w="596" w:type="dxa"/>
            <w:vAlign w:val="center"/>
          </w:tcPr>
          <w:p w14:paraId="142DE159" w14:textId="77777777" w:rsidR="00741F74" w:rsidRPr="004F523A" w:rsidRDefault="00741F74" w:rsidP="00835718">
            <w:pPr>
              <w:pStyle w:val="Prrafodelista"/>
              <w:spacing w:after="120"/>
              <w:ind w:left="0"/>
              <w:jc w:val="both"/>
              <w:rPr>
                <w:sz w:val="18"/>
              </w:rPr>
            </w:pPr>
          </w:p>
        </w:tc>
        <w:tc>
          <w:tcPr>
            <w:tcW w:w="1356" w:type="dxa"/>
            <w:vAlign w:val="center"/>
          </w:tcPr>
          <w:p w14:paraId="3F2ACC47" w14:textId="77777777" w:rsidR="00741F74" w:rsidRPr="004F523A" w:rsidRDefault="00741F74" w:rsidP="00835718">
            <w:pPr>
              <w:pStyle w:val="Prrafodelista"/>
              <w:spacing w:after="120"/>
              <w:ind w:left="0"/>
              <w:jc w:val="both"/>
              <w:rPr>
                <w:sz w:val="18"/>
              </w:rPr>
            </w:pPr>
          </w:p>
        </w:tc>
      </w:tr>
      <w:tr w:rsidR="00741F74" w:rsidRPr="004F523A" w14:paraId="2CA39E15" w14:textId="77777777" w:rsidTr="00DD1C47">
        <w:trPr>
          <w:cantSplit/>
          <w:trHeight w:val="283"/>
        </w:trPr>
        <w:tc>
          <w:tcPr>
            <w:tcW w:w="416" w:type="dxa"/>
            <w:shd w:val="clear" w:color="auto" w:fill="DEEAF6" w:themeFill="accent1" w:themeFillTint="33"/>
          </w:tcPr>
          <w:p w14:paraId="0EED918B" w14:textId="77777777" w:rsidR="00741F74" w:rsidRPr="004F523A" w:rsidRDefault="00741F74" w:rsidP="00835718">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4AF53EF0" w14:textId="74A8ABD4" w:rsidR="00741F74" w:rsidRPr="00B654B8" w:rsidRDefault="00741F74" w:rsidP="008A215B">
            <w:pPr>
              <w:pStyle w:val="Textoindependiente3"/>
              <w:spacing w:after="0"/>
              <w:jc w:val="both"/>
              <w:rPr>
                <w:rFonts w:ascii="Arial" w:hAnsi="Arial" w:cs="Arial"/>
                <w:b/>
                <w:bCs/>
                <w:sz w:val="20"/>
                <w:szCs w:val="20"/>
              </w:rPr>
            </w:pPr>
            <w:r w:rsidRPr="00B654B8">
              <w:rPr>
                <w:rFonts w:ascii="Arial" w:hAnsi="Arial" w:cs="Arial"/>
                <w:b/>
                <w:sz w:val="20"/>
                <w:szCs w:val="20"/>
              </w:rPr>
              <w:t>C. DIA Y</w:t>
            </w:r>
            <w:r w:rsidRPr="00B654B8">
              <w:rPr>
                <w:rFonts w:ascii="Arial" w:hAnsi="Arial" w:cs="Arial"/>
                <w:b/>
                <w:spacing w:val="-3"/>
                <w:sz w:val="20"/>
                <w:szCs w:val="20"/>
              </w:rPr>
              <w:t xml:space="preserve"> </w:t>
            </w:r>
            <w:r w:rsidRPr="00B654B8">
              <w:rPr>
                <w:rFonts w:ascii="Arial" w:hAnsi="Arial" w:cs="Arial"/>
                <w:b/>
                <w:spacing w:val="-2"/>
                <w:sz w:val="20"/>
                <w:szCs w:val="20"/>
              </w:rPr>
              <w:t>HORARIO</w:t>
            </w:r>
          </w:p>
        </w:tc>
        <w:tc>
          <w:tcPr>
            <w:tcW w:w="1993" w:type="dxa"/>
            <w:shd w:val="clear" w:color="auto" w:fill="DEEAF6" w:themeFill="accent1" w:themeFillTint="33"/>
            <w:vAlign w:val="center"/>
          </w:tcPr>
          <w:p w14:paraId="3D7C54EE" w14:textId="77777777" w:rsidR="00741F74" w:rsidRPr="004F523A" w:rsidRDefault="00741F74" w:rsidP="00835718">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65D2FCD5" w14:textId="77777777" w:rsidR="00741F74" w:rsidRPr="004F523A" w:rsidRDefault="00741F74" w:rsidP="00835718">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6A3A776E" w14:textId="77777777" w:rsidR="00741F74" w:rsidRPr="004F523A" w:rsidRDefault="00741F74" w:rsidP="00835718">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6004A10F" w14:textId="77777777" w:rsidR="00741F74" w:rsidRPr="004F523A" w:rsidRDefault="00741F74" w:rsidP="00835718">
            <w:pPr>
              <w:pStyle w:val="Textoindependiente3"/>
              <w:ind w:left="28"/>
              <w:rPr>
                <w:rFonts w:ascii="Calibri" w:hAnsi="Calibri" w:cs="Calibri"/>
                <w:sz w:val="20"/>
                <w:szCs w:val="20"/>
              </w:rPr>
            </w:pPr>
          </w:p>
        </w:tc>
      </w:tr>
      <w:tr w:rsidR="00741F74" w:rsidRPr="004F523A" w14:paraId="730DA5C9" w14:textId="77777777" w:rsidTr="001B59D8">
        <w:trPr>
          <w:cantSplit/>
          <w:trHeight w:val="1874"/>
        </w:trPr>
        <w:tc>
          <w:tcPr>
            <w:tcW w:w="416" w:type="dxa"/>
          </w:tcPr>
          <w:p w14:paraId="22D54856" w14:textId="77777777" w:rsidR="00741F74" w:rsidRPr="00F97E5C" w:rsidRDefault="00741F74" w:rsidP="00835718">
            <w:pPr>
              <w:pStyle w:val="Prrafodelista"/>
              <w:spacing w:after="120"/>
              <w:ind w:left="0"/>
              <w:jc w:val="both"/>
              <w:rPr>
                <w:rFonts w:ascii="Arial" w:hAnsi="Arial" w:cs="Arial"/>
              </w:rPr>
            </w:pPr>
          </w:p>
        </w:tc>
        <w:tc>
          <w:tcPr>
            <w:tcW w:w="5539" w:type="dxa"/>
            <w:vAlign w:val="center"/>
          </w:tcPr>
          <w:p w14:paraId="588462E7" w14:textId="77777777" w:rsidR="00426E91" w:rsidRPr="001B59D8" w:rsidRDefault="00426E91" w:rsidP="0049671D">
            <w:pPr>
              <w:pStyle w:val="Default"/>
              <w:jc w:val="both"/>
              <w:rPr>
                <w:sz w:val="20"/>
                <w:szCs w:val="20"/>
              </w:rPr>
            </w:pPr>
            <w:r w:rsidRPr="001B59D8">
              <w:rPr>
                <w:sz w:val="20"/>
                <w:szCs w:val="20"/>
              </w:rPr>
              <w:t>El horario de recepción de muestras deberá ser, de preferencia, de lunes a viernes de 08:00 a 12:30 y de 14:30 a 19:00 y los días sábados de 08:00 a 13:00.</w:t>
            </w:r>
          </w:p>
          <w:p w14:paraId="47CB4537" w14:textId="69D30E29" w:rsidR="00741F74" w:rsidRPr="00B654B8" w:rsidRDefault="00426E91" w:rsidP="0049671D">
            <w:pPr>
              <w:pStyle w:val="TableParagraph"/>
              <w:spacing w:before="61"/>
              <w:ind w:right="89"/>
              <w:jc w:val="both"/>
              <w:rPr>
                <w:rFonts w:ascii="Arial" w:eastAsia="Times New Roman" w:hAnsi="Arial" w:cs="Arial"/>
                <w:sz w:val="20"/>
                <w:szCs w:val="20"/>
              </w:rPr>
            </w:pPr>
            <w:r w:rsidRPr="001B59D8">
              <w:rPr>
                <w:sz w:val="20"/>
                <w:szCs w:val="20"/>
              </w:rPr>
              <w:t>En caso de emergencias el centro deberá brindar atención las 24 horas del día, incluyendo horario nocturno, sábados, domingos, feriados, paros cívicos, etc., sin costo adicional</w:t>
            </w:r>
          </w:p>
        </w:tc>
        <w:tc>
          <w:tcPr>
            <w:tcW w:w="1993" w:type="dxa"/>
            <w:vAlign w:val="center"/>
          </w:tcPr>
          <w:p w14:paraId="5C2B18EF" w14:textId="77777777" w:rsidR="00741F74" w:rsidRPr="004F523A" w:rsidRDefault="00741F74" w:rsidP="00835718">
            <w:pPr>
              <w:pStyle w:val="Prrafodelista"/>
              <w:spacing w:after="120"/>
              <w:ind w:left="0"/>
              <w:jc w:val="both"/>
              <w:rPr>
                <w:sz w:val="18"/>
              </w:rPr>
            </w:pPr>
          </w:p>
        </w:tc>
        <w:tc>
          <w:tcPr>
            <w:tcW w:w="348" w:type="dxa"/>
            <w:vAlign w:val="center"/>
          </w:tcPr>
          <w:p w14:paraId="7C686D60" w14:textId="77777777" w:rsidR="00741F74" w:rsidRPr="004F523A" w:rsidRDefault="00741F74" w:rsidP="00835718">
            <w:pPr>
              <w:pStyle w:val="Prrafodelista"/>
              <w:spacing w:after="120"/>
              <w:ind w:left="0"/>
              <w:jc w:val="both"/>
              <w:rPr>
                <w:sz w:val="18"/>
              </w:rPr>
            </w:pPr>
          </w:p>
        </w:tc>
        <w:tc>
          <w:tcPr>
            <w:tcW w:w="596" w:type="dxa"/>
            <w:vAlign w:val="center"/>
          </w:tcPr>
          <w:p w14:paraId="4D38F2F0" w14:textId="77777777" w:rsidR="00741F74" w:rsidRPr="004F523A" w:rsidRDefault="00741F74" w:rsidP="00835718">
            <w:pPr>
              <w:pStyle w:val="Prrafodelista"/>
              <w:spacing w:after="120"/>
              <w:ind w:left="0"/>
              <w:jc w:val="both"/>
              <w:rPr>
                <w:sz w:val="18"/>
              </w:rPr>
            </w:pPr>
          </w:p>
        </w:tc>
        <w:tc>
          <w:tcPr>
            <w:tcW w:w="1356" w:type="dxa"/>
            <w:vAlign w:val="center"/>
          </w:tcPr>
          <w:p w14:paraId="1CCCACCB" w14:textId="77777777" w:rsidR="00741F74" w:rsidRPr="004F523A" w:rsidRDefault="00741F74" w:rsidP="00835718">
            <w:pPr>
              <w:pStyle w:val="Prrafodelista"/>
              <w:spacing w:after="120"/>
              <w:ind w:left="0"/>
              <w:jc w:val="both"/>
              <w:rPr>
                <w:sz w:val="18"/>
              </w:rPr>
            </w:pPr>
          </w:p>
        </w:tc>
      </w:tr>
      <w:tr w:rsidR="00741F74" w:rsidRPr="004F523A" w14:paraId="63514DD3" w14:textId="77777777" w:rsidTr="00DD1C47">
        <w:trPr>
          <w:cantSplit/>
          <w:trHeight w:val="340"/>
        </w:trPr>
        <w:tc>
          <w:tcPr>
            <w:tcW w:w="416" w:type="dxa"/>
            <w:shd w:val="clear" w:color="auto" w:fill="DEEAF6" w:themeFill="accent1" w:themeFillTint="33"/>
          </w:tcPr>
          <w:p w14:paraId="273F81FD" w14:textId="77777777" w:rsidR="00741F74" w:rsidRPr="004F523A" w:rsidRDefault="00741F74" w:rsidP="00835718">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4A6A9E34" w14:textId="3D211872" w:rsidR="00741F74" w:rsidRPr="00741F74" w:rsidRDefault="00741F74" w:rsidP="008A215B">
            <w:pPr>
              <w:pStyle w:val="Textoindependiente3"/>
              <w:spacing w:after="0"/>
              <w:jc w:val="both"/>
              <w:rPr>
                <w:rFonts w:ascii="Arial" w:hAnsi="Arial" w:cs="Arial"/>
                <w:b/>
                <w:bCs/>
                <w:sz w:val="20"/>
                <w:szCs w:val="20"/>
              </w:rPr>
            </w:pPr>
            <w:r w:rsidRPr="00741F74">
              <w:rPr>
                <w:rFonts w:ascii="Arial" w:hAnsi="Arial" w:cs="Arial"/>
                <w:b/>
                <w:sz w:val="20"/>
                <w:szCs w:val="20"/>
              </w:rPr>
              <w:t>D. COMUNICACIÓN</w:t>
            </w:r>
            <w:r w:rsidRPr="00741F74">
              <w:rPr>
                <w:rFonts w:ascii="Arial" w:hAnsi="Arial" w:cs="Arial"/>
                <w:b/>
                <w:spacing w:val="-10"/>
                <w:sz w:val="20"/>
                <w:szCs w:val="20"/>
              </w:rPr>
              <w:t xml:space="preserve"> </w:t>
            </w:r>
            <w:r w:rsidRPr="00741F74">
              <w:rPr>
                <w:rFonts w:ascii="Arial" w:hAnsi="Arial" w:cs="Arial"/>
                <w:b/>
                <w:sz w:val="20"/>
                <w:szCs w:val="20"/>
              </w:rPr>
              <w:t>DE</w:t>
            </w:r>
            <w:r w:rsidRPr="00741F74">
              <w:rPr>
                <w:rFonts w:ascii="Arial" w:hAnsi="Arial" w:cs="Arial"/>
                <w:b/>
                <w:spacing w:val="-10"/>
                <w:sz w:val="20"/>
                <w:szCs w:val="20"/>
              </w:rPr>
              <w:t xml:space="preserve"> </w:t>
            </w:r>
            <w:r w:rsidRPr="00741F74">
              <w:rPr>
                <w:rFonts w:ascii="Arial" w:hAnsi="Arial" w:cs="Arial"/>
                <w:b/>
                <w:spacing w:val="-2"/>
                <w:sz w:val="20"/>
                <w:szCs w:val="20"/>
              </w:rPr>
              <w:t>RESULTADOS</w:t>
            </w:r>
          </w:p>
        </w:tc>
        <w:tc>
          <w:tcPr>
            <w:tcW w:w="1993" w:type="dxa"/>
            <w:shd w:val="clear" w:color="auto" w:fill="DEEAF6" w:themeFill="accent1" w:themeFillTint="33"/>
            <w:vAlign w:val="center"/>
          </w:tcPr>
          <w:p w14:paraId="7743FBD1" w14:textId="77777777" w:rsidR="00741F74" w:rsidRPr="004F523A" w:rsidRDefault="00741F74" w:rsidP="00835718">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06207358" w14:textId="77777777" w:rsidR="00741F74" w:rsidRPr="004F523A" w:rsidRDefault="00741F74" w:rsidP="00835718">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25F5B888" w14:textId="77777777" w:rsidR="00741F74" w:rsidRPr="004F523A" w:rsidRDefault="00741F74" w:rsidP="00835718">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5EB510C5" w14:textId="77777777" w:rsidR="00741F74" w:rsidRPr="004F523A" w:rsidRDefault="00741F74" w:rsidP="00835718">
            <w:pPr>
              <w:pStyle w:val="Textoindependiente3"/>
              <w:ind w:left="28"/>
              <w:rPr>
                <w:rFonts w:ascii="Calibri" w:hAnsi="Calibri" w:cs="Calibri"/>
                <w:sz w:val="20"/>
                <w:szCs w:val="20"/>
              </w:rPr>
            </w:pPr>
          </w:p>
        </w:tc>
      </w:tr>
      <w:tr w:rsidR="004A3D96" w:rsidRPr="004F523A" w14:paraId="1A95C6C0" w14:textId="77777777" w:rsidTr="00DD1C47">
        <w:trPr>
          <w:cantSplit/>
          <w:trHeight w:val="8147"/>
        </w:trPr>
        <w:tc>
          <w:tcPr>
            <w:tcW w:w="416" w:type="dxa"/>
          </w:tcPr>
          <w:p w14:paraId="412385F2" w14:textId="77777777" w:rsidR="004A3D96" w:rsidRPr="000550C4" w:rsidRDefault="004A3D96" w:rsidP="004A3D96">
            <w:pPr>
              <w:pStyle w:val="Prrafodelista"/>
              <w:spacing w:after="120"/>
              <w:ind w:left="0"/>
              <w:jc w:val="both"/>
              <w:rPr>
                <w:rFonts w:ascii="Arial" w:hAnsi="Arial" w:cs="Arial"/>
              </w:rPr>
            </w:pPr>
          </w:p>
        </w:tc>
        <w:tc>
          <w:tcPr>
            <w:tcW w:w="5539" w:type="dxa"/>
            <w:vAlign w:val="center"/>
          </w:tcPr>
          <w:p w14:paraId="03AAB092" w14:textId="4A496489" w:rsidR="00C600CA" w:rsidRPr="00DD1C47" w:rsidRDefault="00C600CA" w:rsidP="000550C4">
            <w:pPr>
              <w:pStyle w:val="TableParagraph"/>
              <w:ind w:left="4"/>
              <w:jc w:val="both"/>
              <w:rPr>
                <w:rFonts w:ascii="Arial" w:eastAsia="Times New Roman" w:hAnsi="Arial" w:cs="Arial"/>
                <w:b/>
                <w:bCs/>
                <w:spacing w:val="-6"/>
                <w:sz w:val="18"/>
                <w:szCs w:val="18"/>
                <w:u w:val="single"/>
              </w:rPr>
            </w:pPr>
            <w:r w:rsidRPr="00DD1C47">
              <w:rPr>
                <w:rFonts w:ascii="Arial" w:eastAsia="Times New Roman" w:hAnsi="Arial" w:cs="Arial"/>
                <w:b/>
                <w:bCs/>
                <w:spacing w:val="-6"/>
                <w:sz w:val="18"/>
                <w:szCs w:val="18"/>
                <w:u w:val="single"/>
              </w:rPr>
              <w:t>INFORMES TÉCNICOS</w:t>
            </w:r>
          </w:p>
          <w:p w14:paraId="3FA6688F" w14:textId="77777777" w:rsidR="00426E91" w:rsidRPr="00DD1C47" w:rsidRDefault="00426E91" w:rsidP="00426E91">
            <w:pPr>
              <w:pStyle w:val="TableParagraph"/>
              <w:ind w:right="154"/>
              <w:jc w:val="both"/>
              <w:rPr>
                <w:rFonts w:ascii="Arial" w:eastAsia="Times New Roman" w:hAnsi="Arial" w:cs="Arial"/>
                <w:spacing w:val="-6"/>
                <w:sz w:val="18"/>
                <w:szCs w:val="18"/>
              </w:rPr>
            </w:pPr>
          </w:p>
          <w:p w14:paraId="2DE5CC5D" w14:textId="6E11E5B6" w:rsidR="00426E91" w:rsidRPr="00DD1C47" w:rsidRDefault="00426E91" w:rsidP="00426E91">
            <w:pPr>
              <w:pStyle w:val="TableParagraph"/>
              <w:ind w:right="154"/>
              <w:jc w:val="both"/>
              <w:rPr>
                <w:rFonts w:ascii="Arial" w:eastAsia="Times New Roman" w:hAnsi="Arial" w:cs="Arial"/>
                <w:b/>
                <w:bCs/>
                <w:spacing w:val="-6"/>
                <w:sz w:val="18"/>
                <w:szCs w:val="18"/>
                <w:u w:val="single"/>
              </w:rPr>
            </w:pPr>
            <w:r w:rsidRPr="00DD1C47">
              <w:rPr>
                <w:rFonts w:ascii="Arial" w:eastAsia="Times New Roman" w:hAnsi="Arial" w:cs="Arial"/>
                <w:b/>
                <w:bCs/>
                <w:spacing w:val="-6"/>
                <w:sz w:val="18"/>
                <w:szCs w:val="18"/>
                <w:u w:val="single"/>
              </w:rPr>
              <w:t xml:space="preserve">Presentación de informes: </w:t>
            </w:r>
          </w:p>
          <w:p w14:paraId="4DF39405" w14:textId="77777777" w:rsidR="00426E91" w:rsidRPr="00DD1C47" w:rsidRDefault="00426E91" w:rsidP="00426E91">
            <w:pPr>
              <w:pStyle w:val="TableParagraph"/>
              <w:ind w:left="4"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 xml:space="preserve">El Centro deberá presentar a la CSBP la siguiente información: </w:t>
            </w:r>
          </w:p>
          <w:p w14:paraId="008B93AB" w14:textId="77777777" w:rsidR="00426E91" w:rsidRPr="00DD1C47" w:rsidRDefault="00426E91" w:rsidP="00426E91">
            <w:pPr>
              <w:pStyle w:val="TableParagraph"/>
              <w:ind w:left="4" w:right="154"/>
              <w:jc w:val="both"/>
              <w:rPr>
                <w:rFonts w:ascii="Arial" w:eastAsia="Times New Roman" w:hAnsi="Arial" w:cs="Arial"/>
                <w:spacing w:val="-6"/>
                <w:sz w:val="18"/>
                <w:szCs w:val="18"/>
              </w:rPr>
            </w:pPr>
          </w:p>
          <w:p w14:paraId="7F0B5B3E" w14:textId="77777777" w:rsidR="00426E91" w:rsidRPr="00DD1C47" w:rsidRDefault="00426E91" w:rsidP="00426E91">
            <w:pPr>
              <w:pStyle w:val="TableParagraph"/>
              <w:numPr>
                <w:ilvl w:val="0"/>
                <w:numId w:val="54"/>
              </w:numPr>
              <w:ind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 xml:space="preserve">Los resultados deben ser registrados en el Sistema SAMI de propiedad de la CSBP en coordinación con la Unidad de Tecnología e Innovación, a fin de compatibilizar y agilizar la entrega de resultados. El plazo para cumplir esta tarea deberá ser antes de 72 horas de haber realizado el estudio. </w:t>
            </w:r>
          </w:p>
          <w:p w14:paraId="46126071" w14:textId="77777777" w:rsidR="00426E91" w:rsidRPr="00DD1C47" w:rsidRDefault="00426E91" w:rsidP="00426E91">
            <w:pPr>
              <w:pStyle w:val="TableParagraph"/>
              <w:numPr>
                <w:ilvl w:val="0"/>
                <w:numId w:val="54"/>
              </w:numPr>
              <w:ind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 xml:space="preserve">Los resultados impresos que son emitidos por el centro contratado, deben registrar obligatoriamente los siguientes datos: </w:t>
            </w:r>
          </w:p>
          <w:p w14:paraId="677DF124" w14:textId="71B84A96" w:rsidR="00426E91" w:rsidRPr="00DD1C47" w:rsidRDefault="00426E91" w:rsidP="00426E91">
            <w:pPr>
              <w:pStyle w:val="TableParagraph"/>
              <w:numPr>
                <w:ilvl w:val="0"/>
                <w:numId w:val="52"/>
              </w:numPr>
              <w:ind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 xml:space="preserve">Número de matrícula del asegurado titular. </w:t>
            </w:r>
          </w:p>
          <w:p w14:paraId="6E90E2BC" w14:textId="77777777" w:rsidR="00426E91" w:rsidRPr="00DD1C47" w:rsidRDefault="00426E91" w:rsidP="00426E91">
            <w:pPr>
              <w:pStyle w:val="TableParagraph"/>
              <w:numPr>
                <w:ilvl w:val="0"/>
                <w:numId w:val="52"/>
              </w:numPr>
              <w:ind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 xml:space="preserve">Número de consulta, para su identificación y posterior archivo en el Expediente Clínico. </w:t>
            </w:r>
          </w:p>
          <w:p w14:paraId="36997115" w14:textId="6240E4A8" w:rsidR="00426E91" w:rsidRPr="00DD1C47" w:rsidRDefault="00426E91" w:rsidP="00426E91">
            <w:pPr>
              <w:pStyle w:val="TableParagraph"/>
              <w:numPr>
                <w:ilvl w:val="0"/>
                <w:numId w:val="52"/>
              </w:numPr>
              <w:ind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 xml:space="preserve">Tamaño de la biopsia (dato a ser coordinado con la Unidad de Bioestadística) </w:t>
            </w:r>
          </w:p>
          <w:p w14:paraId="3793F2EB" w14:textId="77777777" w:rsidR="00426E91" w:rsidRPr="00DD1C47" w:rsidRDefault="00426E91" w:rsidP="00426E91">
            <w:pPr>
              <w:pStyle w:val="TableParagraph"/>
              <w:ind w:left="4" w:right="154"/>
              <w:jc w:val="both"/>
              <w:rPr>
                <w:rFonts w:ascii="Arial" w:eastAsia="Times New Roman" w:hAnsi="Arial" w:cs="Arial"/>
                <w:spacing w:val="-6"/>
                <w:sz w:val="18"/>
                <w:szCs w:val="18"/>
              </w:rPr>
            </w:pPr>
          </w:p>
          <w:p w14:paraId="5B269293" w14:textId="77777777" w:rsidR="00426E91" w:rsidRPr="00DD1C47" w:rsidRDefault="00426E91" w:rsidP="00426E91">
            <w:pPr>
              <w:pStyle w:val="TableParagraph"/>
              <w:numPr>
                <w:ilvl w:val="0"/>
                <w:numId w:val="54"/>
              </w:numPr>
              <w:ind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 xml:space="preserve">Los resultados deben ser entregados en la Unidad de Historias Clínicas del Policonsultorio de la CSBP (C. Hamiraya #356 entre </w:t>
            </w:r>
            <w:proofErr w:type="spellStart"/>
            <w:r w:rsidRPr="00DD1C47">
              <w:rPr>
                <w:rFonts w:ascii="Arial" w:eastAsia="Times New Roman" w:hAnsi="Arial" w:cs="Arial"/>
                <w:spacing w:val="-6"/>
                <w:sz w:val="18"/>
                <w:szCs w:val="18"/>
              </w:rPr>
              <w:t>Santiváñez</w:t>
            </w:r>
            <w:proofErr w:type="spellEnd"/>
            <w:r w:rsidRPr="00DD1C47">
              <w:rPr>
                <w:rFonts w:ascii="Arial" w:eastAsia="Times New Roman" w:hAnsi="Arial" w:cs="Arial"/>
                <w:spacing w:val="-6"/>
                <w:sz w:val="18"/>
                <w:szCs w:val="18"/>
              </w:rPr>
              <w:t xml:space="preserve"> y Jordán) en los siguientes plazos: </w:t>
            </w:r>
          </w:p>
          <w:p w14:paraId="7750A627" w14:textId="77777777" w:rsidR="00426E91" w:rsidRPr="00DD1C47" w:rsidRDefault="00426E91" w:rsidP="00426E91">
            <w:pPr>
              <w:pStyle w:val="TableParagraph"/>
              <w:numPr>
                <w:ilvl w:val="0"/>
                <w:numId w:val="55"/>
              </w:numPr>
              <w:ind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Citologías ................... 24 horas a partir de la entrega de la muestra</w:t>
            </w:r>
          </w:p>
          <w:p w14:paraId="0803E261" w14:textId="66D793DE" w:rsidR="00426E91" w:rsidRPr="00DD1C47" w:rsidRDefault="00426E91" w:rsidP="00426E91">
            <w:pPr>
              <w:pStyle w:val="TableParagraph"/>
              <w:numPr>
                <w:ilvl w:val="0"/>
                <w:numId w:val="55"/>
              </w:numPr>
              <w:ind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 xml:space="preserve">Biopsias ...................... 72 horas a partir de la entrega de la muestra, pudiendo ampliarse el plazo acorde al estudio a realizarse. </w:t>
            </w:r>
          </w:p>
          <w:p w14:paraId="181064CE" w14:textId="77777777" w:rsidR="00426E91" w:rsidRPr="00DD1C47" w:rsidRDefault="00426E91" w:rsidP="00426E91">
            <w:pPr>
              <w:pStyle w:val="TableParagraph"/>
              <w:ind w:left="4" w:right="154"/>
              <w:jc w:val="both"/>
              <w:rPr>
                <w:rFonts w:ascii="Arial" w:eastAsia="Times New Roman" w:hAnsi="Arial" w:cs="Arial"/>
                <w:spacing w:val="-6"/>
                <w:sz w:val="18"/>
                <w:szCs w:val="18"/>
              </w:rPr>
            </w:pPr>
          </w:p>
          <w:p w14:paraId="47F7E3D7" w14:textId="77777777" w:rsidR="00426E91" w:rsidRPr="00DD1C47" w:rsidRDefault="00426E91" w:rsidP="00426E91">
            <w:pPr>
              <w:pStyle w:val="TableParagraph"/>
              <w:ind w:left="4"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 xml:space="preserve">Los diferentes estudios de citología y patología serán efectuados de acuerdo a órdenes impresas en formularios de la CSBP. Realizados los mismos, el Centro entregará a la CSBP los informes de citología y biopsias acorde a los plazos establecidos, salvo que el caso requiera de tinciones especiales o el tejido corresponda a hueso, que requiere un tiempo mayor de procesamiento </w:t>
            </w:r>
          </w:p>
          <w:p w14:paraId="4FC9FD7F" w14:textId="77777777" w:rsidR="00426E91" w:rsidRPr="00DD1C47" w:rsidRDefault="00426E91" w:rsidP="00426E91">
            <w:pPr>
              <w:pStyle w:val="TableParagraph"/>
              <w:ind w:left="4" w:right="154"/>
              <w:jc w:val="both"/>
              <w:rPr>
                <w:rFonts w:ascii="Arial" w:eastAsia="Times New Roman" w:hAnsi="Arial" w:cs="Arial"/>
                <w:spacing w:val="-6"/>
                <w:sz w:val="18"/>
                <w:szCs w:val="18"/>
              </w:rPr>
            </w:pPr>
          </w:p>
          <w:p w14:paraId="0B1DCB4C" w14:textId="2F98D420" w:rsidR="00426E91" w:rsidRPr="00DD1C47" w:rsidRDefault="00426E91" w:rsidP="00426E91">
            <w:pPr>
              <w:pStyle w:val="TableParagraph"/>
              <w:ind w:left="4"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 xml:space="preserve">Los reportes de resultados deberán ser informados acorde a estándares técnicos conocidos y aprobados dentro la normativa institucional y del ministerio de salud: ejemplo, Clasificación Bethesda, Richardson para Estudios citológicos. Otras clasificaciones según tipo de estudio </w:t>
            </w:r>
          </w:p>
          <w:p w14:paraId="618B9AF4" w14:textId="4BA925E3" w:rsidR="004A3D96" w:rsidRPr="000550C4" w:rsidRDefault="004A3D96" w:rsidP="00426E91">
            <w:pPr>
              <w:pStyle w:val="Default"/>
              <w:jc w:val="both"/>
              <w:rPr>
                <w:rFonts w:eastAsia="Times New Roman"/>
                <w:sz w:val="20"/>
                <w:szCs w:val="20"/>
              </w:rPr>
            </w:pPr>
          </w:p>
        </w:tc>
        <w:tc>
          <w:tcPr>
            <w:tcW w:w="1993" w:type="dxa"/>
            <w:vAlign w:val="center"/>
          </w:tcPr>
          <w:p w14:paraId="43C46A6B" w14:textId="77777777" w:rsidR="004A3D96" w:rsidRPr="004F523A" w:rsidRDefault="004A3D96" w:rsidP="004A3D96">
            <w:pPr>
              <w:pStyle w:val="Prrafodelista"/>
              <w:spacing w:after="120"/>
              <w:ind w:left="0"/>
              <w:jc w:val="both"/>
              <w:rPr>
                <w:sz w:val="18"/>
              </w:rPr>
            </w:pPr>
          </w:p>
        </w:tc>
        <w:tc>
          <w:tcPr>
            <w:tcW w:w="348" w:type="dxa"/>
            <w:vAlign w:val="center"/>
          </w:tcPr>
          <w:p w14:paraId="6133544D" w14:textId="77777777" w:rsidR="004A3D96" w:rsidRPr="004F523A" w:rsidRDefault="004A3D96" w:rsidP="004A3D96">
            <w:pPr>
              <w:pStyle w:val="Prrafodelista"/>
              <w:spacing w:after="120"/>
              <w:ind w:left="0"/>
              <w:jc w:val="both"/>
              <w:rPr>
                <w:sz w:val="18"/>
              </w:rPr>
            </w:pPr>
          </w:p>
        </w:tc>
        <w:tc>
          <w:tcPr>
            <w:tcW w:w="596" w:type="dxa"/>
            <w:vAlign w:val="center"/>
          </w:tcPr>
          <w:p w14:paraId="0935E81D" w14:textId="77777777" w:rsidR="004A3D96" w:rsidRPr="004F523A" w:rsidRDefault="004A3D96" w:rsidP="004A3D96">
            <w:pPr>
              <w:pStyle w:val="Prrafodelista"/>
              <w:spacing w:after="120"/>
              <w:ind w:left="0"/>
              <w:jc w:val="both"/>
              <w:rPr>
                <w:sz w:val="18"/>
              </w:rPr>
            </w:pPr>
          </w:p>
        </w:tc>
        <w:tc>
          <w:tcPr>
            <w:tcW w:w="1356" w:type="dxa"/>
            <w:vAlign w:val="center"/>
          </w:tcPr>
          <w:p w14:paraId="741667B7" w14:textId="77777777" w:rsidR="004A3D96" w:rsidRPr="004F523A" w:rsidRDefault="004A3D96" w:rsidP="004A3D96">
            <w:pPr>
              <w:pStyle w:val="Prrafodelista"/>
              <w:spacing w:after="120"/>
              <w:ind w:left="0"/>
              <w:jc w:val="both"/>
              <w:rPr>
                <w:sz w:val="18"/>
              </w:rPr>
            </w:pPr>
          </w:p>
        </w:tc>
      </w:tr>
      <w:tr w:rsidR="004A3D96" w:rsidRPr="004F523A" w14:paraId="10C9D94A" w14:textId="77777777" w:rsidTr="00DD1C47">
        <w:trPr>
          <w:cantSplit/>
          <w:trHeight w:val="340"/>
        </w:trPr>
        <w:tc>
          <w:tcPr>
            <w:tcW w:w="416" w:type="dxa"/>
            <w:shd w:val="clear" w:color="auto" w:fill="DEEAF6" w:themeFill="accent1" w:themeFillTint="33"/>
          </w:tcPr>
          <w:p w14:paraId="20CCE4F4" w14:textId="77777777" w:rsidR="004A3D96" w:rsidRPr="004F523A" w:rsidRDefault="004A3D96" w:rsidP="004A3D96">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6F781BC9" w14:textId="62422CA4" w:rsidR="004A3D96" w:rsidRPr="00741F74" w:rsidRDefault="004A3D96" w:rsidP="004A3D96">
            <w:pPr>
              <w:pStyle w:val="Textoindependiente3"/>
              <w:spacing w:after="0"/>
              <w:jc w:val="both"/>
              <w:rPr>
                <w:rFonts w:ascii="Arial" w:hAnsi="Arial" w:cs="Arial"/>
                <w:b/>
                <w:bCs/>
                <w:sz w:val="20"/>
                <w:szCs w:val="20"/>
              </w:rPr>
            </w:pPr>
            <w:r w:rsidRPr="008931D1">
              <w:rPr>
                <w:rFonts w:ascii="Arial" w:hAnsi="Arial" w:cs="Arial"/>
                <w:b/>
                <w:sz w:val="18"/>
                <w:szCs w:val="18"/>
              </w:rPr>
              <w:t>E.</w:t>
            </w:r>
            <w:r w:rsidRPr="00741F74">
              <w:rPr>
                <w:rFonts w:ascii="Arial" w:hAnsi="Arial" w:cs="Arial"/>
                <w:b/>
                <w:sz w:val="20"/>
                <w:szCs w:val="20"/>
              </w:rPr>
              <w:t xml:space="preserve"> </w:t>
            </w:r>
            <w:r>
              <w:rPr>
                <w:rFonts w:ascii="Arial" w:hAnsi="Arial"/>
                <w:b/>
                <w:sz w:val="18"/>
              </w:rPr>
              <w:t>LUGAR</w:t>
            </w:r>
            <w:r>
              <w:rPr>
                <w:rFonts w:ascii="Arial" w:hAnsi="Arial"/>
                <w:b/>
                <w:spacing w:val="-10"/>
                <w:sz w:val="18"/>
              </w:rPr>
              <w:t xml:space="preserve"> </w:t>
            </w:r>
            <w:r>
              <w:rPr>
                <w:rFonts w:ascii="Arial" w:hAnsi="Arial"/>
                <w:b/>
                <w:sz w:val="18"/>
              </w:rPr>
              <w:t>DONDE</w:t>
            </w:r>
            <w:r>
              <w:rPr>
                <w:rFonts w:ascii="Arial" w:hAnsi="Arial"/>
                <w:b/>
                <w:spacing w:val="-6"/>
                <w:sz w:val="18"/>
              </w:rPr>
              <w:t xml:space="preserve"> </w:t>
            </w:r>
            <w:r>
              <w:rPr>
                <w:rFonts w:ascii="Arial" w:hAnsi="Arial"/>
                <w:b/>
                <w:sz w:val="18"/>
              </w:rPr>
              <w:t>SE</w:t>
            </w:r>
            <w:r>
              <w:rPr>
                <w:rFonts w:ascii="Arial" w:hAnsi="Arial"/>
                <w:b/>
                <w:spacing w:val="-6"/>
                <w:sz w:val="18"/>
              </w:rPr>
              <w:t xml:space="preserve"> </w:t>
            </w:r>
            <w:r>
              <w:rPr>
                <w:rFonts w:ascii="Arial" w:hAnsi="Arial"/>
                <w:b/>
                <w:sz w:val="18"/>
              </w:rPr>
              <w:t>EJECUTARÁ</w:t>
            </w:r>
            <w:r>
              <w:rPr>
                <w:rFonts w:ascii="Arial" w:hAnsi="Arial"/>
                <w:b/>
                <w:spacing w:val="-7"/>
                <w:sz w:val="18"/>
              </w:rPr>
              <w:t xml:space="preserve"> </w:t>
            </w:r>
            <w:r>
              <w:rPr>
                <w:rFonts w:ascii="Arial" w:hAnsi="Arial"/>
                <w:b/>
                <w:sz w:val="18"/>
              </w:rPr>
              <w:t>EL</w:t>
            </w:r>
            <w:r>
              <w:rPr>
                <w:rFonts w:ascii="Arial" w:hAnsi="Arial"/>
                <w:b/>
                <w:spacing w:val="-8"/>
                <w:sz w:val="18"/>
              </w:rPr>
              <w:t xml:space="preserve"> </w:t>
            </w:r>
            <w:r>
              <w:rPr>
                <w:rFonts w:ascii="Arial" w:hAnsi="Arial"/>
                <w:b/>
                <w:spacing w:val="-2"/>
                <w:sz w:val="18"/>
              </w:rPr>
              <w:t>SERVICIO</w:t>
            </w:r>
          </w:p>
        </w:tc>
        <w:tc>
          <w:tcPr>
            <w:tcW w:w="1993" w:type="dxa"/>
            <w:shd w:val="clear" w:color="auto" w:fill="DEEAF6" w:themeFill="accent1" w:themeFillTint="33"/>
            <w:vAlign w:val="center"/>
          </w:tcPr>
          <w:p w14:paraId="6DCEE23B" w14:textId="77777777" w:rsidR="004A3D96" w:rsidRPr="004F523A" w:rsidRDefault="004A3D96" w:rsidP="004A3D96">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34C9E726" w14:textId="77777777" w:rsidR="004A3D96" w:rsidRPr="004F523A" w:rsidRDefault="004A3D96" w:rsidP="004A3D96">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40B55E11" w14:textId="77777777" w:rsidR="004A3D96" w:rsidRPr="004F523A" w:rsidRDefault="004A3D96" w:rsidP="004A3D96">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08E69409"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3FD4D8E0" w14:textId="77777777" w:rsidTr="001B59D8">
        <w:trPr>
          <w:cantSplit/>
          <w:trHeight w:val="878"/>
        </w:trPr>
        <w:tc>
          <w:tcPr>
            <w:tcW w:w="416" w:type="dxa"/>
          </w:tcPr>
          <w:p w14:paraId="2AA1B251" w14:textId="77777777" w:rsidR="004A3D96" w:rsidRPr="00F97E5C" w:rsidRDefault="004A3D96" w:rsidP="004A3D96">
            <w:pPr>
              <w:pStyle w:val="Prrafodelista"/>
              <w:spacing w:after="120"/>
              <w:ind w:left="0"/>
              <w:jc w:val="both"/>
              <w:rPr>
                <w:rFonts w:ascii="Arial" w:hAnsi="Arial" w:cs="Arial"/>
              </w:rPr>
            </w:pPr>
          </w:p>
        </w:tc>
        <w:tc>
          <w:tcPr>
            <w:tcW w:w="5539" w:type="dxa"/>
            <w:vAlign w:val="center"/>
          </w:tcPr>
          <w:p w14:paraId="3BDA452A" w14:textId="670281BC" w:rsidR="004A3D96" w:rsidRPr="008931D1" w:rsidRDefault="004A3D96" w:rsidP="0034505C">
            <w:pPr>
              <w:pStyle w:val="TableParagraph"/>
              <w:spacing w:before="61"/>
              <w:ind w:right="89"/>
              <w:jc w:val="both"/>
              <w:rPr>
                <w:bCs/>
                <w:sz w:val="20"/>
                <w:szCs w:val="20"/>
              </w:rPr>
            </w:pPr>
            <w:r w:rsidRPr="008931D1">
              <w:rPr>
                <w:rFonts w:ascii="Arial" w:hAnsi="Arial"/>
                <w:bCs/>
                <w:sz w:val="18"/>
              </w:rPr>
              <w:t>LUGAR</w:t>
            </w:r>
            <w:r w:rsidRPr="008931D1">
              <w:rPr>
                <w:rFonts w:ascii="Arial" w:hAnsi="Arial"/>
                <w:bCs/>
                <w:spacing w:val="-10"/>
                <w:sz w:val="18"/>
              </w:rPr>
              <w:t xml:space="preserve"> </w:t>
            </w:r>
            <w:r w:rsidRPr="008931D1">
              <w:rPr>
                <w:rFonts w:ascii="Arial" w:hAnsi="Arial"/>
                <w:bCs/>
                <w:sz w:val="18"/>
              </w:rPr>
              <w:t>DONDE</w:t>
            </w:r>
            <w:r w:rsidRPr="008931D1">
              <w:rPr>
                <w:rFonts w:ascii="Arial" w:hAnsi="Arial"/>
                <w:bCs/>
                <w:spacing w:val="-6"/>
                <w:sz w:val="18"/>
              </w:rPr>
              <w:t xml:space="preserve"> </w:t>
            </w:r>
            <w:r w:rsidRPr="008931D1">
              <w:rPr>
                <w:rFonts w:ascii="Arial" w:hAnsi="Arial"/>
                <w:bCs/>
                <w:sz w:val="18"/>
              </w:rPr>
              <w:t>SE</w:t>
            </w:r>
            <w:r w:rsidRPr="008931D1">
              <w:rPr>
                <w:rFonts w:ascii="Arial" w:hAnsi="Arial"/>
                <w:bCs/>
                <w:spacing w:val="-6"/>
                <w:sz w:val="18"/>
              </w:rPr>
              <w:t xml:space="preserve"> </w:t>
            </w:r>
            <w:r w:rsidRPr="008931D1">
              <w:rPr>
                <w:rFonts w:ascii="Arial" w:hAnsi="Arial"/>
                <w:bCs/>
                <w:sz w:val="18"/>
              </w:rPr>
              <w:t>EJECUTARÁ</w:t>
            </w:r>
            <w:r w:rsidRPr="008931D1">
              <w:rPr>
                <w:rFonts w:ascii="Arial" w:hAnsi="Arial"/>
                <w:bCs/>
                <w:spacing w:val="-7"/>
                <w:sz w:val="18"/>
              </w:rPr>
              <w:t xml:space="preserve"> </w:t>
            </w:r>
            <w:r w:rsidRPr="008931D1">
              <w:rPr>
                <w:rFonts w:ascii="Arial" w:hAnsi="Arial"/>
                <w:bCs/>
                <w:sz w:val="18"/>
              </w:rPr>
              <w:t>EL</w:t>
            </w:r>
            <w:r w:rsidRPr="008931D1">
              <w:rPr>
                <w:rFonts w:ascii="Arial" w:hAnsi="Arial"/>
                <w:bCs/>
                <w:spacing w:val="-8"/>
                <w:sz w:val="18"/>
              </w:rPr>
              <w:t xml:space="preserve"> </w:t>
            </w:r>
            <w:r w:rsidRPr="008931D1">
              <w:rPr>
                <w:rFonts w:ascii="Arial" w:hAnsi="Arial"/>
                <w:bCs/>
                <w:spacing w:val="-2"/>
                <w:sz w:val="18"/>
              </w:rPr>
              <w:t>SERVICIO</w:t>
            </w:r>
            <w:r w:rsidRPr="008931D1">
              <w:rPr>
                <w:bCs/>
                <w:spacing w:val="-2"/>
                <w:sz w:val="18"/>
              </w:rPr>
              <w:t xml:space="preserve">: </w:t>
            </w:r>
            <w:r w:rsidRPr="008931D1">
              <w:rPr>
                <w:bCs/>
                <w:sz w:val="20"/>
                <w:szCs w:val="20"/>
              </w:rPr>
              <w:t>El propio establecimiento del oferente (Indicar dirección)</w:t>
            </w:r>
          </w:p>
        </w:tc>
        <w:tc>
          <w:tcPr>
            <w:tcW w:w="1993" w:type="dxa"/>
            <w:vAlign w:val="center"/>
          </w:tcPr>
          <w:p w14:paraId="3F9C2C82" w14:textId="77777777" w:rsidR="004A3D96" w:rsidRPr="004F523A" w:rsidRDefault="004A3D96" w:rsidP="004A3D96">
            <w:pPr>
              <w:pStyle w:val="Prrafodelista"/>
              <w:spacing w:after="120"/>
              <w:ind w:left="0"/>
              <w:jc w:val="both"/>
              <w:rPr>
                <w:sz w:val="18"/>
              </w:rPr>
            </w:pPr>
          </w:p>
        </w:tc>
        <w:tc>
          <w:tcPr>
            <w:tcW w:w="348" w:type="dxa"/>
            <w:vAlign w:val="center"/>
          </w:tcPr>
          <w:p w14:paraId="65643F4E" w14:textId="77777777" w:rsidR="004A3D96" w:rsidRPr="004F523A" w:rsidRDefault="004A3D96" w:rsidP="004A3D96">
            <w:pPr>
              <w:pStyle w:val="Prrafodelista"/>
              <w:spacing w:after="120"/>
              <w:ind w:left="0"/>
              <w:jc w:val="both"/>
              <w:rPr>
                <w:sz w:val="18"/>
              </w:rPr>
            </w:pPr>
          </w:p>
        </w:tc>
        <w:tc>
          <w:tcPr>
            <w:tcW w:w="596" w:type="dxa"/>
            <w:vAlign w:val="center"/>
          </w:tcPr>
          <w:p w14:paraId="51DD897F" w14:textId="77777777" w:rsidR="004A3D96" w:rsidRPr="004F523A" w:rsidRDefault="004A3D96" w:rsidP="004A3D96">
            <w:pPr>
              <w:pStyle w:val="Prrafodelista"/>
              <w:spacing w:after="120"/>
              <w:ind w:left="0"/>
              <w:jc w:val="both"/>
              <w:rPr>
                <w:sz w:val="18"/>
              </w:rPr>
            </w:pPr>
          </w:p>
        </w:tc>
        <w:tc>
          <w:tcPr>
            <w:tcW w:w="1356" w:type="dxa"/>
            <w:vAlign w:val="center"/>
          </w:tcPr>
          <w:p w14:paraId="3AF0B823" w14:textId="77777777" w:rsidR="004A3D96" w:rsidRPr="004F523A" w:rsidRDefault="004A3D96" w:rsidP="004A3D96">
            <w:pPr>
              <w:pStyle w:val="Prrafodelista"/>
              <w:spacing w:after="120"/>
              <w:ind w:left="0"/>
              <w:jc w:val="both"/>
              <w:rPr>
                <w:sz w:val="18"/>
              </w:rPr>
            </w:pPr>
          </w:p>
        </w:tc>
      </w:tr>
      <w:tr w:rsidR="004A3D96" w:rsidRPr="004F523A" w14:paraId="39A98FCD" w14:textId="77777777" w:rsidTr="00DD1C47">
        <w:trPr>
          <w:cantSplit/>
          <w:trHeight w:val="397"/>
        </w:trPr>
        <w:tc>
          <w:tcPr>
            <w:tcW w:w="416" w:type="dxa"/>
            <w:shd w:val="clear" w:color="auto" w:fill="DEEAF6" w:themeFill="accent1" w:themeFillTint="33"/>
          </w:tcPr>
          <w:p w14:paraId="293FF6E9" w14:textId="77777777" w:rsidR="004A3D96" w:rsidRPr="004F523A" w:rsidRDefault="004A3D96" w:rsidP="004A3D96">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15F008DC" w14:textId="3AC34C15" w:rsidR="004A3D96" w:rsidRPr="008931D1" w:rsidRDefault="004A3D96" w:rsidP="004A3D96">
            <w:pPr>
              <w:pStyle w:val="Textoindependiente3"/>
              <w:spacing w:after="0"/>
              <w:jc w:val="both"/>
              <w:rPr>
                <w:rFonts w:ascii="Arial" w:hAnsi="Arial" w:cs="Arial"/>
                <w:b/>
                <w:bCs/>
                <w:sz w:val="18"/>
                <w:szCs w:val="18"/>
              </w:rPr>
            </w:pPr>
            <w:r w:rsidRPr="008931D1">
              <w:rPr>
                <w:rFonts w:ascii="Arial" w:hAnsi="Arial" w:cs="Arial"/>
                <w:b/>
                <w:sz w:val="18"/>
                <w:szCs w:val="18"/>
              </w:rPr>
              <w:t xml:space="preserve">F. </w:t>
            </w:r>
            <w:r w:rsidRPr="008931D1">
              <w:rPr>
                <w:rFonts w:ascii="Arial" w:hAnsi="Arial"/>
                <w:b/>
                <w:sz w:val="18"/>
                <w:szCs w:val="18"/>
              </w:rPr>
              <w:t>RÉGIMEN</w:t>
            </w:r>
            <w:r w:rsidRPr="008931D1">
              <w:rPr>
                <w:rFonts w:ascii="Arial" w:hAnsi="Arial"/>
                <w:b/>
                <w:spacing w:val="-6"/>
                <w:sz w:val="18"/>
                <w:szCs w:val="18"/>
              </w:rPr>
              <w:t xml:space="preserve"> </w:t>
            </w:r>
            <w:r w:rsidRPr="008931D1">
              <w:rPr>
                <w:rFonts w:ascii="Arial" w:hAnsi="Arial"/>
                <w:b/>
                <w:sz w:val="18"/>
                <w:szCs w:val="18"/>
              </w:rPr>
              <w:t>DE</w:t>
            </w:r>
            <w:r w:rsidRPr="008931D1">
              <w:rPr>
                <w:rFonts w:ascii="Arial" w:hAnsi="Arial"/>
                <w:b/>
                <w:spacing w:val="-2"/>
                <w:sz w:val="18"/>
                <w:szCs w:val="18"/>
              </w:rPr>
              <w:t xml:space="preserve"> MULTAS</w:t>
            </w:r>
          </w:p>
        </w:tc>
        <w:tc>
          <w:tcPr>
            <w:tcW w:w="1993" w:type="dxa"/>
            <w:shd w:val="clear" w:color="auto" w:fill="DEEAF6" w:themeFill="accent1" w:themeFillTint="33"/>
            <w:vAlign w:val="center"/>
          </w:tcPr>
          <w:p w14:paraId="3490ACF3" w14:textId="77777777" w:rsidR="004A3D96" w:rsidRPr="004F523A" w:rsidRDefault="004A3D96" w:rsidP="004A3D96">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2D47B5A1" w14:textId="77777777" w:rsidR="004A3D96" w:rsidRPr="004F523A" w:rsidRDefault="004A3D96" w:rsidP="004A3D96">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330FA2AD" w14:textId="77777777" w:rsidR="004A3D96" w:rsidRPr="004F523A" w:rsidRDefault="004A3D96" w:rsidP="004A3D96">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79E0A1BC" w14:textId="77777777" w:rsidR="004A3D96" w:rsidRPr="004F523A" w:rsidRDefault="004A3D96" w:rsidP="004A3D96">
            <w:pPr>
              <w:pStyle w:val="Textoindependiente3"/>
              <w:ind w:left="28"/>
              <w:rPr>
                <w:rFonts w:ascii="Calibri" w:hAnsi="Calibri" w:cs="Calibri"/>
                <w:sz w:val="20"/>
                <w:szCs w:val="20"/>
              </w:rPr>
            </w:pPr>
          </w:p>
        </w:tc>
      </w:tr>
      <w:tr w:rsidR="00894ECD" w:rsidRPr="004F523A" w14:paraId="1E28E449" w14:textId="77777777" w:rsidTr="00224885">
        <w:trPr>
          <w:cantSplit/>
          <w:trHeight w:val="10025"/>
        </w:trPr>
        <w:tc>
          <w:tcPr>
            <w:tcW w:w="416" w:type="dxa"/>
          </w:tcPr>
          <w:p w14:paraId="38FE7188" w14:textId="77777777" w:rsidR="00894ECD" w:rsidRPr="00F97E5C" w:rsidRDefault="00894ECD" w:rsidP="004A3D96">
            <w:pPr>
              <w:pStyle w:val="Prrafodelista"/>
              <w:spacing w:after="120"/>
              <w:ind w:left="0"/>
              <w:jc w:val="both"/>
              <w:rPr>
                <w:rFonts w:ascii="Arial" w:hAnsi="Arial" w:cs="Arial"/>
              </w:rPr>
            </w:pPr>
          </w:p>
        </w:tc>
        <w:tc>
          <w:tcPr>
            <w:tcW w:w="5539" w:type="dxa"/>
          </w:tcPr>
          <w:p w14:paraId="666D88C1" w14:textId="2B2A12AB" w:rsidR="00894ECD" w:rsidRDefault="00894ECD" w:rsidP="00894ECD">
            <w:pPr>
              <w:pStyle w:val="TableParagraph"/>
              <w:spacing w:before="120"/>
              <w:ind w:left="115"/>
              <w:jc w:val="both"/>
              <w:rPr>
                <w:rFonts w:ascii="Arial" w:hAnsi="Arial"/>
                <w:i/>
                <w:sz w:val="18"/>
              </w:rPr>
            </w:pPr>
            <w:r>
              <w:rPr>
                <w:rFonts w:ascii="Arial" w:hAnsi="Arial"/>
                <w:i/>
                <w:sz w:val="18"/>
              </w:rPr>
              <w:t>LA</w:t>
            </w:r>
            <w:r>
              <w:rPr>
                <w:rFonts w:ascii="Arial" w:hAnsi="Arial"/>
                <w:i/>
                <w:spacing w:val="-8"/>
                <w:sz w:val="18"/>
              </w:rPr>
              <w:t xml:space="preserve"> </w:t>
            </w:r>
            <w:r>
              <w:rPr>
                <w:rFonts w:ascii="Arial" w:hAnsi="Arial"/>
                <w:i/>
                <w:sz w:val="18"/>
              </w:rPr>
              <w:t>CSBP</w:t>
            </w:r>
            <w:r>
              <w:rPr>
                <w:rFonts w:ascii="Arial" w:hAnsi="Arial"/>
                <w:i/>
                <w:spacing w:val="-5"/>
                <w:sz w:val="18"/>
              </w:rPr>
              <w:t xml:space="preserve"> </w:t>
            </w:r>
            <w:r>
              <w:rPr>
                <w:rFonts w:ascii="Arial" w:hAnsi="Arial"/>
                <w:i/>
                <w:sz w:val="18"/>
              </w:rPr>
              <w:t>podrá</w:t>
            </w:r>
            <w:r>
              <w:rPr>
                <w:rFonts w:ascii="Arial" w:hAnsi="Arial"/>
                <w:i/>
                <w:spacing w:val="-8"/>
                <w:sz w:val="18"/>
              </w:rPr>
              <w:t xml:space="preserve"> </w:t>
            </w:r>
            <w:r>
              <w:rPr>
                <w:rFonts w:ascii="Arial" w:hAnsi="Arial"/>
                <w:i/>
                <w:sz w:val="18"/>
              </w:rPr>
              <w:t>aplicar</w:t>
            </w:r>
            <w:r>
              <w:rPr>
                <w:rFonts w:ascii="Arial" w:hAnsi="Arial"/>
                <w:i/>
                <w:spacing w:val="-3"/>
                <w:sz w:val="18"/>
              </w:rPr>
              <w:t xml:space="preserve"> </w:t>
            </w:r>
            <w:r>
              <w:rPr>
                <w:rFonts w:ascii="Arial" w:hAnsi="Arial"/>
                <w:i/>
                <w:sz w:val="18"/>
              </w:rPr>
              <w:t>multas</w:t>
            </w:r>
            <w:r>
              <w:rPr>
                <w:rFonts w:ascii="Arial" w:hAnsi="Arial"/>
                <w:i/>
                <w:spacing w:val="-8"/>
                <w:sz w:val="18"/>
              </w:rPr>
              <w:t xml:space="preserve"> </w:t>
            </w:r>
            <w:r>
              <w:rPr>
                <w:rFonts w:ascii="Arial" w:hAnsi="Arial"/>
                <w:i/>
                <w:sz w:val="18"/>
              </w:rPr>
              <w:t>por</w:t>
            </w:r>
            <w:r>
              <w:rPr>
                <w:rFonts w:ascii="Arial" w:hAnsi="Arial"/>
                <w:i/>
                <w:spacing w:val="-4"/>
                <w:sz w:val="18"/>
              </w:rPr>
              <w:t xml:space="preserve"> </w:t>
            </w:r>
            <w:r>
              <w:rPr>
                <w:rFonts w:ascii="Arial" w:hAnsi="Arial"/>
                <w:i/>
                <w:sz w:val="18"/>
              </w:rPr>
              <w:t>las</w:t>
            </w:r>
            <w:r>
              <w:rPr>
                <w:rFonts w:ascii="Arial" w:hAnsi="Arial"/>
                <w:i/>
                <w:spacing w:val="-3"/>
                <w:sz w:val="18"/>
              </w:rPr>
              <w:t xml:space="preserve"> </w:t>
            </w:r>
            <w:r>
              <w:rPr>
                <w:rFonts w:ascii="Arial" w:hAnsi="Arial"/>
                <w:i/>
                <w:sz w:val="18"/>
              </w:rPr>
              <w:t>siguientes</w:t>
            </w:r>
            <w:r>
              <w:rPr>
                <w:rFonts w:ascii="Arial" w:hAnsi="Arial"/>
                <w:i/>
                <w:spacing w:val="-5"/>
                <w:sz w:val="18"/>
              </w:rPr>
              <w:t xml:space="preserve"> </w:t>
            </w:r>
            <w:r>
              <w:rPr>
                <w:rFonts w:ascii="Arial" w:hAnsi="Arial"/>
                <w:i/>
                <w:spacing w:val="-2"/>
                <w:sz w:val="18"/>
              </w:rPr>
              <w:t>causales:</w:t>
            </w:r>
          </w:p>
          <w:p w14:paraId="706ADFA2" w14:textId="77777777" w:rsidR="00894ECD" w:rsidRPr="00FA7A7C" w:rsidRDefault="00894ECD" w:rsidP="00894ECD">
            <w:pPr>
              <w:pStyle w:val="TableParagraph"/>
              <w:numPr>
                <w:ilvl w:val="0"/>
                <w:numId w:val="48"/>
              </w:numPr>
              <w:tabs>
                <w:tab w:val="left" w:pos="351"/>
              </w:tabs>
              <w:spacing w:before="120"/>
              <w:ind w:right="131" w:hanging="25"/>
              <w:rPr>
                <w:rFonts w:ascii="Arial"/>
                <w:b/>
                <w:bCs/>
                <w:i/>
                <w:sz w:val="18"/>
                <w:u w:val="single"/>
              </w:rPr>
            </w:pPr>
            <w:r w:rsidRPr="00FA7A7C">
              <w:rPr>
                <w:rFonts w:ascii="Arial"/>
                <w:b/>
                <w:bCs/>
                <w:i/>
                <w:sz w:val="18"/>
                <w:u w:val="single"/>
              </w:rPr>
              <w:t>EN CASO DE INCUMPLIMIENTO POR PARTE DEL</w:t>
            </w:r>
            <w:r w:rsidRPr="00FA7A7C">
              <w:rPr>
                <w:rFonts w:ascii="Arial"/>
                <w:b/>
                <w:bCs/>
                <w:i/>
                <w:spacing w:val="22"/>
                <w:sz w:val="18"/>
                <w:u w:val="single"/>
              </w:rPr>
              <w:t xml:space="preserve"> </w:t>
            </w:r>
            <w:r w:rsidRPr="00FA7A7C">
              <w:rPr>
                <w:rFonts w:ascii="Arial"/>
                <w:b/>
                <w:bCs/>
                <w:i/>
                <w:sz w:val="18"/>
                <w:u w:val="single"/>
              </w:rPr>
              <w:t xml:space="preserve">PROFESIONAL o </w:t>
            </w:r>
            <w:r w:rsidRPr="00FA7A7C">
              <w:rPr>
                <w:rFonts w:ascii="Arial"/>
                <w:b/>
                <w:bCs/>
                <w:i/>
                <w:spacing w:val="-2"/>
                <w:sz w:val="18"/>
                <w:u w:val="single"/>
              </w:rPr>
              <w:t>CENTRO</w:t>
            </w:r>
          </w:p>
          <w:p w14:paraId="4F124A0E" w14:textId="67162FB0" w:rsidR="00894ECD" w:rsidRDefault="00894ECD" w:rsidP="00894ECD">
            <w:pPr>
              <w:pStyle w:val="TableParagraph"/>
              <w:spacing w:before="120"/>
              <w:ind w:left="115" w:right="90"/>
              <w:jc w:val="both"/>
              <w:rPr>
                <w:rFonts w:ascii="Arial" w:hAnsi="Arial"/>
                <w:i/>
                <w:sz w:val="18"/>
              </w:rPr>
            </w:pPr>
            <w:r>
              <w:rPr>
                <w:rFonts w:ascii="Arial" w:hAnsi="Arial"/>
                <w:i/>
                <w:sz w:val="18"/>
              </w:rPr>
              <w:t>En</w:t>
            </w:r>
            <w:r>
              <w:rPr>
                <w:rFonts w:ascii="Arial" w:hAnsi="Arial"/>
                <w:i/>
                <w:spacing w:val="-7"/>
                <w:sz w:val="18"/>
              </w:rPr>
              <w:t xml:space="preserve"> </w:t>
            </w:r>
            <w:r>
              <w:rPr>
                <w:rFonts w:ascii="Arial" w:hAnsi="Arial"/>
                <w:i/>
                <w:sz w:val="18"/>
              </w:rPr>
              <w:t>caso</w:t>
            </w:r>
            <w:r>
              <w:rPr>
                <w:rFonts w:ascii="Arial" w:hAnsi="Arial"/>
                <w:i/>
                <w:spacing w:val="-7"/>
                <w:sz w:val="18"/>
              </w:rPr>
              <w:t xml:space="preserve"> </w:t>
            </w:r>
            <w:r>
              <w:rPr>
                <w:rFonts w:ascii="Arial" w:hAnsi="Arial"/>
                <w:i/>
                <w:sz w:val="18"/>
              </w:rPr>
              <w:t>de</w:t>
            </w:r>
            <w:r>
              <w:rPr>
                <w:rFonts w:ascii="Arial" w:hAnsi="Arial"/>
                <w:i/>
                <w:spacing w:val="-7"/>
                <w:sz w:val="18"/>
              </w:rPr>
              <w:t xml:space="preserve"> </w:t>
            </w:r>
            <w:r>
              <w:rPr>
                <w:rFonts w:ascii="Arial" w:hAnsi="Arial"/>
                <w:i/>
                <w:sz w:val="18"/>
              </w:rPr>
              <w:t>incumplimiento</w:t>
            </w:r>
            <w:r>
              <w:rPr>
                <w:rFonts w:ascii="Arial" w:hAnsi="Arial"/>
                <w:i/>
                <w:spacing w:val="-5"/>
                <w:sz w:val="18"/>
              </w:rPr>
              <w:t xml:space="preserve"> </w:t>
            </w:r>
            <w:r>
              <w:rPr>
                <w:rFonts w:ascii="Arial" w:hAnsi="Arial"/>
                <w:i/>
                <w:sz w:val="18"/>
              </w:rPr>
              <w:t>por</w:t>
            </w:r>
            <w:r>
              <w:rPr>
                <w:rFonts w:ascii="Arial" w:hAnsi="Arial"/>
                <w:i/>
                <w:spacing w:val="-10"/>
                <w:sz w:val="18"/>
              </w:rPr>
              <w:t xml:space="preserve"> </w:t>
            </w:r>
            <w:r>
              <w:rPr>
                <w:rFonts w:ascii="Arial" w:hAnsi="Arial"/>
                <w:i/>
                <w:sz w:val="18"/>
              </w:rPr>
              <w:t>parte</w:t>
            </w:r>
            <w:r>
              <w:rPr>
                <w:rFonts w:ascii="Arial" w:hAnsi="Arial"/>
                <w:i/>
                <w:spacing w:val="-7"/>
                <w:sz w:val="18"/>
              </w:rPr>
              <w:t xml:space="preserve"> </w:t>
            </w:r>
            <w:r>
              <w:rPr>
                <w:rFonts w:ascii="Arial" w:hAnsi="Arial"/>
                <w:i/>
                <w:sz w:val="18"/>
              </w:rPr>
              <w:t>del</w:t>
            </w:r>
            <w:r>
              <w:rPr>
                <w:rFonts w:ascii="Arial" w:hAnsi="Arial"/>
                <w:i/>
                <w:spacing w:val="-7"/>
                <w:sz w:val="18"/>
              </w:rPr>
              <w:t xml:space="preserve"> </w:t>
            </w:r>
            <w:r w:rsidR="005F3779">
              <w:rPr>
                <w:rFonts w:ascii="Arial" w:hAnsi="Arial"/>
                <w:i/>
                <w:sz w:val="18"/>
              </w:rPr>
              <w:t>centro</w:t>
            </w:r>
            <w:r>
              <w:rPr>
                <w:rFonts w:ascii="Arial" w:hAnsi="Arial"/>
                <w:i/>
                <w:spacing w:val="-6"/>
                <w:sz w:val="18"/>
              </w:rPr>
              <w:t xml:space="preserve"> </w:t>
            </w:r>
            <w:r>
              <w:rPr>
                <w:rFonts w:ascii="Arial" w:hAnsi="Arial"/>
                <w:i/>
                <w:sz w:val="18"/>
              </w:rPr>
              <w:t>en</w:t>
            </w:r>
            <w:r>
              <w:rPr>
                <w:rFonts w:ascii="Arial" w:hAnsi="Arial"/>
                <w:i/>
                <w:spacing w:val="-10"/>
                <w:sz w:val="18"/>
              </w:rPr>
              <w:t xml:space="preserve"> </w:t>
            </w:r>
            <w:r>
              <w:rPr>
                <w:rFonts w:ascii="Arial" w:hAnsi="Arial"/>
                <w:i/>
                <w:sz w:val="18"/>
              </w:rPr>
              <w:t>la</w:t>
            </w:r>
            <w:r>
              <w:rPr>
                <w:rFonts w:ascii="Arial" w:hAnsi="Arial"/>
                <w:i/>
                <w:spacing w:val="-7"/>
                <w:sz w:val="18"/>
              </w:rPr>
              <w:t xml:space="preserve"> </w:t>
            </w:r>
            <w:r>
              <w:rPr>
                <w:rFonts w:ascii="Arial" w:hAnsi="Arial"/>
                <w:i/>
                <w:sz w:val="18"/>
              </w:rPr>
              <w:t>prestación</w:t>
            </w:r>
            <w:r>
              <w:rPr>
                <w:rFonts w:ascii="Arial" w:hAnsi="Arial"/>
                <w:i/>
                <w:spacing w:val="-6"/>
                <w:sz w:val="18"/>
              </w:rPr>
              <w:t xml:space="preserve"> </w:t>
            </w:r>
            <w:r>
              <w:rPr>
                <w:rFonts w:ascii="Arial" w:hAnsi="Arial"/>
                <w:i/>
                <w:sz w:val="18"/>
              </w:rPr>
              <w:t>de</w:t>
            </w:r>
            <w:r>
              <w:rPr>
                <w:rFonts w:ascii="Arial" w:hAnsi="Arial"/>
                <w:i/>
                <w:spacing w:val="-7"/>
                <w:sz w:val="18"/>
              </w:rPr>
              <w:t xml:space="preserve"> </w:t>
            </w:r>
            <w:r>
              <w:rPr>
                <w:rFonts w:ascii="Arial" w:hAnsi="Arial"/>
                <w:i/>
                <w:sz w:val="18"/>
              </w:rPr>
              <w:t>algún servicio ofertado y adjudicado, la CSBP podrá llevar a sus asegurados con otro</w:t>
            </w:r>
            <w:r w:rsidR="005F3779">
              <w:rPr>
                <w:rFonts w:ascii="Arial" w:hAnsi="Arial"/>
                <w:i/>
                <w:spacing w:val="-10"/>
                <w:sz w:val="18"/>
              </w:rPr>
              <w:t xml:space="preserve"> centro </w:t>
            </w:r>
            <w:r w:rsidR="005F3779">
              <w:rPr>
                <w:rFonts w:ascii="Arial" w:hAnsi="Arial"/>
                <w:i/>
                <w:spacing w:val="-9"/>
                <w:sz w:val="18"/>
              </w:rPr>
              <w:t>y</w:t>
            </w:r>
            <w:r>
              <w:rPr>
                <w:rFonts w:ascii="Arial" w:hAnsi="Arial"/>
                <w:i/>
                <w:spacing w:val="-12"/>
                <w:sz w:val="18"/>
              </w:rPr>
              <w:t xml:space="preserve"> </w:t>
            </w:r>
            <w:r>
              <w:rPr>
                <w:rFonts w:ascii="Arial" w:hAnsi="Arial"/>
                <w:i/>
                <w:sz w:val="18"/>
              </w:rPr>
              <w:t>cobrar</w:t>
            </w:r>
            <w:r>
              <w:rPr>
                <w:rFonts w:ascii="Arial" w:hAnsi="Arial"/>
                <w:i/>
                <w:spacing w:val="-12"/>
                <w:sz w:val="18"/>
              </w:rPr>
              <w:t xml:space="preserve"> </w:t>
            </w:r>
            <w:r>
              <w:rPr>
                <w:rFonts w:ascii="Arial" w:hAnsi="Arial"/>
                <w:i/>
                <w:sz w:val="18"/>
              </w:rPr>
              <w:t>al</w:t>
            </w:r>
            <w:r w:rsidR="005F3779">
              <w:rPr>
                <w:rFonts w:ascii="Arial" w:hAnsi="Arial"/>
                <w:i/>
                <w:sz w:val="18"/>
              </w:rPr>
              <w:t xml:space="preserve"> centro</w:t>
            </w:r>
            <w:r>
              <w:rPr>
                <w:rFonts w:ascii="Arial" w:hAnsi="Arial"/>
                <w:i/>
                <w:spacing w:val="-11"/>
                <w:sz w:val="18"/>
              </w:rPr>
              <w:t xml:space="preserve"> </w:t>
            </w:r>
            <w:r>
              <w:rPr>
                <w:rFonts w:ascii="Arial" w:hAnsi="Arial"/>
                <w:i/>
                <w:sz w:val="18"/>
              </w:rPr>
              <w:t>contratado</w:t>
            </w:r>
            <w:r>
              <w:rPr>
                <w:rFonts w:ascii="Arial" w:hAnsi="Arial"/>
                <w:i/>
                <w:spacing w:val="-7"/>
                <w:sz w:val="18"/>
              </w:rPr>
              <w:t xml:space="preserve"> </w:t>
            </w:r>
            <w:r>
              <w:rPr>
                <w:rFonts w:ascii="Arial" w:hAnsi="Arial"/>
                <w:i/>
                <w:sz w:val="18"/>
              </w:rPr>
              <w:t>la</w:t>
            </w:r>
            <w:r>
              <w:rPr>
                <w:rFonts w:ascii="Arial" w:hAnsi="Arial"/>
                <w:i/>
                <w:spacing w:val="-8"/>
                <w:sz w:val="18"/>
              </w:rPr>
              <w:t xml:space="preserve"> </w:t>
            </w:r>
            <w:r>
              <w:rPr>
                <w:rFonts w:ascii="Arial" w:hAnsi="Arial"/>
                <w:i/>
                <w:sz w:val="18"/>
              </w:rPr>
              <w:t>diferencia</w:t>
            </w:r>
            <w:r>
              <w:rPr>
                <w:rFonts w:ascii="Arial" w:hAnsi="Arial"/>
                <w:i/>
                <w:spacing w:val="-7"/>
                <w:sz w:val="18"/>
              </w:rPr>
              <w:t xml:space="preserve"> </w:t>
            </w:r>
            <w:r>
              <w:rPr>
                <w:rFonts w:ascii="Arial" w:hAnsi="Arial"/>
                <w:i/>
                <w:sz w:val="18"/>
              </w:rPr>
              <w:t>existente</w:t>
            </w:r>
            <w:r>
              <w:rPr>
                <w:rFonts w:ascii="Arial" w:hAnsi="Arial"/>
                <w:i/>
                <w:spacing w:val="-7"/>
                <w:sz w:val="18"/>
              </w:rPr>
              <w:t xml:space="preserve"> </w:t>
            </w:r>
            <w:r>
              <w:rPr>
                <w:rFonts w:ascii="Arial" w:hAnsi="Arial"/>
                <w:i/>
                <w:sz w:val="18"/>
              </w:rPr>
              <w:t>entre el monto pagado por la CSBP y el monto adjudicado.</w:t>
            </w:r>
          </w:p>
          <w:p w14:paraId="02CFDC73" w14:textId="77777777" w:rsidR="00894ECD" w:rsidRPr="008931D1" w:rsidRDefault="00894ECD" w:rsidP="00894ECD">
            <w:pPr>
              <w:pStyle w:val="TableParagraph"/>
              <w:spacing w:before="120"/>
              <w:ind w:left="115" w:right="90"/>
              <w:jc w:val="both"/>
              <w:rPr>
                <w:bCs/>
                <w:sz w:val="20"/>
                <w:szCs w:val="20"/>
              </w:rPr>
            </w:pPr>
            <w:r>
              <w:rPr>
                <w:rFonts w:ascii="Arial" w:hAnsi="Arial"/>
                <w:i/>
                <w:sz w:val="18"/>
              </w:rPr>
              <w:t xml:space="preserve">En caso de que la adjudicación sea bajo la modalidad de monto fijo, los pagos realizados a otros centros externos serán descontados del monto fijo mensual. </w:t>
            </w:r>
          </w:p>
          <w:p w14:paraId="7B48D6E7" w14:textId="77777777" w:rsidR="00894ECD" w:rsidRPr="00FA7A7C" w:rsidRDefault="00894ECD" w:rsidP="00894ECD">
            <w:pPr>
              <w:pStyle w:val="TableParagraph"/>
              <w:numPr>
                <w:ilvl w:val="0"/>
                <w:numId w:val="48"/>
              </w:numPr>
              <w:tabs>
                <w:tab w:val="left" w:pos="322"/>
              </w:tabs>
              <w:spacing w:before="120"/>
              <w:ind w:left="322" w:hanging="207"/>
              <w:rPr>
                <w:rFonts w:ascii="Arial" w:hAnsi="Arial"/>
                <w:b/>
                <w:bCs/>
                <w:i/>
                <w:sz w:val="18"/>
                <w:u w:val="single"/>
              </w:rPr>
            </w:pPr>
            <w:r w:rsidRPr="00FA7A7C">
              <w:rPr>
                <w:rFonts w:ascii="Arial" w:hAnsi="Arial"/>
                <w:b/>
                <w:bCs/>
                <w:i/>
                <w:sz w:val="18"/>
                <w:u w:val="single"/>
              </w:rPr>
              <w:t>EN CASO DE QUEJAS Y / O RECLAMOS PROCEDENTES</w:t>
            </w:r>
          </w:p>
          <w:p w14:paraId="6F03EFA3" w14:textId="77777777" w:rsidR="005F3779" w:rsidRPr="005F3779" w:rsidRDefault="005F3779" w:rsidP="00224885">
            <w:pPr>
              <w:pStyle w:val="Default"/>
              <w:numPr>
                <w:ilvl w:val="1"/>
                <w:numId w:val="56"/>
              </w:numPr>
              <w:spacing w:before="120"/>
              <w:jc w:val="both"/>
              <w:rPr>
                <w:i/>
                <w:iCs/>
                <w:sz w:val="18"/>
                <w:szCs w:val="18"/>
              </w:rPr>
            </w:pPr>
            <w:r w:rsidRPr="005F3779">
              <w:rPr>
                <w:i/>
                <w:iCs/>
                <w:sz w:val="18"/>
                <w:szCs w:val="18"/>
              </w:rPr>
              <w:t xml:space="preserve">En caso de que el COMITÉ DE SATISFACCION DEL USUARIO defina como procedente el reclamo realizado por parte del asegurado, la CSBP procederá con la aplicación de multas progresivas de la siguiente manera: </w:t>
            </w:r>
          </w:p>
          <w:p w14:paraId="7C9AE17E" w14:textId="77777777" w:rsidR="005F3779" w:rsidRPr="005F3779" w:rsidRDefault="005F3779" w:rsidP="005F3779">
            <w:pPr>
              <w:pStyle w:val="Default"/>
              <w:numPr>
                <w:ilvl w:val="1"/>
                <w:numId w:val="56"/>
              </w:numPr>
              <w:jc w:val="both"/>
              <w:rPr>
                <w:i/>
                <w:iCs/>
                <w:sz w:val="18"/>
                <w:szCs w:val="18"/>
              </w:rPr>
            </w:pPr>
          </w:p>
          <w:p w14:paraId="5CC9A8EE" w14:textId="77777777" w:rsidR="005F3779" w:rsidRPr="005F3779" w:rsidRDefault="005F3779" w:rsidP="005F3779">
            <w:pPr>
              <w:pStyle w:val="Default"/>
              <w:numPr>
                <w:ilvl w:val="1"/>
                <w:numId w:val="58"/>
              </w:numPr>
              <w:jc w:val="both"/>
              <w:rPr>
                <w:i/>
                <w:iCs/>
                <w:sz w:val="18"/>
                <w:szCs w:val="18"/>
              </w:rPr>
            </w:pPr>
            <w:r w:rsidRPr="005F3779">
              <w:rPr>
                <w:i/>
                <w:iCs/>
                <w:sz w:val="18"/>
                <w:szCs w:val="18"/>
              </w:rPr>
              <w:t xml:space="preserve">El primer reclamo declarado procedente por el Comité de Satisfacción del Usuario de la CSBP, dará lugar a un descuento del 2 % del monto total facturado en el mes que se brindó la consulta médica que originó el reclamo. </w:t>
            </w:r>
          </w:p>
          <w:p w14:paraId="3F62A16E" w14:textId="77777777" w:rsidR="005F3779" w:rsidRPr="005F3779" w:rsidRDefault="005F3779" w:rsidP="005F3779">
            <w:pPr>
              <w:pStyle w:val="Default"/>
              <w:numPr>
                <w:ilvl w:val="1"/>
                <w:numId w:val="58"/>
              </w:numPr>
              <w:jc w:val="both"/>
              <w:rPr>
                <w:i/>
                <w:iCs/>
                <w:sz w:val="18"/>
                <w:szCs w:val="18"/>
              </w:rPr>
            </w:pPr>
            <w:r w:rsidRPr="005F3779">
              <w:rPr>
                <w:i/>
                <w:iCs/>
                <w:sz w:val="18"/>
                <w:szCs w:val="18"/>
              </w:rPr>
              <w:t xml:space="preserve">El segundo reclamo declarado procedente por el Comité de Satisfacción del Usuario de la CSBP, dará lugar a un descuento del 4 % del monto total facturado en el mes que se brindó la consulta médica que originó el reclamo. </w:t>
            </w:r>
          </w:p>
          <w:p w14:paraId="45D7D32D" w14:textId="77777777" w:rsidR="005F3779" w:rsidRPr="005F3779" w:rsidRDefault="005F3779" w:rsidP="005F3779">
            <w:pPr>
              <w:pStyle w:val="Default"/>
              <w:numPr>
                <w:ilvl w:val="1"/>
                <w:numId w:val="58"/>
              </w:numPr>
              <w:jc w:val="both"/>
              <w:rPr>
                <w:i/>
                <w:iCs/>
                <w:sz w:val="18"/>
                <w:szCs w:val="18"/>
              </w:rPr>
            </w:pPr>
            <w:r w:rsidRPr="005F3779">
              <w:rPr>
                <w:i/>
                <w:iCs/>
                <w:sz w:val="18"/>
                <w:szCs w:val="18"/>
              </w:rPr>
              <w:t xml:space="preserve">El tercer reclamo declarado procedente por el Comité de Satisfacción del Usuario de la CSBP, dará lugar a un descuento del 6 % del monto total facturado en el mes que se brindó la consulta médica que originó el reclamo. </w:t>
            </w:r>
          </w:p>
          <w:p w14:paraId="03CD3380" w14:textId="77777777" w:rsidR="005F3779" w:rsidRPr="005F3779" w:rsidRDefault="005F3779" w:rsidP="005F3779">
            <w:pPr>
              <w:pStyle w:val="Default"/>
              <w:numPr>
                <w:ilvl w:val="1"/>
                <w:numId w:val="58"/>
              </w:numPr>
              <w:jc w:val="both"/>
              <w:rPr>
                <w:i/>
                <w:iCs/>
                <w:sz w:val="18"/>
                <w:szCs w:val="18"/>
              </w:rPr>
            </w:pPr>
            <w:r w:rsidRPr="005F3779">
              <w:rPr>
                <w:i/>
                <w:iCs/>
                <w:sz w:val="18"/>
                <w:szCs w:val="18"/>
              </w:rPr>
              <w:t xml:space="preserve">El cuarto reclamo declarado procedente por el Comité de Satisfacción del Usuario de la CSBP, dará lugar a la rescisión del contrato y la correspondiente ejecución de la Boleta de Garantía de Cumplimiento de Contrato. </w:t>
            </w:r>
          </w:p>
          <w:p w14:paraId="723D7A48" w14:textId="77777777" w:rsidR="005F3779" w:rsidRPr="005F3779" w:rsidRDefault="005F3779" w:rsidP="005F3779">
            <w:pPr>
              <w:pStyle w:val="Default"/>
              <w:ind w:left="360"/>
              <w:jc w:val="both"/>
              <w:rPr>
                <w:i/>
                <w:iCs/>
                <w:sz w:val="18"/>
                <w:szCs w:val="18"/>
              </w:rPr>
            </w:pPr>
          </w:p>
          <w:p w14:paraId="149C17FC" w14:textId="77777777" w:rsidR="005F3779" w:rsidRPr="005F3779" w:rsidRDefault="005F3779" w:rsidP="005F3779">
            <w:pPr>
              <w:pStyle w:val="Default"/>
              <w:numPr>
                <w:ilvl w:val="1"/>
                <w:numId w:val="56"/>
              </w:numPr>
              <w:jc w:val="both"/>
              <w:rPr>
                <w:i/>
                <w:iCs/>
                <w:sz w:val="18"/>
                <w:szCs w:val="18"/>
              </w:rPr>
            </w:pPr>
            <w:r w:rsidRPr="005F3779">
              <w:rPr>
                <w:i/>
                <w:iCs/>
                <w:sz w:val="18"/>
                <w:szCs w:val="18"/>
              </w:rPr>
              <w:t xml:space="preserve">En caso de que el COMITÉ DE SATISFACCION DEL USUARIO defina como procedente el reclamo realizado por parte del asegurado, la CSBP procederá con la aplicación de multas progresivas de la siguiente manera: </w:t>
            </w:r>
          </w:p>
          <w:p w14:paraId="54347F55" w14:textId="70E701AD" w:rsidR="005F3779" w:rsidRPr="00697121" w:rsidRDefault="00894ECD" w:rsidP="005F3779">
            <w:pPr>
              <w:pStyle w:val="TableParagraph"/>
              <w:numPr>
                <w:ilvl w:val="0"/>
                <w:numId w:val="48"/>
              </w:numPr>
              <w:tabs>
                <w:tab w:val="left" w:pos="322"/>
              </w:tabs>
              <w:spacing w:before="120"/>
              <w:ind w:left="322" w:hanging="207"/>
              <w:rPr>
                <w:rFonts w:ascii="Arial" w:hAnsi="Arial"/>
                <w:i/>
                <w:sz w:val="18"/>
              </w:rPr>
            </w:pPr>
            <w:r w:rsidRPr="001A14EB">
              <w:rPr>
                <w:rFonts w:ascii="Arial" w:hAnsi="Arial"/>
                <w:b/>
                <w:bCs/>
                <w:i/>
                <w:sz w:val="18"/>
                <w:u w:val="single"/>
              </w:rPr>
              <w:t>EN CASO DE INCUMPLIMIENTO A LOS PLAZOS ESTABLECIDOS EN LA PRESENTACIÓN DE REPORTE DE RESULTADOS EN FÍSICO Y DIGITAL</w:t>
            </w:r>
          </w:p>
          <w:p w14:paraId="590A525A" w14:textId="77777777" w:rsidR="001B59D8" w:rsidRDefault="001B59D8" w:rsidP="001B59D8">
            <w:pPr>
              <w:pStyle w:val="Default"/>
              <w:jc w:val="both"/>
              <w:rPr>
                <w:i/>
                <w:iCs/>
                <w:sz w:val="18"/>
                <w:szCs w:val="18"/>
              </w:rPr>
            </w:pPr>
          </w:p>
          <w:p w14:paraId="145641E1" w14:textId="0FB62085" w:rsidR="001B59D8" w:rsidRPr="001B59D8" w:rsidRDefault="005F3779" w:rsidP="001B59D8">
            <w:pPr>
              <w:pStyle w:val="Default"/>
              <w:jc w:val="both"/>
              <w:rPr>
                <w:i/>
                <w:iCs/>
                <w:sz w:val="18"/>
                <w:szCs w:val="18"/>
              </w:rPr>
            </w:pPr>
            <w:r>
              <w:rPr>
                <w:i/>
                <w:iCs/>
                <w:sz w:val="18"/>
                <w:szCs w:val="18"/>
              </w:rPr>
              <w:t xml:space="preserve">Se Penalizará Con El Descuento Del 0.3% Del Pago Mensual Promedio De Los Últimos 3 Meses </w:t>
            </w:r>
          </w:p>
        </w:tc>
        <w:tc>
          <w:tcPr>
            <w:tcW w:w="1993" w:type="dxa"/>
            <w:vAlign w:val="center"/>
          </w:tcPr>
          <w:p w14:paraId="4C2A158D" w14:textId="77777777" w:rsidR="00894ECD" w:rsidRPr="004F523A" w:rsidRDefault="00894ECD" w:rsidP="004A3D96">
            <w:pPr>
              <w:pStyle w:val="Prrafodelista"/>
              <w:spacing w:after="120"/>
              <w:ind w:left="0"/>
              <w:jc w:val="both"/>
              <w:rPr>
                <w:sz w:val="18"/>
              </w:rPr>
            </w:pPr>
          </w:p>
        </w:tc>
        <w:tc>
          <w:tcPr>
            <w:tcW w:w="348" w:type="dxa"/>
            <w:vAlign w:val="center"/>
          </w:tcPr>
          <w:p w14:paraId="0589A0A3" w14:textId="77777777" w:rsidR="00894ECD" w:rsidRPr="004F523A" w:rsidRDefault="00894ECD" w:rsidP="004A3D96">
            <w:pPr>
              <w:pStyle w:val="Prrafodelista"/>
              <w:spacing w:after="120"/>
              <w:ind w:left="0"/>
              <w:jc w:val="both"/>
              <w:rPr>
                <w:sz w:val="18"/>
              </w:rPr>
            </w:pPr>
          </w:p>
        </w:tc>
        <w:tc>
          <w:tcPr>
            <w:tcW w:w="596" w:type="dxa"/>
            <w:vAlign w:val="center"/>
          </w:tcPr>
          <w:p w14:paraId="0BE43B99" w14:textId="77777777" w:rsidR="00894ECD" w:rsidRPr="004F523A" w:rsidRDefault="00894ECD" w:rsidP="004A3D96">
            <w:pPr>
              <w:pStyle w:val="Prrafodelista"/>
              <w:spacing w:after="120"/>
              <w:ind w:left="0"/>
              <w:jc w:val="both"/>
              <w:rPr>
                <w:sz w:val="18"/>
              </w:rPr>
            </w:pPr>
          </w:p>
        </w:tc>
        <w:tc>
          <w:tcPr>
            <w:tcW w:w="1356" w:type="dxa"/>
            <w:vAlign w:val="center"/>
          </w:tcPr>
          <w:p w14:paraId="4DCF20C4" w14:textId="77777777" w:rsidR="00894ECD" w:rsidRPr="004F523A" w:rsidRDefault="00894ECD" w:rsidP="004A3D96">
            <w:pPr>
              <w:pStyle w:val="Prrafodelista"/>
              <w:spacing w:after="120"/>
              <w:ind w:left="0"/>
              <w:jc w:val="both"/>
              <w:rPr>
                <w:sz w:val="18"/>
              </w:rPr>
            </w:pPr>
          </w:p>
        </w:tc>
      </w:tr>
      <w:tr w:rsidR="004A3D96" w:rsidRPr="004F523A" w14:paraId="1DD4B1EA" w14:textId="77777777" w:rsidTr="00DD1C47">
        <w:trPr>
          <w:cantSplit/>
          <w:trHeight w:val="519"/>
        </w:trPr>
        <w:tc>
          <w:tcPr>
            <w:tcW w:w="416" w:type="dxa"/>
            <w:shd w:val="clear" w:color="auto" w:fill="DEEAF6" w:themeFill="accent1" w:themeFillTint="33"/>
          </w:tcPr>
          <w:p w14:paraId="7D786C32" w14:textId="77777777" w:rsidR="004A3D96" w:rsidRPr="004F523A" w:rsidRDefault="004A3D96" w:rsidP="004A3D96">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0FDBA9E3" w14:textId="1C524214" w:rsidR="004A3D96" w:rsidRPr="008931D1" w:rsidRDefault="004A3D96" w:rsidP="004A3D96">
            <w:pPr>
              <w:pStyle w:val="Textoindependiente3"/>
              <w:spacing w:after="0"/>
              <w:jc w:val="both"/>
              <w:rPr>
                <w:rFonts w:ascii="Arial" w:hAnsi="Arial" w:cs="Arial"/>
                <w:b/>
                <w:bCs/>
                <w:sz w:val="18"/>
                <w:szCs w:val="18"/>
              </w:rPr>
            </w:pPr>
            <w:r>
              <w:rPr>
                <w:rFonts w:ascii="Arial" w:hAnsi="Arial" w:cs="Arial"/>
                <w:b/>
                <w:sz w:val="18"/>
                <w:szCs w:val="18"/>
              </w:rPr>
              <w:t>G</w:t>
            </w:r>
            <w:r w:rsidRPr="008931D1">
              <w:rPr>
                <w:rFonts w:ascii="Arial" w:hAnsi="Arial" w:cs="Arial"/>
                <w:b/>
                <w:sz w:val="18"/>
                <w:szCs w:val="18"/>
              </w:rPr>
              <w:t xml:space="preserve">. </w:t>
            </w:r>
            <w:r>
              <w:rPr>
                <w:rFonts w:ascii="Arial"/>
                <w:b/>
                <w:sz w:val="18"/>
              </w:rPr>
              <w:t>AGENTE</w:t>
            </w:r>
            <w:r>
              <w:rPr>
                <w:rFonts w:ascii="Arial"/>
                <w:b/>
                <w:spacing w:val="-2"/>
                <w:sz w:val="18"/>
              </w:rPr>
              <w:t xml:space="preserve"> </w:t>
            </w:r>
            <w:r>
              <w:rPr>
                <w:rFonts w:ascii="Arial"/>
                <w:b/>
                <w:sz w:val="18"/>
              </w:rPr>
              <w:t>DE</w:t>
            </w:r>
            <w:r>
              <w:rPr>
                <w:rFonts w:ascii="Arial"/>
                <w:b/>
                <w:spacing w:val="-5"/>
                <w:sz w:val="18"/>
              </w:rPr>
              <w:t xml:space="preserve"> </w:t>
            </w:r>
            <w:r>
              <w:rPr>
                <w:rFonts w:ascii="Arial"/>
                <w:b/>
                <w:spacing w:val="-2"/>
                <w:sz w:val="18"/>
              </w:rPr>
              <w:t>SERVICIO</w:t>
            </w:r>
          </w:p>
        </w:tc>
        <w:tc>
          <w:tcPr>
            <w:tcW w:w="1993" w:type="dxa"/>
            <w:shd w:val="clear" w:color="auto" w:fill="DEEAF6" w:themeFill="accent1" w:themeFillTint="33"/>
            <w:vAlign w:val="center"/>
          </w:tcPr>
          <w:p w14:paraId="79111658" w14:textId="77777777" w:rsidR="004A3D96" w:rsidRPr="004F523A" w:rsidRDefault="004A3D96" w:rsidP="004A3D96">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1F93269B" w14:textId="77777777" w:rsidR="004A3D96" w:rsidRPr="004F523A" w:rsidRDefault="004A3D96" w:rsidP="004A3D96">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6B3CCCDE" w14:textId="77777777" w:rsidR="004A3D96" w:rsidRPr="004F523A" w:rsidRDefault="004A3D96" w:rsidP="004A3D96">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168C4235"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05BE06C2" w14:textId="77777777" w:rsidTr="00DD1C47">
        <w:trPr>
          <w:cantSplit/>
          <w:trHeight w:val="776"/>
        </w:trPr>
        <w:tc>
          <w:tcPr>
            <w:tcW w:w="416" w:type="dxa"/>
          </w:tcPr>
          <w:p w14:paraId="03BA1C81" w14:textId="77777777" w:rsidR="004A3D96" w:rsidRPr="00F97E5C" w:rsidRDefault="004A3D96" w:rsidP="004A3D96">
            <w:pPr>
              <w:pStyle w:val="Prrafodelista"/>
              <w:spacing w:after="120"/>
              <w:ind w:left="0"/>
              <w:jc w:val="both"/>
              <w:rPr>
                <w:rFonts w:ascii="Arial" w:hAnsi="Arial" w:cs="Arial"/>
              </w:rPr>
            </w:pPr>
          </w:p>
        </w:tc>
        <w:tc>
          <w:tcPr>
            <w:tcW w:w="5539" w:type="dxa"/>
            <w:vAlign w:val="center"/>
          </w:tcPr>
          <w:p w14:paraId="66787FEB" w14:textId="55EEE93E" w:rsidR="004A3D96" w:rsidRPr="00E65090" w:rsidRDefault="00AE1952" w:rsidP="00894ECD">
            <w:pPr>
              <w:pStyle w:val="TableParagraph"/>
              <w:spacing w:before="61"/>
              <w:ind w:right="89"/>
              <w:jc w:val="both"/>
              <w:rPr>
                <w:rFonts w:ascii="Arial" w:hAnsi="Arial"/>
                <w:iCs/>
                <w:sz w:val="18"/>
                <w:highlight w:val="yellow"/>
              </w:rPr>
            </w:pPr>
            <w:r w:rsidRPr="00AE1952">
              <w:rPr>
                <w:rFonts w:ascii="Arial" w:hAnsi="Arial"/>
                <w:iCs/>
                <w:sz w:val="18"/>
              </w:rPr>
              <w:t>El centro deberá designar a un Agente de Servicio de su personal de planta, cuyo nombre hará conocer a la institución, con anticipación a la firma del contrato</w:t>
            </w:r>
          </w:p>
        </w:tc>
        <w:tc>
          <w:tcPr>
            <w:tcW w:w="1993" w:type="dxa"/>
            <w:vAlign w:val="center"/>
          </w:tcPr>
          <w:p w14:paraId="37D03DF4" w14:textId="77777777" w:rsidR="004A3D96" w:rsidRPr="004F523A" w:rsidRDefault="004A3D96" w:rsidP="004A3D96">
            <w:pPr>
              <w:pStyle w:val="Prrafodelista"/>
              <w:spacing w:after="120"/>
              <w:ind w:left="0"/>
              <w:jc w:val="both"/>
              <w:rPr>
                <w:sz w:val="18"/>
              </w:rPr>
            </w:pPr>
          </w:p>
        </w:tc>
        <w:tc>
          <w:tcPr>
            <w:tcW w:w="348" w:type="dxa"/>
            <w:vAlign w:val="center"/>
          </w:tcPr>
          <w:p w14:paraId="4AE57C7A" w14:textId="77777777" w:rsidR="004A3D96" w:rsidRPr="004F523A" w:rsidRDefault="004A3D96" w:rsidP="004A3D96">
            <w:pPr>
              <w:pStyle w:val="Prrafodelista"/>
              <w:spacing w:after="120"/>
              <w:ind w:left="0"/>
              <w:jc w:val="both"/>
              <w:rPr>
                <w:sz w:val="18"/>
              </w:rPr>
            </w:pPr>
          </w:p>
        </w:tc>
        <w:tc>
          <w:tcPr>
            <w:tcW w:w="596" w:type="dxa"/>
            <w:vAlign w:val="center"/>
          </w:tcPr>
          <w:p w14:paraId="60E52F0F" w14:textId="77777777" w:rsidR="004A3D96" w:rsidRPr="004F523A" w:rsidRDefault="004A3D96" w:rsidP="004A3D96">
            <w:pPr>
              <w:pStyle w:val="Prrafodelista"/>
              <w:spacing w:after="120"/>
              <w:ind w:left="0"/>
              <w:jc w:val="both"/>
              <w:rPr>
                <w:sz w:val="18"/>
              </w:rPr>
            </w:pPr>
          </w:p>
        </w:tc>
        <w:tc>
          <w:tcPr>
            <w:tcW w:w="1356" w:type="dxa"/>
            <w:vAlign w:val="center"/>
          </w:tcPr>
          <w:p w14:paraId="534B2B03" w14:textId="77777777" w:rsidR="004A3D96" w:rsidRPr="004F523A" w:rsidRDefault="004A3D96" w:rsidP="004A3D96">
            <w:pPr>
              <w:pStyle w:val="Prrafodelista"/>
              <w:spacing w:after="120"/>
              <w:ind w:left="0"/>
              <w:jc w:val="both"/>
              <w:rPr>
                <w:sz w:val="18"/>
              </w:rPr>
            </w:pPr>
          </w:p>
        </w:tc>
      </w:tr>
      <w:tr w:rsidR="004A3D96" w:rsidRPr="004F523A" w14:paraId="563B24E8" w14:textId="77777777" w:rsidTr="00DD1C47">
        <w:trPr>
          <w:cantSplit/>
          <w:trHeight w:val="519"/>
        </w:trPr>
        <w:tc>
          <w:tcPr>
            <w:tcW w:w="416" w:type="dxa"/>
            <w:shd w:val="clear" w:color="auto" w:fill="DEEAF6" w:themeFill="accent1" w:themeFillTint="33"/>
          </w:tcPr>
          <w:p w14:paraId="60837913" w14:textId="77777777" w:rsidR="004A3D96" w:rsidRPr="004F523A" w:rsidRDefault="004A3D96" w:rsidP="004A3D96">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2EC8AA24" w14:textId="77777777" w:rsidR="004A3D96" w:rsidRPr="008931D1" w:rsidRDefault="004A3D96" w:rsidP="00894ECD">
            <w:pPr>
              <w:pStyle w:val="Textoindependiente3"/>
              <w:spacing w:after="0"/>
              <w:jc w:val="both"/>
              <w:rPr>
                <w:rFonts w:ascii="Arial" w:hAnsi="Arial" w:cs="Arial"/>
                <w:b/>
                <w:bCs/>
                <w:sz w:val="18"/>
                <w:szCs w:val="18"/>
              </w:rPr>
            </w:pPr>
            <w:r>
              <w:rPr>
                <w:rFonts w:ascii="Arial" w:hAnsi="Arial" w:cs="Arial"/>
                <w:b/>
                <w:sz w:val="18"/>
                <w:szCs w:val="18"/>
              </w:rPr>
              <w:t>H</w:t>
            </w:r>
            <w:r w:rsidRPr="008931D1">
              <w:rPr>
                <w:rFonts w:ascii="Arial" w:hAnsi="Arial" w:cs="Arial"/>
                <w:b/>
                <w:sz w:val="18"/>
                <w:szCs w:val="18"/>
              </w:rPr>
              <w:t xml:space="preserve">. </w:t>
            </w:r>
            <w:r>
              <w:rPr>
                <w:rFonts w:ascii="Arial"/>
                <w:b/>
                <w:sz w:val="18"/>
              </w:rPr>
              <w:t>FORMA</w:t>
            </w:r>
            <w:r>
              <w:rPr>
                <w:rFonts w:ascii="Arial"/>
                <w:b/>
                <w:spacing w:val="-5"/>
                <w:sz w:val="18"/>
              </w:rPr>
              <w:t xml:space="preserve"> </w:t>
            </w:r>
            <w:r>
              <w:rPr>
                <w:rFonts w:ascii="Arial"/>
                <w:b/>
                <w:sz w:val="18"/>
              </w:rPr>
              <w:t>DE</w:t>
            </w:r>
            <w:r>
              <w:rPr>
                <w:rFonts w:ascii="Arial"/>
                <w:b/>
                <w:spacing w:val="-4"/>
                <w:sz w:val="18"/>
              </w:rPr>
              <w:t xml:space="preserve"> PAGO</w:t>
            </w:r>
          </w:p>
        </w:tc>
        <w:tc>
          <w:tcPr>
            <w:tcW w:w="1993" w:type="dxa"/>
            <w:shd w:val="clear" w:color="auto" w:fill="DEEAF6" w:themeFill="accent1" w:themeFillTint="33"/>
            <w:vAlign w:val="center"/>
          </w:tcPr>
          <w:p w14:paraId="6333F18E" w14:textId="77777777" w:rsidR="004A3D96" w:rsidRPr="004F523A" w:rsidRDefault="004A3D96" w:rsidP="004A3D96">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5AC6C38E" w14:textId="77777777" w:rsidR="004A3D96" w:rsidRPr="004F523A" w:rsidRDefault="004A3D96" w:rsidP="004A3D96">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1648F8CD" w14:textId="77777777" w:rsidR="004A3D96" w:rsidRPr="004F523A" w:rsidRDefault="004A3D96" w:rsidP="004A3D96">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087D9EA0"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59FD3825" w14:textId="77777777" w:rsidTr="00DD1C47">
        <w:trPr>
          <w:cantSplit/>
          <w:trHeight w:val="1254"/>
        </w:trPr>
        <w:tc>
          <w:tcPr>
            <w:tcW w:w="416" w:type="dxa"/>
          </w:tcPr>
          <w:p w14:paraId="3603CEBE" w14:textId="77777777" w:rsidR="004A3D96" w:rsidRPr="00F97E5C" w:rsidRDefault="004A3D96" w:rsidP="004A3D96">
            <w:pPr>
              <w:pStyle w:val="Prrafodelista"/>
              <w:spacing w:after="120"/>
              <w:ind w:left="0"/>
              <w:jc w:val="both"/>
              <w:rPr>
                <w:rFonts w:ascii="Arial" w:hAnsi="Arial" w:cs="Arial"/>
              </w:rPr>
            </w:pPr>
          </w:p>
        </w:tc>
        <w:tc>
          <w:tcPr>
            <w:tcW w:w="5539" w:type="dxa"/>
            <w:vAlign w:val="center"/>
          </w:tcPr>
          <w:p w14:paraId="4B1F2F88" w14:textId="2A440F48" w:rsidR="004A3D96" w:rsidRPr="00E65090" w:rsidRDefault="00AE1952" w:rsidP="00894ECD">
            <w:pPr>
              <w:pStyle w:val="TableParagraph"/>
              <w:spacing w:before="61" w:after="120"/>
              <w:ind w:right="89"/>
              <w:jc w:val="both"/>
              <w:rPr>
                <w:bCs/>
                <w:sz w:val="20"/>
                <w:szCs w:val="20"/>
                <w:highlight w:val="yellow"/>
              </w:rPr>
            </w:pPr>
            <w:r w:rsidRPr="00AE1952">
              <w:rPr>
                <w:rFonts w:ascii="Arial" w:hAnsi="Arial" w:cs="Arial"/>
                <w:sz w:val="18"/>
                <w:szCs w:val="18"/>
              </w:rPr>
              <w:t>Para que la CSBP proceda con el pago del servicio, el Centro debe presentar en forma mensual, hasta el 20 cada mes, la factura correspondiente adjuntando EL REPORTE DE ATENCIONES REALIZADAS EN EL MES Y LOS INFORMES GENERADOS POR PACIENTE.</w:t>
            </w:r>
          </w:p>
        </w:tc>
        <w:tc>
          <w:tcPr>
            <w:tcW w:w="1993" w:type="dxa"/>
            <w:vAlign w:val="center"/>
          </w:tcPr>
          <w:p w14:paraId="066F4C73" w14:textId="77777777" w:rsidR="004A3D96" w:rsidRPr="004F523A" w:rsidRDefault="004A3D96" w:rsidP="004A3D96">
            <w:pPr>
              <w:pStyle w:val="Prrafodelista"/>
              <w:spacing w:after="120"/>
              <w:ind w:left="0"/>
              <w:jc w:val="both"/>
              <w:rPr>
                <w:sz w:val="18"/>
              </w:rPr>
            </w:pPr>
          </w:p>
        </w:tc>
        <w:tc>
          <w:tcPr>
            <w:tcW w:w="348" w:type="dxa"/>
            <w:vAlign w:val="center"/>
          </w:tcPr>
          <w:p w14:paraId="76D49BA9" w14:textId="77777777" w:rsidR="004A3D96" w:rsidRPr="004F523A" w:rsidRDefault="004A3D96" w:rsidP="004A3D96">
            <w:pPr>
              <w:pStyle w:val="Prrafodelista"/>
              <w:spacing w:after="120"/>
              <w:ind w:left="0"/>
              <w:jc w:val="both"/>
              <w:rPr>
                <w:sz w:val="18"/>
              </w:rPr>
            </w:pPr>
          </w:p>
        </w:tc>
        <w:tc>
          <w:tcPr>
            <w:tcW w:w="596" w:type="dxa"/>
            <w:vAlign w:val="center"/>
          </w:tcPr>
          <w:p w14:paraId="556491F6" w14:textId="77777777" w:rsidR="004A3D96" w:rsidRPr="004F523A" w:rsidRDefault="004A3D96" w:rsidP="004A3D96">
            <w:pPr>
              <w:pStyle w:val="Prrafodelista"/>
              <w:spacing w:after="120"/>
              <w:ind w:left="0"/>
              <w:jc w:val="both"/>
              <w:rPr>
                <w:sz w:val="18"/>
              </w:rPr>
            </w:pPr>
          </w:p>
        </w:tc>
        <w:tc>
          <w:tcPr>
            <w:tcW w:w="1356" w:type="dxa"/>
            <w:vAlign w:val="center"/>
          </w:tcPr>
          <w:p w14:paraId="0E40760B" w14:textId="77777777" w:rsidR="004A3D96" w:rsidRPr="004F523A" w:rsidRDefault="004A3D96" w:rsidP="004A3D96">
            <w:pPr>
              <w:pStyle w:val="Prrafodelista"/>
              <w:spacing w:after="120"/>
              <w:ind w:left="0"/>
              <w:jc w:val="both"/>
              <w:rPr>
                <w:sz w:val="18"/>
              </w:rPr>
            </w:pPr>
          </w:p>
        </w:tc>
      </w:tr>
      <w:tr w:rsidR="004A3D96" w:rsidRPr="004F523A" w14:paraId="10B8AF93" w14:textId="77777777" w:rsidTr="00DD1C47">
        <w:trPr>
          <w:cantSplit/>
          <w:trHeight w:val="283"/>
        </w:trPr>
        <w:tc>
          <w:tcPr>
            <w:tcW w:w="416" w:type="dxa"/>
            <w:shd w:val="clear" w:color="auto" w:fill="DEEAF6" w:themeFill="accent1" w:themeFillTint="33"/>
          </w:tcPr>
          <w:p w14:paraId="57C5D2FF" w14:textId="77777777" w:rsidR="004A3D96" w:rsidRPr="004F523A" w:rsidRDefault="004A3D96" w:rsidP="004A3D96">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5B3C6530" w14:textId="25AF814C" w:rsidR="004A3D96" w:rsidRPr="001A14EB" w:rsidRDefault="0013426D" w:rsidP="00894ECD">
            <w:pPr>
              <w:pStyle w:val="Textoindependiente3"/>
              <w:spacing w:after="0"/>
              <w:ind w:left="28"/>
              <w:jc w:val="both"/>
              <w:rPr>
                <w:rFonts w:ascii="Arial" w:hAnsi="Arial" w:cs="Arial"/>
                <w:b/>
                <w:bCs/>
                <w:sz w:val="18"/>
                <w:szCs w:val="18"/>
              </w:rPr>
            </w:pPr>
            <w:r>
              <w:rPr>
                <w:rFonts w:ascii="Arial" w:hAnsi="Arial" w:cs="Arial"/>
                <w:b/>
                <w:sz w:val="18"/>
                <w:szCs w:val="18"/>
              </w:rPr>
              <w:t>I</w:t>
            </w:r>
            <w:r w:rsidR="004A3D96" w:rsidRPr="001A14EB">
              <w:rPr>
                <w:rFonts w:ascii="Arial" w:hAnsi="Arial" w:cs="Arial"/>
                <w:b/>
                <w:sz w:val="18"/>
                <w:szCs w:val="18"/>
              </w:rPr>
              <w:t>.</w:t>
            </w:r>
            <w:r w:rsidR="004A3D96" w:rsidRPr="001A14EB">
              <w:rPr>
                <w:rFonts w:ascii="Arial" w:hAnsi="Arial" w:cs="Arial"/>
                <w:b/>
                <w:spacing w:val="40"/>
                <w:sz w:val="18"/>
                <w:szCs w:val="18"/>
              </w:rPr>
              <w:t xml:space="preserve"> </w:t>
            </w:r>
            <w:r w:rsidR="004A3D96">
              <w:rPr>
                <w:rFonts w:ascii="Arial"/>
                <w:b/>
                <w:sz w:val="18"/>
              </w:rPr>
              <w:t>ESTADISTICAS</w:t>
            </w:r>
            <w:r w:rsidR="004A3D96">
              <w:rPr>
                <w:rFonts w:ascii="Arial"/>
                <w:b/>
                <w:spacing w:val="-4"/>
                <w:sz w:val="18"/>
              </w:rPr>
              <w:t xml:space="preserve"> </w:t>
            </w:r>
            <w:r w:rsidR="004A3D96">
              <w:rPr>
                <w:rFonts w:ascii="Arial"/>
                <w:b/>
                <w:sz w:val="18"/>
              </w:rPr>
              <w:t>DEL</w:t>
            </w:r>
            <w:r w:rsidR="004A3D96">
              <w:rPr>
                <w:rFonts w:ascii="Arial"/>
                <w:b/>
                <w:spacing w:val="-3"/>
                <w:sz w:val="18"/>
              </w:rPr>
              <w:t xml:space="preserve"> </w:t>
            </w:r>
            <w:r w:rsidR="004A3D96">
              <w:rPr>
                <w:rFonts w:ascii="Arial"/>
                <w:b/>
                <w:spacing w:val="-2"/>
                <w:sz w:val="18"/>
              </w:rPr>
              <w:t>SERVICIO</w:t>
            </w:r>
          </w:p>
        </w:tc>
        <w:tc>
          <w:tcPr>
            <w:tcW w:w="1993" w:type="dxa"/>
            <w:shd w:val="clear" w:color="auto" w:fill="DEEAF6" w:themeFill="accent1" w:themeFillTint="33"/>
            <w:vAlign w:val="center"/>
          </w:tcPr>
          <w:p w14:paraId="3702D980" w14:textId="77777777" w:rsidR="004A3D96" w:rsidRPr="004F523A" w:rsidRDefault="004A3D96" w:rsidP="004A3D96">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035ECF08" w14:textId="77777777" w:rsidR="004A3D96" w:rsidRPr="004F523A" w:rsidRDefault="004A3D96" w:rsidP="004A3D96">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67391CFA" w14:textId="77777777" w:rsidR="004A3D96" w:rsidRPr="004F523A" w:rsidRDefault="004A3D96" w:rsidP="004A3D96">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15199012"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27FE4BD0" w14:textId="77777777" w:rsidTr="0013426D">
        <w:trPr>
          <w:cantSplit/>
          <w:trHeight w:val="2063"/>
        </w:trPr>
        <w:tc>
          <w:tcPr>
            <w:tcW w:w="416" w:type="dxa"/>
          </w:tcPr>
          <w:p w14:paraId="18345440" w14:textId="7C8A1DA2" w:rsidR="004A3D96" w:rsidRPr="00F97E5C" w:rsidRDefault="004A3D96" w:rsidP="004A3D96">
            <w:pPr>
              <w:pStyle w:val="Prrafodelista"/>
              <w:spacing w:after="120"/>
              <w:ind w:left="0"/>
              <w:jc w:val="both"/>
              <w:rPr>
                <w:rFonts w:ascii="Arial" w:hAnsi="Arial" w:cs="Arial"/>
              </w:rPr>
            </w:pPr>
          </w:p>
        </w:tc>
        <w:tc>
          <w:tcPr>
            <w:tcW w:w="5539" w:type="dxa"/>
          </w:tcPr>
          <w:p w14:paraId="74E19FE0" w14:textId="53EDD5C5" w:rsidR="004A3D96" w:rsidRDefault="00AE1952" w:rsidP="004F4E9C">
            <w:pPr>
              <w:pStyle w:val="TableParagraph"/>
              <w:spacing w:before="61" w:after="120"/>
              <w:ind w:right="89"/>
              <w:rPr>
                <w:rFonts w:ascii="Arial" w:hAnsi="Arial" w:cs="Arial"/>
                <w:sz w:val="18"/>
                <w:szCs w:val="18"/>
              </w:rPr>
            </w:pPr>
            <w:r w:rsidRPr="00AE1952">
              <w:rPr>
                <w:rFonts w:ascii="Arial" w:hAnsi="Arial" w:cs="Arial"/>
                <w:sz w:val="18"/>
                <w:szCs w:val="18"/>
              </w:rPr>
              <w:t>El centro contratante deberá realizar su propuesta considerando las estadísticas del servicio</w:t>
            </w:r>
          </w:p>
          <w:p w14:paraId="1A760B2B" w14:textId="2EF3F965" w:rsidR="00AE1952" w:rsidRDefault="0013426D" w:rsidP="004F4E9C">
            <w:pPr>
              <w:pStyle w:val="TableParagraph"/>
              <w:spacing w:before="61" w:after="120"/>
              <w:ind w:right="89"/>
              <w:rPr>
                <w:rFonts w:ascii="Arial" w:hAnsi="Arial" w:cs="Arial"/>
                <w:sz w:val="18"/>
                <w:szCs w:val="18"/>
              </w:rPr>
            </w:pPr>
            <w:r>
              <w:rPr>
                <w:noProof/>
              </w:rPr>
              <w:drawing>
                <wp:anchor distT="0" distB="0" distL="114300" distR="114300" simplePos="0" relativeHeight="251669504" behindDoc="0" locked="0" layoutInCell="1" allowOverlap="1" wp14:anchorId="16981B95" wp14:editId="100314E4">
                  <wp:simplePos x="0" y="0"/>
                  <wp:positionH relativeFrom="column">
                    <wp:posOffset>57150</wp:posOffset>
                  </wp:positionH>
                  <wp:positionV relativeFrom="paragraph">
                    <wp:posOffset>33655</wp:posOffset>
                  </wp:positionV>
                  <wp:extent cx="3349625" cy="714375"/>
                  <wp:effectExtent l="0" t="0" r="3175" b="9525"/>
                  <wp:wrapNone/>
                  <wp:docPr id="2" name="Imagen 1">
                    <a:extLst xmlns:a="http://schemas.openxmlformats.org/drawingml/2006/main">
                      <a:ext uri="{FF2B5EF4-FFF2-40B4-BE49-F238E27FC236}">
                        <a16:creationId xmlns:a16="http://schemas.microsoft.com/office/drawing/2014/main" id="{E7588998-D743-6082-5D07-3F169490F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E7588998-D743-6082-5D07-3F169490FD05}"/>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b="47913"/>
                          <a:stretch>
                            <a:fillRect/>
                          </a:stretch>
                        </pic:blipFill>
                        <pic:spPr bwMode="auto">
                          <a:xfrm>
                            <a:off x="0" y="0"/>
                            <a:ext cx="3349625" cy="714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6D37F3" w14:textId="4D075FD3" w:rsidR="00AE1952" w:rsidRDefault="00AE1952" w:rsidP="004F4E9C">
            <w:pPr>
              <w:pStyle w:val="TableParagraph"/>
              <w:spacing w:before="61" w:after="120"/>
              <w:ind w:right="89"/>
              <w:rPr>
                <w:rFonts w:ascii="Arial" w:hAnsi="Arial" w:cs="Arial"/>
                <w:sz w:val="18"/>
                <w:szCs w:val="18"/>
              </w:rPr>
            </w:pPr>
          </w:p>
          <w:p w14:paraId="51727C29" w14:textId="052F7227" w:rsidR="00AE1952" w:rsidRDefault="00AE1952" w:rsidP="004F4E9C">
            <w:pPr>
              <w:pStyle w:val="TableParagraph"/>
              <w:spacing w:before="61" w:after="120"/>
              <w:ind w:right="89"/>
              <w:rPr>
                <w:rFonts w:ascii="Arial" w:hAnsi="Arial" w:cs="Arial"/>
                <w:sz w:val="18"/>
                <w:szCs w:val="18"/>
              </w:rPr>
            </w:pPr>
          </w:p>
          <w:p w14:paraId="2A90D76B" w14:textId="095AAFD5" w:rsidR="00AE1952" w:rsidRPr="001A14EB" w:rsidRDefault="00AE1952" w:rsidP="004F4E9C">
            <w:pPr>
              <w:pStyle w:val="TableParagraph"/>
              <w:spacing w:before="61" w:after="120"/>
              <w:ind w:right="89"/>
              <w:rPr>
                <w:rFonts w:ascii="Arial" w:eastAsia="Times New Roman" w:hAnsi="Arial" w:cs="Arial"/>
                <w:sz w:val="18"/>
                <w:szCs w:val="18"/>
              </w:rPr>
            </w:pPr>
          </w:p>
        </w:tc>
        <w:tc>
          <w:tcPr>
            <w:tcW w:w="1993" w:type="dxa"/>
            <w:vAlign w:val="center"/>
          </w:tcPr>
          <w:p w14:paraId="11A4F83E" w14:textId="77777777" w:rsidR="004A3D96" w:rsidRPr="004F523A" w:rsidRDefault="004A3D96" w:rsidP="004A3D96">
            <w:pPr>
              <w:pStyle w:val="Prrafodelista"/>
              <w:spacing w:after="120"/>
              <w:ind w:left="0"/>
              <w:jc w:val="both"/>
              <w:rPr>
                <w:sz w:val="18"/>
              </w:rPr>
            </w:pPr>
          </w:p>
        </w:tc>
        <w:tc>
          <w:tcPr>
            <w:tcW w:w="348" w:type="dxa"/>
            <w:vAlign w:val="center"/>
          </w:tcPr>
          <w:p w14:paraId="00D42A3C" w14:textId="77777777" w:rsidR="004A3D96" w:rsidRPr="004F523A" w:rsidRDefault="004A3D96" w:rsidP="004A3D96">
            <w:pPr>
              <w:pStyle w:val="Prrafodelista"/>
              <w:spacing w:after="120"/>
              <w:ind w:left="0"/>
              <w:jc w:val="both"/>
              <w:rPr>
                <w:sz w:val="18"/>
              </w:rPr>
            </w:pPr>
          </w:p>
        </w:tc>
        <w:tc>
          <w:tcPr>
            <w:tcW w:w="596" w:type="dxa"/>
            <w:vAlign w:val="center"/>
          </w:tcPr>
          <w:p w14:paraId="6664ECC0" w14:textId="77777777" w:rsidR="004A3D96" w:rsidRPr="004F523A" w:rsidRDefault="004A3D96" w:rsidP="004A3D96">
            <w:pPr>
              <w:pStyle w:val="Prrafodelista"/>
              <w:spacing w:after="120"/>
              <w:ind w:left="0"/>
              <w:jc w:val="both"/>
              <w:rPr>
                <w:sz w:val="18"/>
              </w:rPr>
            </w:pPr>
          </w:p>
        </w:tc>
        <w:tc>
          <w:tcPr>
            <w:tcW w:w="1356" w:type="dxa"/>
            <w:vAlign w:val="center"/>
          </w:tcPr>
          <w:p w14:paraId="48DB815B" w14:textId="77777777" w:rsidR="004A3D96" w:rsidRPr="004F523A" w:rsidRDefault="004A3D96" w:rsidP="004A3D96">
            <w:pPr>
              <w:pStyle w:val="Prrafodelista"/>
              <w:spacing w:after="120"/>
              <w:ind w:left="0"/>
              <w:jc w:val="both"/>
              <w:rPr>
                <w:sz w:val="18"/>
              </w:rPr>
            </w:pPr>
          </w:p>
        </w:tc>
      </w:tr>
    </w:tbl>
    <w:p w14:paraId="76A867D9" w14:textId="143C1F7E" w:rsidR="001A14EB" w:rsidRDefault="001A14EB" w:rsidP="00B276F5">
      <w:pPr>
        <w:ind w:left="360"/>
        <w:jc w:val="center"/>
        <w:rPr>
          <w:rFonts w:asciiTheme="minorHAnsi" w:hAnsiTheme="minorHAnsi" w:cstheme="minorHAnsi"/>
          <w:b/>
          <w:lang w:val="es-BO"/>
        </w:rPr>
      </w:pPr>
    </w:p>
    <w:p w14:paraId="1400D65D" w14:textId="77777777" w:rsidR="001A14EB" w:rsidRDefault="001A14EB" w:rsidP="00B276F5">
      <w:pPr>
        <w:ind w:left="360"/>
        <w:jc w:val="center"/>
        <w:rPr>
          <w:rFonts w:asciiTheme="minorHAnsi" w:hAnsiTheme="minorHAnsi" w:cstheme="minorHAnsi"/>
          <w:b/>
          <w:lang w:val="es-BO"/>
        </w:rPr>
      </w:pPr>
    </w:p>
    <w:p w14:paraId="2C31A1BC" w14:textId="77777777" w:rsidR="007A6BD4" w:rsidRDefault="007A6BD4" w:rsidP="00B276F5">
      <w:pPr>
        <w:ind w:left="360"/>
        <w:jc w:val="center"/>
        <w:rPr>
          <w:rFonts w:asciiTheme="minorHAnsi" w:hAnsiTheme="minorHAnsi" w:cstheme="minorHAnsi"/>
          <w:b/>
          <w:lang w:val="es-BO"/>
        </w:rPr>
      </w:pPr>
    </w:p>
    <w:p w14:paraId="76BACA55" w14:textId="0A7DD7A3" w:rsidR="00FA7A7C" w:rsidRDefault="00FA7A7C" w:rsidP="00B276F5">
      <w:pPr>
        <w:ind w:left="360"/>
        <w:jc w:val="center"/>
        <w:rPr>
          <w:rFonts w:asciiTheme="minorHAnsi" w:hAnsiTheme="minorHAnsi" w:cstheme="minorHAnsi"/>
          <w:b/>
          <w:lang w:val="es-BO"/>
        </w:rPr>
      </w:pPr>
    </w:p>
    <w:p w14:paraId="11B37E1A" w14:textId="77777777" w:rsidR="001B59D8" w:rsidRDefault="001B59D8" w:rsidP="00B276F5">
      <w:pPr>
        <w:ind w:left="360"/>
        <w:jc w:val="center"/>
        <w:rPr>
          <w:rFonts w:asciiTheme="minorHAnsi" w:hAnsiTheme="minorHAnsi" w:cstheme="minorHAnsi"/>
          <w:b/>
          <w:lang w:val="es-BO"/>
        </w:rPr>
      </w:pPr>
    </w:p>
    <w:p w14:paraId="298936AB" w14:textId="77777777" w:rsidR="0013426D" w:rsidRDefault="0013426D" w:rsidP="00B276F5">
      <w:pPr>
        <w:ind w:left="360"/>
        <w:jc w:val="center"/>
        <w:rPr>
          <w:rFonts w:asciiTheme="minorHAnsi" w:hAnsiTheme="minorHAnsi" w:cstheme="minorHAnsi"/>
          <w:b/>
          <w:lang w:val="es-BO"/>
        </w:rPr>
      </w:pPr>
    </w:p>
    <w:p w14:paraId="51EC5EB8" w14:textId="77777777" w:rsidR="001B59D8" w:rsidRDefault="001B59D8" w:rsidP="00B276F5">
      <w:pPr>
        <w:ind w:left="360"/>
        <w:jc w:val="center"/>
        <w:rPr>
          <w:rFonts w:asciiTheme="minorHAnsi" w:hAnsiTheme="minorHAnsi" w:cstheme="minorHAnsi"/>
          <w:b/>
          <w:lang w:val="es-BO"/>
        </w:rPr>
      </w:pPr>
    </w:p>
    <w:p w14:paraId="6D41E79C" w14:textId="77777777" w:rsidR="001B59D8" w:rsidRDefault="001B59D8" w:rsidP="00B276F5">
      <w:pPr>
        <w:ind w:left="360"/>
        <w:jc w:val="center"/>
        <w:rPr>
          <w:rFonts w:asciiTheme="minorHAnsi" w:hAnsiTheme="minorHAnsi" w:cstheme="minorHAnsi"/>
          <w:b/>
          <w:lang w:val="es-BO"/>
        </w:rPr>
      </w:pPr>
    </w:p>
    <w:p w14:paraId="223A9F0A" w14:textId="7CBCEC1B"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33645F2B" w:rsidR="00B276F5" w:rsidRDefault="00B276F5" w:rsidP="00B276F5">
      <w:pPr>
        <w:jc w:val="center"/>
        <w:rPr>
          <w:rFonts w:ascii="Arial" w:hAnsi="Arial" w:cs="Arial"/>
          <w:b/>
          <w:sz w:val="22"/>
          <w:szCs w:val="22"/>
          <w:highlight w:val="yellow"/>
          <w:lang w:val="es-BO"/>
        </w:rPr>
      </w:pPr>
    </w:p>
    <w:p w14:paraId="702C6BAD" w14:textId="77777777" w:rsidR="0013426D" w:rsidRDefault="0013426D" w:rsidP="00B276F5">
      <w:pPr>
        <w:jc w:val="center"/>
        <w:rPr>
          <w:rFonts w:ascii="Arial" w:hAnsi="Arial" w:cs="Arial"/>
          <w:b/>
          <w:sz w:val="22"/>
          <w:szCs w:val="22"/>
          <w:highlight w:val="yellow"/>
          <w:lang w:val="es-BO"/>
        </w:rPr>
      </w:pPr>
    </w:p>
    <w:p w14:paraId="70AD7293" w14:textId="77777777" w:rsidR="0013426D" w:rsidRDefault="0013426D" w:rsidP="00B276F5">
      <w:pPr>
        <w:jc w:val="center"/>
        <w:rPr>
          <w:rFonts w:ascii="Arial" w:hAnsi="Arial" w:cs="Arial"/>
          <w:b/>
          <w:sz w:val="22"/>
          <w:szCs w:val="22"/>
          <w:highlight w:val="yellow"/>
          <w:lang w:val="es-BO"/>
        </w:rPr>
      </w:pPr>
    </w:p>
    <w:p w14:paraId="38B6CD4E" w14:textId="77777777" w:rsidR="0013426D" w:rsidRDefault="0013426D" w:rsidP="00B276F5">
      <w:pPr>
        <w:jc w:val="center"/>
        <w:rPr>
          <w:rFonts w:ascii="Arial" w:hAnsi="Arial" w:cs="Arial"/>
          <w:b/>
          <w:sz w:val="22"/>
          <w:szCs w:val="22"/>
          <w:highlight w:val="yellow"/>
          <w:lang w:val="es-BO"/>
        </w:rPr>
      </w:pPr>
    </w:p>
    <w:p w14:paraId="04DE639B" w14:textId="77777777" w:rsidR="0013426D" w:rsidRDefault="0013426D" w:rsidP="00B276F5">
      <w:pPr>
        <w:jc w:val="center"/>
        <w:rPr>
          <w:rFonts w:ascii="Arial" w:hAnsi="Arial" w:cs="Arial"/>
          <w:b/>
          <w:sz w:val="22"/>
          <w:szCs w:val="22"/>
          <w:highlight w:val="yellow"/>
          <w:lang w:val="es-BO"/>
        </w:rPr>
      </w:pPr>
    </w:p>
    <w:p w14:paraId="5D5F73DD" w14:textId="77777777" w:rsidR="0013426D" w:rsidRDefault="0013426D" w:rsidP="00B276F5">
      <w:pPr>
        <w:jc w:val="center"/>
        <w:rPr>
          <w:rFonts w:ascii="Arial" w:hAnsi="Arial" w:cs="Arial"/>
          <w:b/>
          <w:sz w:val="22"/>
          <w:szCs w:val="22"/>
          <w:highlight w:val="yellow"/>
          <w:lang w:val="es-BO"/>
        </w:rPr>
      </w:pPr>
    </w:p>
    <w:p w14:paraId="0E10C1AE" w14:textId="77777777" w:rsidR="0013426D" w:rsidRDefault="0013426D" w:rsidP="00B276F5">
      <w:pPr>
        <w:jc w:val="center"/>
        <w:rPr>
          <w:rFonts w:ascii="Arial" w:hAnsi="Arial" w:cs="Arial"/>
          <w:b/>
          <w:sz w:val="22"/>
          <w:szCs w:val="22"/>
          <w:highlight w:val="yellow"/>
          <w:lang w:val="es-BO"/>
        </w:rPr>
      </w:pPr>
    </w:p>
    <w:p w14:paraId="14942966" w14:textId="203D6548" w:rsidR="00B37567" w:rsidRPr="0034505C" w:rsidRDefault="00B37567" w:rsidP="00B37567">
      <w:pPr>
        <w:spacing w:after="60"/>
        <w:jc w:val="center"/>
        <w:rPr>
          <w:rFonts w:asciiTheme="minorHAnsi" w:hAnsiTheme="minorHAnsi" w:cs="Arial"/>
          <w:b/>
          <w:bCs/>
          <w:color w:val="000000" w:themeColor="text1"/>
          <w:sz w:val="28"/>
          <w:szCs w:val="28"/>
        </w:rPr>
      </w:pPr>
      <w:r w:rsidRPr="0034505C">
        <w:rPr>
          <w:rFonts w:asciiTheme="minorHAnsi" w:hAnsiTheme="minorHAnsi" w:cs="Arial"/>
          <w:b/>
          <w:bCs/>
          <w:color w:val="000000" w:themeColor="text1"/>
          <w:sz w:val="28"/>
          <w:szCs w:val="28"/>
        </w:rPr>
        <w:t xml:space="preserve">FORMULARIO </w:t>
      </w:r>
      <w:r w:rsidR="00476411" w:rsidRPr="0034505C">
        <w:rPr>
          <w:rFonts w:asciiTheme="minorHAnsi" w:hAnsiTheme="minorHAnsi" w:cs="Arial"/>
          <w:b/>
          <w:bCs/>
          <w:color w:val="000000" w:themeColor="text1"/>
          <w:sz w:val="28"/>
          <w:szCs w:val="28"/>
        </w:rPr>
        <w:t xml:space="preserve">N° </w:t>
      </w:r>
      <w:r w:rsidR="00BE068B" w:rsidRPr="0034505C">
        <w:rPr>
          <w:rFonts w:asciiTheme="minorHAnsi" w:hAnsiTheme="minorHAnsi" w:cs="Arial"/>
          <w:b/>
          <w:bCs/>
          <w:color w:val="000000" w:themeColor="text1"/>
          <w:sz w:val="28"/>
          <w:szCs w:val="28"/>
        </w:rPr>
        <w:t>4</w:t>
      </w:r>
    </w:p>
    <w:p w14:paraId="01C14BCE" w14:textId="77777777" w:rsidR="005879CE" w:rsidRDefault="005879CE" w:rsidP="005879CE">
      <w:pPr>
        <w:pStyle w:val="Prrafodelista"/>
        <w:rPr>
          <w:rFonts w:ascii="Arial" w:hAnsi="Arial" w:cs="Arial"/>
          <w:b/>
          <w:sz w:val="22"/>
          <w:szCs w:val="22"/>
          <w:lang w:val="es-BO"/>
        </w:rPr>
      </w:pPr>
    </w:p>
    <w:p w14:paraId="1DEDBFED" w14:textId="01B5251D" w:rsidR="00B654B8" w:rsidRDefault="00B654B8" w:rsidP="005879CE">
      <w:pPr>
        <w:pStyle w:val="Prrafodelista"/>
        <w:numPr>
          <w:ilvl w:val="0"/>
          <w:numId w:val="42"/>
        </w:numPr>
        <w:ind w:left="426" w:firstLine="0"/>
        <w:jc w:val="both"/>
        <w:rPr>
          <w:rFonts w:ascii="Arial" w:hAnsi="Arial" w:cs="Arial"/>
          <w:b/>
          <w:sz w:val="22"/>
          <w:szCs w:val="22"/>
          <w:u w:val="single"/>
          <w:lang w:val="es-BO"/>
        </w:rPr>
      </w:pPr>
      <w:r w:rsidRPr="005879CE">
        <w:rPr>
          <w:rFonts w:ascii="Arial" w:hAnsi="Arial" w:cs="Arial"/>
          <w:b/>
          <w:sz w:val="22"/>
          <w:szCs w:val="22"/>
          <w:u w:val="single"/>
          <w:lang w:val="es-BO"/>
        </w:rPr>
        <w:t>PROPUESTA ECONÓMICA (MONTO FIJO</w:t>
      </w:r>
      <w:r w:rsidR="005879CE" w:rsidRPr="005879CE">
        <w:rPr>
          <w:rFonts w:ascii="Arial" w:hAnsi="Arial" w:cs="Arial"/>
          <w:b/>
          <w:sz w:val="22"/>
          <w:szCs w:val="22"/>
          <w:u w:val="single"/>
          <w:lang w:val="es-BO"/>
        </w:rPr>
        <w:t xml:space="preserve"> MENSUAL</w:t>
      </w:r>
      <w:r w:rsidRPr="005879CE">
        <w:rPr>
          <w:rFonts w:ascii="Arial" w:hAnsi="Arial" w:cs="Arial"/>
          <w:b/>
          <w:sz w:val="22"/>
          <w:szCs w:val="22"/>
          <w:u w:val="single"/>
          <w:lang w:val="es-BO"/>
        </w:rPr>
        <w:t>)</w:t>
      </w:r>
    </w:p>
    <w:p w14:paraId="6CFCF1D2" w14:textId="77777777" w:rsidR="005879CE" w:rsidRPr="005879CE" w:rsidRDefault="005879CE" w:rsidP="005879CE">
      <w:pPr>
        <w:pStyle w:val="Prrafodelista"/>
        <w:ind w:left="426"/>
        <w:jc w:val="both"/>
        <w:rPr>
          <w:rFonts w:ascii="Arial" w:hAnsi="Arial" w:cs="Arial"/>
          <w:b/>
          <w:sz w:val="22"/>
          <w:szCs w:val="22"/>
          <w:u w:val="single"/>
          <w:lang w:val="es-BO"/>
        </w:rPr>
      </w:pPr>
    </w:p>
    <w:p w14:paraId="7446AFFE" w14:textId="365014B6" w:rsidR="005879CE" w:rsidRDefault="004F4E9C" w:rsidP="004F4E9C">
      <w:pPr>
        <w:jc w:val="both"/>
        <w:rPr>
          <w:rFonts w:ascii="Arial" w:hAnsi="Arial" w:cs="Arial"/>
          <w:bCs/>
          <w:sz w:val="22"/>
          <w:szCs w:val="22"/>
          <w:lang w:val="es-BO"/>
        </w:rPr>
      </w:pPr>
      <w:r w:rsidRPr="004F4E9C">
        <w:rPr>
          <w:rFonts w:ascii="Arial" w:hAnsi="Arial" w:cs="Arial"/>
          <w:bCs/>
          <w:sz w:val="22"/>
          <w:szCs w:val="22"/>
          <w:lang w:val="es-BO"/>
        </w:rPr>
        <w:t>Esta modalidad considera la cancelación de un monto fijo mensual para la realización de los siguientes estudios; independientemente de la cantidad de estudios procesados hasta el máximo descrito en cada punto. (Los estudios excedentes serán cancelados por la CSBP de forma adicional)</w:t>
      </w:r>
      <w:r w:rsidR="00915A38">
        <w:rPr>
          <w:rFonts w:ascii="Arial" w:hAnsi="Arial" w:cs="Arial"/>
          <w:bCs/>
          <w:sz w:val="22"/>
          <w:szCs w:val="22"/>
          <w:lang w:val="es-BO"/>
        </w:rPr>
        <w:t xml:space="preserve"> </w:t>
      </w:r>
    </w:p>
    <w:tbl>
      <w:tblPr>
        <w:tblStyle w:val="Tablaconcuadrcula"/>
        <w:tblW w:w="10060" w:type="dxa"/>
        <w:jc w:val="center"/>
        <w:tblLook w:val="04A0" w:firstRow="1" w:lastRow="0" w:firstColumn="1" w:lastColumn="0" w:noHBand="0" w:noVBand="1"/>
      </w:tblPr>
      <w:tblGrid>
        <w:gridCol w:w="668"/>
        <w:gridCol w:w="3570"/>
        <w:gridCol w:w="1569"/>
        <w:gridCol w:w="2131"/>
        <w:gridCol w:w="2122"/>
      </w:tblGrid>
      <w:tr w:rsidR="00915A38" w:rsidRPr="00BA20E4" w14:paraId="521EE4D6" w14:textId="4541A91D" w:rsidTr="00915A38">
        <w:trPr>
          <w:jc w:val="center"/>
        </w:trPr>
        <w:tc>
          <w:tcPr>
            <w:tcW w:w="668" w:type="dxa"/>
            <w:shd w:val="clear" w:color="auto" w:fill="FFFF00"/>
            <w:vAlign w:val="center"/>
          </w:tcPr>
          <w:p w14:paraId="2BF75A22" w14:textId="77777777" w:rsidR="004F4E9C" w:rsidRPr="00BA20E4" w:rsidRDefault="004F4E9C" w:rsidP="004F4E9C">
            <w:pPr>
              <w:jc w:val="center"/>
              <w:rPr>
                <w:rFonts w:asciiTheme="minorHAnsi" w:hAnsiTheme="minorHAnsi" w:cstheme="minorHAnsi"/>
                <w:b/>
                <w:bCs/>
                <w:sz w:val="22"/>
                <w:szCs w:val="22"/>
              </w:rPr>
            </w:pPr>
            <w:r w:rsidRPr="00BA20E4">
              <w:rPr>
                <w:rFonts w:asciiTheme="minorHAnsi" w:hAnsiTheme="minorHAnsi" w:cstheme="minorHAnsi"/>
                <w:b/>
                <w:bCs/>
                <w:sz w:val="22"/>
                <w:szCs w:val="22"/>
              </w:rPr>
              <w:t>Nº</w:t>
            </w:r>
          </w:p>
        </w:tc>
        <w:tc>
          <w:tcPr>
            <w:tcW w:w="3570" w:type="dxa"/>
            <w:shd w:val="clear" w:color="auto" w:fill="FFFF00"/>
            <w:vAlign w:val="center"/>
          </w:tcPr>
          <w:p w14:paraId="4B49A0F8" w14:textId="77777777" w:rsidR="004F4E9C" w:rsidRPr="00BA20E4" w:rsidRDefault="004F4E9C" w:rsidP="004F4E9C">
            <w:pPr>
              <w:jc w:val="center"/>
              <w:rPr>
                <w:rFonts w:asciiTheme="minorHAnsi" w:hAnsiTheme="minorHAnsi" w:cstheme="minorHAnsi"/>
                <w:b/>
                <w:bCs/>
                <w:sz w:val="22"/>
                <w:szCs w:val="22"/>
              </w:rPr>
            </w:pPr>
            <w:r w:rsidRPr="00BA20E4">
              <w:rPr>
                <w:rFonts w:asciiTheme="minorHAnsi" w:hAnsiTheme="minorHAnsi" w:cstheme="minorHAnsi"/>
                <w:b/>
                <w:bCs/>
                <w:sz w:val="22"/>
                <w:szCs w:val="22"/>
              </w:rPr>
              <w:t>DESCRIPCIÓN</w:t>
            </w:r>
          </w:p>
        </w:tc>
        <w:tc>
          <w:tcPr>
            <w:tcW w:w="1569" w:type="dxa"/>
            <w:shd w:val="clear" w:color="auto" w:fill="FFFF00"/>
            <w:vAlign w:val="center"/>
          </w:tcPr>
          <w:p w14:paraId="43EF75EB" w14:textId="77777777" w:rsidR="004F4E9C" w:rsidRDefault="004F4E9C" w:rsidP="004F4E9C">
            <w:pPr>
              <w:jc w:val="center"/>
              <w:rPr>
                <w:rFonts w:asciiTheme="minorHAnsi" w:hAnsiTheme="minorHAnsi" w:cstheme="minorHAnsi"/>
                <w:b/>
                <w:bCs/>
                <w:sz w:val="22"/>
                <w:szCs w:val="22"/>
              </w:rPr>
            </w:pPr>
            <w:r>
              <w:rPr>
                <w:rFonts w:asciiTheme="minorHAnsi" w:hAnsiTheme="minorHAnsi" w:cstheme="minorHAnsi"/>
                <w:b/>
                <w:bCs/>
                <w:sz w:val="22"/>
                <w:szCs w:val="22"/>
              </w:rPr>
              <w:t>CANTIDAD</w:t>
            </w:r>
          </w:p>
          <w:p w14:paraId="548B9EF2" w14:textId="6938E5A4" w:rsidR="004F4E9C" w:rsidRDefault="004F4E9C" w:rsidP="004F4E9C">
            <w:pPr>
              <w:jc w:val="center"/>
              <w:rPr>
                <w:rFonts w:asciiTheme="minorHAnsi" w:hAnsiTheme="minorHAnsi" w:cstheme="minorHAnsi"/>
                <w:b/>
                <w:bCs/>
                <w:sz w:val="22"/>
                <w:szCs w:val="22"/>
              </w:rPr>
            </w:pPr>
            <w:r>
              <w:rPr>
                <w:rFonts w:asciiTheme="minorHAnsi" w:hAnsiTheme="minorHAnsi" w:cstheme="minorHAnsi"/>
                <w:b/>
                <w:bCs/>
                <w:sz w:val="22"/>
                <w:szCs w:val="22"/>
              </w:rPr>
              <w:t>MAXIMA POR MES</w:t>
            </w:r>
            <w:r w:rsidR="00915A38">
              <w:rPr>
                <w:rFonts w:ascii="Arial" w:hAnsi="Arial" w:cs="Arial"/>
                <w:bCs/>
                <w:sz w:val="22"/>
                <w:szCs w:val="22"/>
                <w:lang w:val="es-BO"/>
              </w:rPr>
              <w:t xml:space="preserve">  </w:t>
            </w:r>
          </w:p>
          <w:p w14:paraId="3981F953" w14:textId="77777777" w:rsidR="004F4E9C" w:rsidRDefault="004F4E9C" w:rsidP="004F4E9C">
            <w:pPr>
              <w:jc w:val="center"/>
              <w:rPr>
                <w:rFonts w:asciiTheme="minorHAnsi" w:hAnsiTheme="minorHAnsi" w:cstheme="minorHAnsi"/>
                <w:b/>
                <w:bCs/>
                <w:sz w:val="22"/>
                <w:szCs w:val="22"/>
              </w:rPr>
            </w:pPr>
          </w:p>
        </w:tc>
        <w:tc>
          <w:tcPr>
            <w:tcW w:w="2131" w:type="dxa"/>
            <w:shd w:val="clear" w:color="auto" w:fill="FFFF00"/>
            <w:vAlign w:val="center"/>
          </w:tcPr>
          <w:p w14:paraId="5DF180FB" w14:textId="4DCF2EA6" w:rsidR="004F4E9C" w:rsidRDefault="004F4E9C" w:rsidP="004F4E9C">
            <w:pPr>
              <w:jc w:val="center"/>
              <w:rPr>
                <w:rFonts w:asciiTheme="minorHAnsi" w:hAnsiTheme="minorHAnsi" w:cstheme="minorHAnsi"/>
                <w:b/>
                <w:bCs/>
                <w:sz w:val="22"/>
                <w:szCs w:val="22"/>
              </w:rPr>
            </w:pPr>
            <w:r>
              <w:rPr>
                <w:rFonts w:asciiTheme="minorHAnsi" w:hAnsiTheme="minorHAnsi" w:cstheme="minorHAnsi"/>
                <w:b/>
                <w:bCs/>
                <w:sz w:val="22"/>
                <w:szCs w:val="22"/>
              </w:rPr>
              <w:t>MONTO MENSUAL OFERTADO</w:t>
            </w:r>
          </w:p>
          <w:p w14:paraId="74C10FFF" w14:textId="77777777" w:rsidR="004F4E9C" w:rsidRDefault="004F4E9C" w:rsidP="004F4E9C">
            <w:pPr>
              <w:jc w:val="center"/>
              <w:rPr>
                <w:rFonts w:asciiTheme="minorHAnsi" w:hAnsiTheme="minorHAnsi" w:cstheme="minorHAnsi"/>
                <w:b/>
                <w:bCs/>
                <w:sz w:val="22"/>
                <w:szCs w:val="22"/>
              </w:rPr>
            </w:pPr>
            <w:r>
              <w:rPr>
                <w:rFonts w:asciiTheme="minorHAnsi" w:hAnsiTheme="minorHAnsi" w:cstheme="minorHAnsi"/>
                <w:b/>
                <w:bCs/>
                <w:sz w:val="22"/>
                <w:szCs w:val="22"/>
              </w:rPr>
              <w:t>BS</w:t>
            </w:r>
          </w:p>
          <w:p w14:paraId="03230F6A" w14:textId="77777777" w:rsidR="00915A38" w:rsidRPr="00915A38" w:rsidRDefault="00915A38" w:rsidP="00915A38">
            <w:pPr>
              <w:pStyle w:val="Default"/>
              <w:jc w:val="both"/>
              <w:rPr>
                <w:sz w:val="14"/>
                <w:szCs w:val="14"/>
              </w:rPr>
            </w:pPr>
            <w:r w:rsidRPr="00915A38">
              <w:rPr>
                <w:sz w:val="14"/>
                <w:szCs w:val="14"/>
              </w:rPr>
              <w:t xml:space="preserve">Esta modalidad considera la cancelación de </w:t>
            </w:r>
            <w:r w:rsidRPr="00915A38">
              <w:rPr>
                <w:b/>
                <w:bCs/>
                <w:sz w:val="14"/>
                <w:szCs w:val="14"/>
              </w:rPr>
              <w:t xml:space="preserve">un monto fijo mensual para la realización de los siguientes estudios; independientemente de la cantidad de estudios procesados hasta el máximo descrito en cada punto. (Los estudios excedentes serán cancelados por la CSBP de forma adicional). </w:t>
            </w:r>
          </w:p>
          <w:p w14:paraId="4C7418AD" w14:textId="2F5EABCC" w:rsidR="00915A38" w:rsidRDefault="00915A38" w:rsidP="004F4E9C">
            <w:pPr>
              <w:jc w:val="center"/>
              <w:rPr>
                <w:rFonts w:asciiTheme="minorHAnsi" w:hAnsiTheme="minorHAnsi" w:cstheme="minorHAnsi"/>
                <w:b/>
                <w:bCs/>
                <w:sz w:val="22"/>
                <w:szCs w:val="22"/>
              </w:rPr>
            </w:pPr>
          </w:p>
        </w:tc>
        <w:tc>
          <w:tcPr>
            <w:tcW w:w="2122" w:type="dxa"/>
            <w:shd w:val="clear" w:color="auto" w:fill="FFFF00"/>
            <w:vAlign w:val="center"/>
          </w:tcPr>
          <w:p w14:paraId="7CC42F7B" w14:textId="77777777" w:rsidR="004F4E9C" w:rsidRDefault="004F4E9C" w:rsidP="00915A38">
            <w:pPr>
              <w:jc w:val="center"/>
              <w:rPr>
                <w:rFonts w:asciiTheme="minorHAnsi" w:hAnsiTheme="minorHAnsi" w:cstheme="minorHAnsi"/>
                <w:b/>
                <w:bCs/>
                <w:sz w:val="22"/>
                <w:szCs w:val="22"/>
              </w:rPr>
            </w:pPr>
            <w:r>
              <w:rPr>
                <w:rFonts w:asciiTheme="minorHAnsi" w:hAnsiTheme="minorHAnsi" w:cstheme="minorHAnsi"/>
                <w:b/>
                <w:bCs/>
                <w:sz w:val="22"/>
                <w:szCs w:val="22"/>
              </w:rPr>
              <w:t>MONTO OFERTADO POR CADA ESTUDIO EXCEDENTE (BS)</w:t>
            </w:r>
          </w:p>
          <w:p w14:paraId="0301A876" w14:textId="74E248F8" w:rsidR="00915A38" w:rsidRPr="00915A38" w:rsidRDefault="00915A38" w:rsidP="00915A38">
            <w:pPr>
              <w:pStyle w:val="Default"/>
              <w:jc w:val="both"/>
              <w:rPr>
                <w:rFonts w:asciiTheme="minorHAnsi" w:hAnsiTheme="minorHAnsi" w:cstheme="minorHAnsi"/>
                <w:b/>
                <w:bCs/>
                <w:sz w:val="14"/>
                <w:szCs w:val="14"/>
              </w:rPr>
            </w:pPr>
            <w:r w:rsidRPr="00915A38">
              <w:rPr>
                <w:sz w:val="14"/>
                <w:szCs w:val="14"/>
              </w:rPr>
              <w:t xml:space="preserve">Esta modalidad considera la </w:t>
            </w:r>
            <w:r w:rsidRPr="00915A38">
              <w:rPr>
                <w:b/>
                <w:bCs/>
                <w:sz w:val="14"/>
                <w:szCs w:val="14"/>
              </w:rPr>
              <w:t xml:space="preserve">cancelación por la realización de </w:t>
            </w:r>
            <w:r w:rsidRPr="00915A38">
              <w:rPr>
                <w:b/>
                <w:bCs/>
                <w:color w:val="0075B2"/>
                <w:sz w:val="14"/>
                <w:szCs w:val="14"/>
                <w:u w:val="single"/>
              </w:rPr>
              <w:t>cada estudio adicional que sea solicitado por la CSBP una vez que la cantidad establecida en la modalidad de MONTO FIJO sea superada</w:t>
            </w:r>
            <w:r w:rsidRPr="00915A38">
              <w:rPr>
                <w:b/>
                <w:bCs/>
                <w:sz w:val="14"/>
                <w:szCs w:val="14"/>
              </w:rPr>
              <w:t xml:space="preserve">. Para la modalidad de ESTUDIOS EXCEDENTES, se considerará los precios unitarios ofertados </w:t>
            </w:r>
          </w:p>
        </w:tc>
      </w:tr>
      <w:tr w:rsidR="00915A38" w14:paraId="40804029" w14:textId="71A8720F" w:rsidTr="00915A38">
        <w:trPr>
          <w:trHeight w:val="2324"/>
          <w:jc w:val="center"/>
        </w:trPr>
        <w:tc>
          <w:tcPr>
            <w:tcW w:w="668" w:type="dxa"/>
            <w:vMerge w:val="restart"/>
            <w:vAlign w:val="center"/>
          </w:tcPr>
          <w:p w14:paraId="7F0ABA3D" w14:textId="5997A474" w:rsidR="004F4E9C" w:rsidRDefault="004F4E9C" w:rsidP="005879CE">
            <w:pPr>
              <w:jc w:val="center"/>
              <w:rPr>
                <w:rFonts w:asciiTheme="minorHAnsi" w:hAnsiTheme="minorHAnsi" w:cstheme="minorHAnsi"/>
                <w:sz w:val="22"/>
                <w:szCs w:val="22"/>
              </w:rPr>
            </w:pPr>
            <w:r>
              <w:rPr>
                <w:rFonts w:asciiTheme="minorHAnsi" w:hAnsiTheme="minorHAnsi" w:cstheme="minorHAnsi"/>
                <w:sz w:val="22"/>
                <w:szCs w:val="22"/>
              </w:rPr>
              <w:t>1</w:t>
            </w:r>
          </w:p>
          <w:p w14:paraId="063DB565" w14:textId="77777777" w:rsidR="004F4E9C" w:rsidRPr="008A215B" w:rsidRDefault="004F4E9C" w:rsidP="005879CE">
            <w:pPr>
              <w:jc w:val="center"/>
              <w:rPr>
                <w:rFonts w:asciiTheme="minorHAnsi" w:hAnsiTheme="minorHAnsi" w:cstheme="minorHAnsi"/>
                <w:sz w:val="22"/>
                <w:szCs w:val="22"/>
              </w:rPr>
            </w:pPr>
          </w:p>
        </w:tc>
        <w:tc>
          <w:tcPr>
            <w:tcW w:w="3570" w:type="dxa"/>
            <w:vAlign w:val="center"/>
          </w:tcPr>
          <w:p w14:paraId="08649A65" w14:textId="25708515" w:rsidR="004F4E9C" w:rsidRPr="004F4E9C" w:rsidRDefault="004F4E9C" w:rsidP="004F4E9C">
            <w:pPr>
              <w:spacing w:before="120" w:after="120"/>
              <w:jc w:val="both"/>
              <w:rPr>
                <w:rFonts w:ascii="Arial" w:hAnsi="Arial" w:cs="Arial"/>
                <w:sz w:val="18"/>
                <w:szCs w:val="18"/>
              </w:rPr>
            </w:pPr>
            <w:r w:rsidRPr="004F4E9C">
              <w:rPr>
                <w:rFonts w:ascii="Arial" w:hAnsi="Arial" w:cs="Arial"/>
              </w:rPr>
              <w:t>CITOLOGÍA CÉRVICO VAGINAL CONVENCIONAL (PAP) Y CITOLOGÍAS DIVERSAS: LÍQUIDOS CORPORALES Y PAAF DE ÓRGANOS SÓLIDOS, LAVADO, CEPILLADO, LÍQUIDO ASCÍTICO, LÍQUIDO PLEURAL, ESPUTO SERIADO, TIROIDES, MAMA, PULMÓN, UROCITOGRAMA, ETC.,</w:t>
            </w:r>
          </w:p>
        </w:tc>
        <w:tc>
          <w:tcPr>
            <w:tcW w:w="1569" w:type="dxa"/>
            <w:vAlign w:val="center"/>
          </w:tcPr>
          <w:p w14:paraId="3411D642" w14:textId="21D35775" w:rsidR="004F4E9C" w:rsidRPr="004F4E9C" w:rsidRDefault="004F4E9C" w:rsidP="004F4E9C">
            <w:pPr>
              <w:pStyle w:val="Default"/>
              <w:jc w:val="center"/>
              <w:rPr>
                <w:b/>
                <w:bCs/>
                <w:i/>
                <w:iCs/>
                <w:sz w:val="20"/>
                <w:szCs w:val="20"/>
              </w:rPr>
            </w:pPr>
            <w:r w:rsidRPr="004F4E9C">
              <w:rPr>
                <w:b/>
                <w:bCs/>
                <w:i/>
                <w:iCs/>
                <w:sz w:val="20"/>
                <w:szCs w:val="20"/>
              </w:rPr>
              <w:t>HASTA 260 ESTUDIOS MENSUALES.</w:t>
            </w:r>
          </w:p>
          <w:p w14:paraId="13821155" w14:textId="77777777" w:rsidR="004F4E9C" w:rsidRPr="004F4E9C" w:rsidRDefault="004F4E9C" w:rsidP="005879CE">
            <w:pPr>
              <w:jc w:val="center"/>
              <w:rPr>
                <w:rFonts w:ascii="Arial" w:eastAsiaTheme="minorEastAsia" w:hAnsi="Arial" w:cs="Arial"/>
                <w:b/>
                <w:bCs/>
                <w:i/>
                <w:iCs/>
                <w:color w:val="000000"/>
                <w:lang w:eastAsia="es-BO"/>
              </w:rPr>
            </w:pPr>
          </w:p>
        </w:tc>
        <w:tc>
          <w:tcPr>
            <w:tcW w:w="2131" w:type="dxa"/>
            <w:vMerge w:val="restart"/>
            <w:vAlign w:val="center"/>
          </w:tcPr>
          <w:p w14:paraId="5D1E6784" w14:textId="4A46A704" w:rsidR="004F4E9C" w:rsidRDefault="004F4E9C" w:rsidP="004F4E9C">
            <w:pPr>
              <w:jc w:val="center"/>
              <w:rPr>
                <w:rFonts w:asciiTheme="minorHAnsi" w:hAnsiTheme="minorHAnsi" w:cstheme="minorHAnsi"/>
                <w:sz w:val="22"/>
                <w:szCs w:val="22"/>
              </w:rPr>
            </w:pPr>
          </w:p>
        </w:tc>
        <w:tc>
          <w:tcPr>
            <w:tcW w:w="2122" w:type="dxa"/>
          </w:tcPr>
          <w:p w14:paraId="662C9652" w14:textId="77777777" w:rsidR="004F4E9C" w:rsidRDefault="004F4E9C" w:rsidP="005879CE">
            <w:pPr>
              <w:jc w:val="center"/>
              <w:rPr>
                <w:rFonts w:asciiTheme="minorHAnsi" w:hAnsiTheme="minorHAnsi" w:cstheme="minorHAnsi"/>
                <w:sz w:val="22"/>
                <w:szCs w:val="22"/>
              </w:rPr>
            </w:pPr>
          </w:p>
        </w:tc>
      </w:tr>
      <w:tr w:rsidR="00915A38" w14:paraId="2447E0C0" w14:textId="77777777" w:rsidTr="00915A38">
        <w:trPr>
          <w:trHeight w:val="1526"/>
          <w:jc w:val="center"/>
        </w:trPr>
        <w:tc>
          <w:tcPr>
            <w:tcW w:w="668" w:type="dxa"/>
            <w:vMerge/>
            <w:vAlign w:val="center"/>
          </w:tcPr>
          <w:p w14:paraId="347040FA" w14:textId="77777777" w:rsidR="004F4E9C" w:rsidRDefault="004F4E9C" w:rsidP="005879CE">
            <w:pPr>
              <w:jc w:val="center"/>
              <w:rPr>
                <w:rFonts w:asciiTheme="minorHAnsi" w:hAnsiTheme="minorHAnsi" w:cstheme="minorHAnsi"/>
                <w:sz w:val="22"/>
                <w:szCs w:val="22"/>
              </w:rPr>
            </w:pPr>
          </w:p>
        </w:tc>
        <w:tc>
          <w:tcPr>
            <w:tcW w:w="3570" w:type="dxa"/>
            <w:vAlign w:val="center"/>
          </w:tcPr>
          <w:p w14:paraId="51798605" w14:textId="44523499" w:rsidR="004F4E9C" w:rsidRPr="004F4E9C" w:rsidRDefault="004F4E9C" w:rsidP="00915A38">
            <w:pPr>
              <w:pStyle w:val="Default"/>
              <w:jc w:val="both"/>
            </w:pPr>
            <w:r w:rsidRPr="004F4E9C">
              <w:rPr>
                <w:i/>
                <w:iCs/>
                <w:sz w:val="20"/>
                <w:szCs w:val="20"/>
              </w:rPr>
              <w:t>BIOPSIAS PEQUEÑAS, ENDOSCOPIAS, CON TROCAR, AGUJA O PINZA DE BIOPSIA DE: ESTÓMAGO, DUODENO, COLON, PLEURA, MAMA, OTROS ÓRGANOS</w:t>
            </w:r>
            <w:r w:rsidR="00915A38">
              <w:rPr>
                <w:i/>
                <w:iCs/>
                <w:sz w:val="20"/>
                <w:szCs w:val="20"/>
              </w:rPr>
              <w:t>.</w:t>
            </w:r>
          </w:p>
        </w:tc>
        <w:tc>
          <w:tcPr>
            <w:tcW w:w="1569" w:type="dxa"/>
            <w:vAlign w:val="center"/>
          </w:tcPr>
          <w:p w14:paraId="76BE376F" w14:textId="7683AE84" w:rsidR="004F4E9C" w:rsidRPr="004F4E9C" w:rsidRDefault="004F4E9C" w:rsidP="004F4E9C">
            <w:pPr>
              <w:pStyle w:val="Default"/>
              <w:jc w:val="center"/>
              <w:rPr>
                <w:b/>
                <w:bCs/>
                <w:i/>
                <w:iCs/>
                <w:sz w:val="20"/>
                <w:szCs w:val="20"/>
              </w:rPr>
            </w:pPr>
            <w:r w:rsidRPr="004F4E9C">
              <w:rPr>
                <w:b/>
                <w:bCs/>
                <w:i/>
                <w:iCs/>
                <w:sz w:val="20"/>
                <w:szCs w:val="20"/>
              </w:rPr>
              <w:t xml:space="preserve">HASTA 105 ESTUDIOS MENSUALES </w:t>
            </w:r>
          </w:p>
          <w:p w14:paraId="1E1C2A18" w14:textId="77777777" w:rsidR="004F4E9C" w:rsidRPr="004F4E9C" w:rsidRDefault="004F4E9C" w:rsidP="004F4E9C">
            <w:pPr>
              <w:jc w:val="center"/>
              <w:rPr>
                <w:rFonts w:ascii="Arial" w:eastAsiaTheme="minorEastAsia" w:hAnsi="Arial" w:cs="Arial"/>
                <w:b/>
                <w:bCs/>
                <w:i/>
                <w:iCs/>
                <w:color w:val="000000"/>
                <w:lang w:eastAsia="es-BO"/>
              </w:rPr>
            </w:pPr>
          </w:p>
        </w:tc>
        <w:tc>
          <w:tcPr>
            <w:tcW w:w="2131" w:type="dxa"/>
            <w:vMerge/>
          </w:tcPr>
          <w:p w14:paraId="39879A1C" w14:textId="77777777" w:rsidR="004F4E9C" w:rsidRDefault="004F4E9C" w:rsidP="005879CE">
            <w:pPr>
              <w:jc w:val="center"/>
              <w:rPr>
                <w:rFonts w:asciiTheme="minorHAnsi" w:hAnsiTheme="minorHAnsi" w:cstheme="minorHAnsi"/>
                <w:sz w:val="22"/>
                <w:szCs w:val="22"/>
              </w:rPr>
            </w:pPr>
          </w:p>
        </w:tc>
        <w:tc>
          <w:tcPr>
            <w:tcW w:w="2122" w:type="dxa"/>
          </w:tcPr>
          <w:p w14:paraId="222FF146" w14:textId="77777777" w:rsidR="004F4E9C" w:rsidRDefault="004F4E9C" w:rsidP="005879CE">
            <w:pPr>
              <w:jc w:val="center"/>
              <w:rPr>
                <w:rFonts w:asciiTheme="minorHAnsi" w:hAnsiTheme="minorHAnsi" w:cstheme="minorHAnsi"/>
                <w:sz w:val="22"/>
                <w:szCs w:val="22"/>
              </w:rPr>
            </w:pPr>
          </w:p>
        </w:tc>
      </w:tr>
      <w:tr w:rsidR="00915A38" w14:paraId="2FCB04AF" w14:textId="578FB5B5" w:rsidTr="00915A38">
        <w:trPr>
          <w:trHeight w:val="1520"/>
          <w:jc w:val="center"/>
        </w:trPr>
        <w:tc>
          <w:tcPr>
            <w:tcW w:w="668" w:type="dxa"/>
            <w:vMerge/>
            <w:vAlign w:val="center"/>
          </w:tcPr>
          <w:p w14:paraId="06045E35" w14:textId="2AE739EF" w:rsidR="004F4E9C" w:rsidRDefault="004F4E9C" w:rsidP="005879CE">
            <w:pPr>
              <w:jc w:val="center"/>
              <w:rPr>
                <w:rFonts w:asciiTheme="minorHAnsi" w:hAnsiTheme="minorHAnsi" w:cstheme="minorHAnsi"/>
                <w:sz w:val="22"/>
                <w:szCs w:val="22"/>
              </w:rPr>
            </w:pPr>
          </w:p>
        </w:tc>
        <w:tc>
          <w:tcPr>
            <w:tcW w:w="3570" w:type="dxa"/>
            <w:vAlign w:val="center"/>
          </w:tcPr>
          <w:p w14:paraId="709ECEFF" w14:textId="4A5CAC8A" w:rsidR="004F4E9C" w:rsidRPr="004F4E9C" w:rsidRDefault="004F4E9C" w:rsidP="004F4E9C">
            <w:pPr>
              <w:pStyle w:val="Default"/>
              <w:spacing w:before="120" w:after="120"/>
              <w:jc w:val="both"/>
              <w:rPr>
                <w:sz w:val="18"/>
                <w:szCs w:val="18"/>
              </w:rPr>
            </w:pPr>
            <w:r w:rsidRPr="004F4E9C">
              <w:rPr>
                <w:i/>
                <w:iCs/>
                <w:sz w:val="20"/>
                <w:szCs w:val="20"/>
              </w:rPr>
              <w:t>HISTOPATOLOGÍAS DE INTERVENCIONES MEDIANAS O PIEZAS OPERATORIAS NO COMPLEJAS, VESÍCULA BILIAR, APÉNDICE CECAL, OVARIOS, ETC. Y BIOPSIA PEQUEÑA NEOPLÁSICA O COMPLEJA MÉDULA ÓSEA, GANGLIO LINFÁTICO, PIEL, ETC.</w:t>
            </w:r>
          </w:p>
        </w:tc>
        <w:tc>
          <w:tcPr>
            <w:tcW w:w="1569" w:type="dxa"/>
            <w:vAlign w:val="center"/>
          </w:tcPr>
          <w:p w14:paraId="42BB25AD" w14:textId="6BBB884F" w:rsidR="004F4E9C" w:rsidRPr="004F4E9C" w:rsidRDefault="004F4E9C" w:rsidP="004F4E9C">
            <w:pPr>
              <w:pStyle w:val="Default"/>
              <w:jc w:val="center"/>
              <w:rPr>
                <w:b/>
                <w:bCs/>
                <w:i/>
                <w:iCs/>
                <w:sz w:val="20"/>
                <w:szCs w:val="20"/>
              </w:rPr>
            </w:pPr>
            <w:r w:rsidRPr="004F4E9C">
              <w:rPr>
                <w:b/>
                <w:bCs/>
                <w:i/>
                <w:iCs/>
                <w:sz w:val="20"/>
                <w:szCs w:val="20"/>
              </w:rPr>
              <w:t>HASTA 85 ESTUDIOS MENSUALES</w:t>
            </w:r>
          </w:p>
        </w:tc>
        <w:tc>
          <w:tcPr>
            <w:tcW w:w="2131" w:type="dxa"/>
            <w:vMerge/>
          </w:tcPr>
          <w:p w14:paraId="36FDAC19" w14:textId="7FDFAB4A" w:rsidR="004F4E9C" w:rsidRDefault="004F4E9C" w:rsidP="005879CE">
            <w:pPr>
              <w:jc w:val="center"/>
              <w:rPr>
                <w:rFonts w:asciiTheme="minorHAnsi" w:hAnsiTheme="minorHAnsi" w:cstheme="minorHAnsi"/>
                <w:sz w:val="22"/>
                <w:szCs w:val="22"/>
              </w:rPr>
            </w:pPr>
          </w:p>
        </w:tc>
        <w:tc>
          <w:tcPr>
            <w:tcW w:w="2122" w:type="dxa"/>
          </w:tcPr>
          <w:p w14:paraId="3F3ACC80" w14:textId="77777777" w:rsidR="004F4E9C" w:rsidRDefault="004F4E9C" w:rsidP="005879CE">
            <w:pPr>
              <w:jc w:val="center"/>
              <w:rPr>
                <w:rFonts w:asciiTheme="minorHAnsi" w:hAnsiTheme="minorHAnsi" w:cstheme="minorHAnsi"/>
                <w:sz w:val="22"/>
                <w:szCs w:val="22"/>
              </w:rPr>
            </w:pPr>
          </w:p>
        </w:tc>
      </w:tr>
    </w:tbl>
    <w:p w14:paraId="31FB8D54" w14:textId="77777777" w:rsidR="00B654B8" w:rsidRDefault="00B654B8" w:rsidP="00B654B8">
      <w:pPr>
        <w:jc w:val="center"/>
        <w:rPr>
          <w:rFonts w:asciiTheme="minorHAnsi" w:hAnsiTheme="minorHAnsi" w:cstheme="minorHAnsi"/>
          <w:b/>
          <w:sz w:val="28"/>
          <w:szCs w:val="28"/>
          <w:lang w:val="es-BO"/>
        </w:rPr>
      </w:pPr>
    </w:p>
    <w:p w14:paraId="01A6E383" w14:textId="77777777" w:rsidR="004F4E9C" w:rsidRDefault="004F4E9C" w:rsidP="00B654B8">
      <w:pPr>
        <w:jc w:val="center"/>
        <w:rPr>
          <w:rFonts w:asciiTheme="minorHAnsi" w:hAnsiTheme="minorHAnsi" w:cstheme="minorHAnsi"/>
          <w:b/>
          <w:sz w:val="28"/>
          <w:szCs w:val="28"/>
          <w:lang w:val="es-BO"/>
        </w:rPr>
      </w:pPr>
    </w:p>
    <w:p w14:paraId="278D9232" w14:textId="77777777" w:rsidR="001B59D8" w:rsidRDefault="001B59D8" w:rsidP="00B654B8">
      <w:pPr>
        <w:jc w:val="center"/>
        <w:rPr>
          <w:rFonts w:asciiTheme="minorHAnsi" w:hAnsiTheme="minorHAnsi" w:cstheme="minorHAnsi"/>
          <w:b/>
          <w:sz w:val="28"/>
          <w:szCs w:val="28"/>
          <w:lang w:val="es-BO"/>
        </w:rPr>
      </w:pPr>
    </w:p>
    <w:p w14:paraId="7259FF0B" w14:textId="2A79E7A1" w:rsidR="00B276F5" w:rsidRDefault="00B276F5" w:rsidP="005879CE">
      <w:pPr>
        <w:pStyle w:val="Prrafodelista"/>
        <w:numPr>
          <w:ilvl w:val="0"/>
          <w:numId w:val="42"/>
        </w:numPr>
        <w:ind w:left="426" w:firstLine="0"/>
        <w:jc w:val="both"/>
        <w:rPr>
          <w:rFonts w:ascii="Arial" w:hAnsi="Arial" w:cs="Arial"/>
          <w:b/>
          <w:sz w:val="22"/>
          <w:szCs w:val="22"/>
          <w:u w:val="single"/>
          <w:lang w:val="es-BO"/>
        </w:rPr>
      </w:pPr>
      <w:r w:rsidRPr="005879CE">
        <w:rPr>
          <w:rFonts w:ascii="Arial" w:hAnsi="Arial" w:cs="Arial"/>
          <w:b/>
          <w:sz w:val="22"/>
          <w:szCs w:val="22"/>
          <w:u w:val="single"/>
          <w:lang w:val="es-BO"/>
        </w:rPr>
        <w:t xml:space="preserve">PROPUESTA </w:t>
      </w:r>
      <w:r w:rsidR="00BA20E4" w:rsidRPr="005879CE">
        <w:rPr>
          <w:rFonts w:ascii="Arial" w:hAnsi="Arial" w:cs="Arial"/>
          <w:b/>
          <w:sz w:val="22"/>
          <w:szCs w:val="22"/>
          <w:u w:val="single"/>
          <w:lang w:val="es-BO"/>
        </w:rPr>
        <w:t>ECONÓMICA</w:t>
      </w:r>
      <w:r w:rsidR="00AA4411" w:rsidRPr="005879CE">
        <w:rPr>
          <w:rFonts w:ascii="Arial" w:hAnsi="Arial" w:cs="Arial"/>
          <w:b/>
          <w:sz w:val="22"/>
          <w:szCs w:val="22"/>
          <w:u w:val="single"/>
          <w:lang w:val="es-BO"/>
        </w:rPr>
        <w:t xml:space="preserve"> (POR EVENTO)</w:t>
      </w:r>
    </w:p>
    <w:p w14:paraId="207B4B6E" w14:textId="77777777" w:rsidR="004F4E9C" w:rsidRDefault="004F4E9C" w:rsidP="004F4E9C">
      <w:pPr>
        <w:jc w:val="both"/>
        <w:rPr>
          <w:rFonts w:ascii="Arial" w:hAnsi="Arial" w:cs="Arial"/>
          <w:b/>
          <w:sz w:val="22"/>
          <w:szCs w:val="22"/>
          <w:u w:val="single"/>
          <w:lang w:val="es-BO"/>
        </w:rPr>
      </w:pPr>
    </w:p>
    <w:p w14:paraId="6C623FE2" w14:textId="77777777" w:rsidR="008D1F12" w:rsidRPr="008D1F12" w:rsidRDefault="008D1F12" w:rsidP="008D1F12">
      <w:pPr>
        <w:autoSpaceDE w:val="0"/>
        <w:autoSpaceDN w:val="0"/>
        <w:adjustRightInd w:val="0"/>
        <w:jc w:val="both"/>
        <w:rPr>
          <w:rFonts w:ascii="Arial" w:eastAsiaTheme="minorHAnsi" w:hAnsi="Arial" w:cs="Arial"/>
          <w:color w:val="000000"/>
          <w:sz w:val="22"/>
          <w:szCs w:val="22"/>
          <w:lang w:val="es-BO"/>
        </w:rPr>
      </w:pPr>
      <w:r w:rsidRPr="008D1F12">
        <w:rPr>
          <w:rFonts w:ascii="Arial" w:eastAsiaTheme="minorHAnsi" w:hAnsi="Arial" w:cs="Arial"/>
          <w:color w:val="000000"/>
          <w:sz w:val="24"/>
          <w:szCs w:val="24"/>
          <w:lang w:val="es-BO"/>
        </w:rPr>
        <w:t xml:space="preserve">Esta modalidad considera la cancelación por la </w:t>
      </w:r>
      <w:r w:rsidRPr="008D1F12">
        <w:rPr>
          <w:rFonts w:ascii="Arial" w:eastAsiaTheme="minorHAnsi" w:hAnsi="Arial" w:cs="Arial"/>
          <w:color w:val="000000"/>
          <w:sz w:val="22"/>
          <w:szCs w:val="22"/>
          <w:lang w:val="es-BO"/>
        </w:rPr>
        <w:t xml:space="preserve">realización de cada estudio que sea solicitado por la CSBP. Para tal motivo se considerará los precios unitarios ofertados por el centro adjudicado para los siguientes estudios: </w:t>
      </w:r>
    </w:p>
    <w:p w14:paraId="34E1ED4D" w14:textId="77777777" w:rsidR="005879CE" w:rsidRPr="004F4E9C" w:rsidRDefault="005879CE" w:rsidP="005879CE">
      <w:pPr>
        <w:jc w:val="both"/>
        <w:rPr>
          <w:rFonts w:ascii="Arial" w:hAnsi="Arial" w:cs="Arial"/>
          <w:bCs/>
          <w:sz w:val="22"/>
          <w:szCs w:val="22"/>
          <w:lang w:val="es-BO"/>
        </w:rPr>
      </w:pP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539"/>
        <w:gridCol w:w="1466"/>
        <w:gridCol w:w="1493"/>
      </w:tblGrid>
      <w:tr w:rsidR="00941295" w:rsidRPr="00231D82" w14:paraId="0FC47BD3" w14:textId="77777777" w:rsidTr="00941295">
        <w:trPr>
          <w:trHeight w:val="624"/>
        </w:trPr>
        <w:tc>
          <w:tcPr>
            <w:tcW w:w="582" w:type="dxa"/>
            <w:shd w:val="clear" w:color="auto" w:fill="FFFF00"/>
            <w:noWrap/>
            <w:vAlign w:val="center"/>
          </w:tcPr>
          <w:p w14:paraId="6C79844F" w14:textId="01756958"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NO</w:t>
            </w:r>
          </w:p>
        </w:tc>
        <w:tc>
          <w:tcPr>
            <w:tcW w:w="6539" w:type="dxa"/>
            <w:shd w:val="clear" w:color="auto" w:fill="FFFF00"/>
            <w:vAlign w:val="center"/>
          </w:tcPr>
          <w:p w14:paraId="0CD5C1EA" w14:textId="54F5F53D" w:rsidR="00941295" w:rsidRPr="00DD3B0B" w:rsidRDefault="00941295" w:rsidP="00941295">
            <w:pPr>
              <w:jc w:val="center"/>
              <w:rPr>
                <w:rFonts w:ascii="Arial" w:hAnsi="Arial" w:cs="Arial"/>
                <w:b/>
                <w:bCs/>
                <w:color w:val="000000"/>
                <w:u w:val="single"/>
              </w:rPr>
            </w:pPr>
            <w:r>
              <w:rPr>
                <w:rFonts w:ascii="Arial" w:hAnsi="Arial" w:cs="Arial"/>
                <w:b/>
                <w:bCs/>
                <w:color w:val="000000"/>
                <w:u w:val="single"/>
              </w:rPr>
              <w:t>DESCRIPCION</w:t>
            </w:r>
          </w:p>
        </w:tc>
        <w:tc>
          <w:tcPr>
            <w:tcW w:w="1466" w:type="dxa"/>
            <w:shd w:val="clear" w:color="auto" w:fill="FFFF00"/>
            <w:noWrap/>
            <w:vAlign w:val="center"/>
          </w:tcPr>
          <w:p w14:paraId="7F7CE12E" w14:textId="738BE574" w:rsidR="00941295" w:rsidRPr="0061117D" w:rsidRDefault="00941295" w:rsidP="00941295">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UNIDAD MEDICION</w:t>
            </w:r>
          </w:p>
        </w:tc>
        <w:tc>
          <w:tcPr>
            <w:tcW w:w="1493" w:type="dxa"/>
            <w:shd w:val="clear" w:color="auto" w:fill="FFFF00"/>
            <w:noWrap/>
            <w:vAlign w:val="center"/>
          </w:tcPr>
          <w:p w14:paraId="74D7A43C" w14:textId="58EE9391" w:rsidR="00941295" w:rsidRPr="0061117D" w:rsidRDefault="00941295" w:rsidP="00941295">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POR EVENTO</w:t>
            </w:r>
            <w:r w:rsidRPr="0061117D">
              <w:rPr>
                <w:rFonts w:asciiTheme="minorHAnsi" w:hAnsiTheme="minorHAnsi" w:cstheme="minorHAnsi"/>
                <w:b/>
                <w:bCs/>
                <w:color w:val="000000"/>
                <w:lang w:val="es-BO" w:eastAsia="es-BO"/>
              </w:rPr>
              <w:t xml:space="preserve"> </w:t>
            </w:r>
            <w:r>
              <w:rPr>
                <w:rFonts w:asciiTheme="minorHAnsi" w:hAnsiTheme="minorHAnsi" w:cstheme="minorHAnsi"/>
                <w:b/>
                <w:bCs/>
                <w:color w:val="000000"/>
                <w:lang w:val="es-BO" w:eastAsia="es-BO"/>
              </w:rPr>
              <w:t>(Bs.</w:t>
            </w:r>
            <w:r w:rsidRPr="0061117D">
              <w:rPr>
                <w:rFonts w:asciiTheme="minorHAnsi" w:hAnsiTheme="minorHAnsi" w:cstheme="minorHAnsi"/>
                <w:b/>
                <w:bCs/>
                <w:color w:val="000000"/>
                <w:lang w:val="es-BO" w:eastAsia="es-BO"/>
              </w:rPr>
              <w:t>)</w:t>
            </w:r>
          </w:p>
        </w:tc>
      </w:tr>
      <w:tr w:rsidR="00941295" w:rsidRPr="00231D82" w14:paraId="214A3718" w14:textId="77777777" w:rsidTr="00941295">
        <w:trPr>
          <w:trHeight w:val="624"/>
        </w:trPr>
        <w:tc>
          <w:tcPr>
            <w:tcW w:w="582" w:type="dxa"/>
            <w:shd w:val="clear" w:color="auto" w:fill="BDD6EE" w:themeFill="accent1" w:themeFillTint="66"/>
            <w:noWrap/>
            <w:vAlign w:val="center"/>
          </w:tcPr>
          <w:p w14:paraId="74FAF763" w14:textId="78950F81"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A</w:t>
            </w:r>
          </w:p>
        </w:tc>
        <w:tc>
          <w:tcPr>
            <w:tcW w:w="6539" w:type="dxa"/>
            <w:shd w:val="clear" w:color="auto" w:fill="BDD6EE" w:themeFill="accent1" w:themeFillTint="66"/>
            <w:vAlign w:val="center"/>
          </w:tcPr>
          <w:p w14:paraId="5AF186AD" w14:textId="37F82E6D" w:rsidR="00941295" w:rsidRPr="00DD3B0B" w:rsidRDefault="00DC55F1" w:rsidP="00941295">
            <w:pPr>
              <w:rPr>
                <w:rFonts w:ascii="Arial" w:hAnsi="Arial" w:cs="Arial"/>
                <w:u w:val="single"/>
                <w:lang w:val="es-BO"/>
              </w:rPr>
            </w:pPr>
            <w:r w:rsidRPr="00DC55F1">
              <w:rPr>
                <w:rFonts w:ascii="Arial" w:hAnsi="Arial" w:cs="Arial"/>
                <w:b/>
                <w:bCs/>
                <w:color w:val="000000"/>
                <w:u w:val="single"/>
              </w:rPr>
              <w:t xml:space="preserve">LABORATORIO DE CITOPATOLOGIA Y PATOLOGIA </w:t>
            </w:r>
            <w:r>
              <w:rPr>
                <w:rFonts w:ascii="Arial" w:hAnsi="Arial" w:cs="Arial"/>
                <w:b/>
                <w:bCs/>
                <w:color w:val="000000"/>
                <w:u w:val="single"/>
              </w:rPr>
              <w:t>(POR EVENTO)</w:t>
            </w:r>
          </w:p>
        </w:tc>
        <w:tc>
          <w:tcPr>
            <w:tcW w:w="1466" w:type="dxa"/>
            <w:shd w:val="clear" w:color="auto" w:fill="BDD6EE" w:themeFill="accent1" w:themeFillTint="66"/>
            <w:noWrap/>
            <w:vAlign w:val="center"/>
          </w:tcPr>
          <w:p w14:paraId="7EC88278" w14:textId="1C26392D" w:rsidR="00941295" w:rsidRPr="00231D82" w:rsidRDefault="00941295" w:rsidP="00941295">
            <w:pPr>
              <w:jc w:val="center"/>
              <w:rPr>
                <w:rFonts w:ascii="Arial" w:hAnsi="Arial" w:cs="Arial"/>
                <w:sz w:val="18"/>
                <w:szCs w:val="18"/>
                <w:lang w:val="es-BO" w:eastAsia="es-BO"/>
              </w:rPr>
            </w:pPr>
          </w:p>
        </w:tc>
        <w:tc>
          <w:tcPr>
            <w:tcW w:w="1493" w:type="dxa"/>
            <w:shd w:val="clear" w:color="auto" w:fill="BDD6EE" w:themeFill="accent1" w:themeFillTint="66"/>
            <w:noWrap/>
            <w:vAlign w:val="center"/>
          </w:tcPr>
          <w:p w14:paraId="6D423DD0" w14:textId="6D6022DC" w:rsidR="00941295" w:rsidRPr="00231D82" w:rsidRDefault="00941295" w:rsidP="00941295">
            <w:pPr>
              <w:jc w:val="center"/>
              <w:rPr>
                <w:rFonts w:ascii="Arial" w:hAnsi="Arial" w:cs="Arial"/>
                <w:sz w:val="18"/>
                <w:szCs w:val="18"/>
                <w:lang w:val="es-BO" w:eastAsia="es-BO"/>
              </w:rPr>
            </w:pPr>
          </w:p>
        </w:tc>
      </w:tr>
      <w:tr w:rsidR="00941295" w:rsidRPr="00231D82" w14:paraId="2F15B6E1" w14:textId="77777777" w:rsidTr="008D1F12">
        <w:trPr>
          <w:trHeight w:val="454"/>
        </w:trPr>
        <w:tc>
          <w:tcPr>
            <w:tcW w:w="582" w:type="dxa"/>
            <w:noWrap/>
            <w:vAlign w:val="center"/>
          </w:tcPr>
          <w:p w14:paraId="3730682A" w14:textId="77777777" w:rsidR="00941295" w:rsidRPr="00231D82" w:rsidRDefault="00941295" w:rsidP="00941295">
            <w:pPr>
              <w:jc w:val="center"/>
              <w:rPr>
                <w:rFonts w:ascii="Arial" w:hAnsi="Arial" w:cs="Arial"/>
                <w:b/>
                <w:bCs/>
                <w:sz w:val="18"/>
                <w:szCs w:val="18"/>
                <w:lang w:val="es-BO" w:eastAsia="es-BO"/>
              </w:rPr>
            </w:pPr>
            <w:r>
              <w:rPr>
                <w:rFonts w:ascii="Arial" w:hAnsi="Arial" w:cs="Arial"/>
                <w:b/>
                <w:bCs/>
                <w:sz w:val="18"/>
                <w:szCs w:val="18"/>
                <w:lang w:eastAsia="es-BO"/>
              </w:rPr>
              <w:t>1</w:t>
            </w:r>
          </w:p>
        </w:tc>
        <w:tc>
          <w:tcPr>
            <w:tcW w:w="6539" w:type="dxa"/>
            <w:vAlign w:val="center"/>
          </w:tcPr>
          <w:p w14:paraId="49F1ECC6" w14:textId="77777777" w:rsidR="008D1F12" w:rsidRPr="008D1F12" w:rsidRDefault="008D1F12" w:rsidP="008D1F12">
            <w:pPr>
              <w:pStyle w:val="Default"/>
              <w:jc w:val="both"/>
            </w:pPr>
          </w:p>
          <w:p w14:paraId="61153C39" w14:textId="71E8EE11" w:rsidR="008D1F12" w:rsidRDefault="008D1F12" w:rsidP="008D1F12">
            <w:pPr>
              <w:pStyle w:val="Default"/>
              <w:jc w:val="both"/>
            </w:pPr>
            <w:r>
              <w:t>Análisis de cálculo renal</w:t>
            </w:r>
          </w:p>
          <w:p w14:paraId="5718E1EE" w14:textId="1D9241F7" w:rsidR="00941295" w:rsidRPr="008D1F12" w:rsidRDefault="00941295" w:rsidP="008D1F12">
            <w:pPr>
              <w:jc w:val="both"/>
              <w:rPr>
                <w:rFonts w:ascii="Arial" w:eastAsiaTheme="minorEastAsia" w:hAnsi="Arial" w:cs="Arial"/>
                <w:color w:val="000000"/>
                <w:sz w:val="24"/>
                <w:szCs w:val="24"/>
                <w:lang w:eastAsia="es-BO"/>
              </w:rPr>
            </w:pPr>
          </w:p>
        </w:tc>
        <w:tc>
          <w:tcPr>
            <w:tcW w:w="1466" w:type="dxa"/>
            <w:noWrap/>
            <w:vAlign w:val="center"/>
          </w:tcPr>
          <w:p w14:paraId="70A05D05" w14:textId="0980B8DC" w:rsidR="00941295" w:rsidRPr="00DD3B0B" w:rsidRDefault="00941295" w:rsidP="00941295">
            <w:pPr>
              <w:jc w:val="center"/>
              <w:rPr>
                <w:rFonts w:ascii="Arial" w:hAnsi="Arial" w:cs="Arial"/>
                <w:sz w:val="16"/>
                <w:szCs w:val="18"/>
                <w:lang w:val="es-BO" w:eastAsia="es-BO"/>
              </w:rPr>
            </w:pPr>
            <w:r w:rsidRPr="00A43F5E">
              <w:rPr>
                <w:rFonts w:ascii="Arial" w:hAnsi="Arial" w:cs="Arial"/>
                <w:sz w:val="16"/>
                <w:szCs w:val="18"/>
                <w:lang w:val="es-BO" w:eastAsia="es-BO"/>
              </w:rPr>
              <w:t>ESTUDIO</w:t>
            </w:r>
          </w:p>
        </w:tc>
        <w:tc>
          <w:tcPr>
            <w:tcW w:w="1493" w:type="dxa"/>
            <w:noWrap/>
            <w:vAlign w:val="center"/>
          </w:tcPr>
          <w:p w14:paraId="531D88CB" w14:textId="77777777" w:rsidR="00941295" w:rsidRPr="00231D82" w:rsidRDefault="00941295" w:rsidP="00941295">
            <w:pPr>
              <w:rPr>
                <w:rFonts w:ascii="Arial" w:hAnsi="Arial" w:cs="Arial"/>
                <w:sz w:val="18"/>
                <w:szCs w:val="18"/>
                <w:lang w:val="es-BO" w:eastAsia="es-BO"/>
              </w:rPr>
            </w:pPr>
          </w:p>
        </w:tc>
      </w:tr>
      <w:tr w:rsidR="00DC55F1" w:rsidRPr="00231D82" w14:paraId="71AAA329" w14:textId="77777777" w:rsidTr="00DC55F1">
        <w:trPr>
          <w:trHeight w:val="454"/>
        </w:trPr>
        <w:tc>
          <w:tcPr>
            <w:tcW w:w="582" w:type="dxa"/>
            <w:noWrap/>
            <w:vAlign w:val="center"/>
          </w:tcPr>
          <w:p w14:paraId="6F159520" w14:textId="77777777" w:rsidR="00DC55F1" w:rsidRDefault="00DC55F1" w:rsidP="00DC55F1">
            <w:pPr>
              <w:jc w:val="center"/>
              <w:rPr>
                <w:rFonts w:ascii="Arial" w:hAnsi="Arial" w:cs="Arial"/>
                <w:b/>
                <w:bCs/>
                <w:sz w:val="18"/>
                <w:szCs w:val="18"/>
                <w:lang w:eastAsia="es-BO"/>
              </w:rPr>
            </w:pPr>
            <w:r>
              <w:rPr>
                <w:rFonts w:ascii="Arial" w:hAnsi="Arial" w:cs="Arial"/>
                <w:b/>
                <w:bCs/>
                <w:sz w:val="18"/>
                <w:szCs w:val="18"/>
                <w:lang w:eastAsia="es-BO"/>
              </w:rPr>
              <w:t>2</w:t>
            </w:r>
          </w:p>
        </w:tc>
        <w:tc>
          <w:tcPr>
            <w:tcW w:w="6539" w:type="dxa"/>
            <w:vAlign w:val="center"/>
          </w:tcPr>
          <w:p w14:paraId="3731D2C5" w14:textId="77777777" w:rsidR="00DC55F1" w:rsidRPr="008D1F12" w:rsidRDefault="00DC55F1" w:rsidP="00DC55F1">
            <w:pPr>
              <w:pStyle w:val="Default"/>
              <w:jc w:val="both"/>
            </w:pPr>
          </w:p>
          <w:p w14:paraId="0D6FA8CF" w14:textId="1001FFD5" w:rsidR="00DC55F1" w:rsidRDefault="00DC55F1" w:rsidP="00DC55F1">
            <w:pPr>
              <w:pStyle w:val="Default"/>
              <w:jc w:val="both"/>
            </w:pPr>
            <w:r>
              <w:t>Estudio transoperatorio por congelación</w:t>
            </w:r>
          </w:p>
          <w:p w14:paraId="2A06E017" w14:textId="0B8700AC" w:rsidR="00DC55F1" w:rsidRPr="008D1F12" w:rsidRDefault="00DC55F1" w:rsidP="00DC55F1">
            <w:pPr>
              <w:pStyle w:val="Default"/>
              <w:jc w:val="both"/>
            </w:pPr>
          </w:p>
        </w:tc>
        <w:tc>
          <w:tcPr>
            <w:tcW w:w="1466" w:type="dxa"/>
            <w:noWrap/>
            <w:vAlign w:val="center"/>
          </w:tcPr>
          <w:p w14:paraId="64CFA8BF" w14:textId="04F4DC6C" w:rsidR="00DC55F1" w:rsidRPr="00DD3B0B" w:rsidRDefault="00DC55F1" w:rsidP="00DC55F1">
            <w:pPr>
              <w:jc w:val="center"/>
              <w:rPr>
                <w:rFonts w:ascii="Arial" w:hAnsi="Arial" w:cs="Arial"/>
                <w:sz w:val="16"/>
                <w:szCs w:val="18"/>
                <w:lang w:val="es-BO" w:eastAsia="es-BO"/>
              </w:rPr>
            </w:pPr>
            <w:r w:rsidRPr="000C1FA1">
              <w:rPr>
                <w:rFonts w:ascii="Arial" w:hAnsi="Arial" w:cs="Arial"/>
                <w:sz w:val="16"/>
                <w:szCs w:val="18"/>
                <w:lang w:val="es-BO" w:eastAsia="es-BO"/>
              </w:rPr>
              <w:t>ESTUDIO</w:t>
            </w:r>
          </w:p>
        </w:tc>
        <w:tc>
          <w:tcPr>
            <w:tcW w:w="1493" w:type="dxa"/>
            <w:noWrap/>
            <w:vAlign w:val="center"/>
          </w:tcPr>
          <w:p w14:paraId="0D8991CA" w14:textId="77777777" w:rsidR="00DC55F1" w:rsidRPr="00231D82" w:rsidRDefault="00DC55F1" w:rsidP="00DC55F1">
            <w:pPr>
              <w:rPr>
                <w:rFonts w:ascii="Arial" w:hAnsi="Arial" w:cs="Arial"/>
                <w:sz w:val="18"/>
                <w:szCs w:val="18"/>
                <w:lang w:val="es-BO" w:eastAsia="es-BO"/>
              </w:rPr>
            </w:pPr>
          </w:p>
        </w:tc>
      </w:tr>
      <w:tr w:rsidR="00DC55F1" w:rsidRPr="00231D82" w14:paraId="59E44986" w14:textId="77777777" w:rsidTr="00DC55F1">
        <w:trPr>
          <w:trHeight w:val="454"/>
        </w:trPr>
        <w:tc>
          <w:tcPr>
            <w:tcW w:w="582" w:type="dxa"/>
            <w:noWrap/>
            <w:vAlign w:val="center"/>
          </w:tcPr>
          <w:p w14:paraId="3A423F40" w14:textId="77777777" w:rsidR="00DC55F1" w:rsidRDefault="00DC55F1" w:rsidP="00DC55F1">
            <w:pPr>
              <w:jc w:val="center"/>
              <w:rPr>
                <w:rFonts w:ascii="Arial" w:hAnsi="Arial" w:cs="Arial"/>
                <w:b/>
                <w:bCs/>
                <w:sz w:val="18"/>
                <w:szCs w:val="18"/>
                <w:lang w:eastAsia="es-BO"/>
              </w:rPr>
            </w:pPr>
            <w:r>
              <w:rPr>
                <w:rFonts w:ascii="Arial" w:hAnsi="Arial" w:cs="Arial"/>
                <w:b/>
                <w:bCs/>
                <w:sz w:val="18"/>
                <w:szCs w:val="18"/>
                <w:lang w:eastAsia="es-BO"/>
              </w:rPr>
              <w:t>3</w:t>
            </w:r>
          </w:p>
        </w:tc>
        <w:tc>
          <w:tcPr>
            <w:tcW w:w="6539" w:type="dxa"/>
            <w:vAlign w:val="center"/>
          </w:tcPr>
          <w:p w14:paraId="460C697B" w14:textId="77777777" w:rsidR="00DC55F1" w:rsidRPr="008D1F12" w:rsidRDefault="00DC55F1" w:rsidP="00DC55F1">
            <w:pPr>
              <w:pStyle w:val="Default"/>
              <w:jc w:val="both"/>
            </w:pPr>
          </w:p>
          <w:p w14:paraId="3A6AA3C2" w14:textId="77777777" w:rsidR="00DC55F1" w:rsidRPr="008D1F12" w:rsidRDefault="00DC55F1" w:rsidP="00DC55F1">
            <w:pPr>
              <w:pStyle w:val="Default"/>
              <w:jc w:val="both"/>
            </w:pPr>
          </w:p>
          <w:p w14:paraId="2819239E" w14:textId="37C05962" w:rsidR="00DC55F1" w:rsidRPr="008D1F12" w:rsidRDefault="00DC55F1" w:rsidP="00DC55F1">
            <w:pPr>
              <w:pStyle w:val="Default"/>
              <w:jc w:val="both"/>
            </w:pPr>
            <w:r w:rsidRPr="008D1F12">
              <w:t>Estudio de pieza operatoria grande (especímenes de cirugía mayor con vaciamiento ganglionar)</w:t>
            </w:r>
          </w:p>
          <w:p w14:paraId="67782B94" w14:textId="77777777" w:rsidR="00DC55F1" w:rsidRDefault="00DC55F1" w:rsidP="00DC55F1">
            <w:pPr>
              <w:pStyle w:val="Default"/>
              <w:jc w:val="both"/>
            </w:pPr>
          </w:p>
          <w:p w14:paraId="1A814EB2" w14:textId="373674FE" w:rsidR="00DC55F1" w:rsidRPr="008D1F12" w:rsidRDefault="00DC55F1" w:rsidP="00DC55F1">
            <w:pPr>
              <w:jc w:val="both"/>
              <w:rPr>
                <w:rFonts w:ascii="Arial" w:eastAsiaTheme="minorEastAsia" w:hAnsi="Arial" w:cs="Arial"/>
                <w:color w:val="000000"/>
                <w:sz w:val="24"/>
                <w:szCs w:val="24"/>
                <w:lang w:eastAsia="es-BO"/>
              </w:rPr>
            </w:pPr>
          </w:p>
        </w:tc>
        <w:tc>
          <w:tcPr>
            <w:tcW w:w="1466" w:type="dxa"/>
            <w:noWrap/>
            <w:vAlign w:val="center"/>
          </w:tcPr>
          <w:p w14:paraId="6DB4D156" w14:textId="40B8C45F" w:rsidR="00DC55F1" w:rsidRPr="00231D82" w:rsidRDefault="00DC55F1" w:rsidP="00DC55F1">
            <w:pPr>
              <w:jc w:val="center"/>
              <w:rPr>
                <w:rFonts w:ascii="Arial" w:hAnsi="Arial" w:cs="Arial"/>
                <w:sz w:val="18"/>
                <w:szCs w:val="18"/>
                <w:lang w:val="es-BO" w:eastAsia="es-BO"/>
              </w:rPr>
            </w:pPr>
            <w:r w:rsidRPr="000C1FA1">
              <w:rPr>
                <w:rFonts w:ascii="Arial" w:hAnsi="Arial" w:cs="Arial"/>
                <w:sz w:val="16"/>
                <w:szCs w:val="18"/>
                <w:lang w:val="es-BO" w:eastAsia="es-BO"/>
              </w:rPr>
              <w:t>ESTUDIO</w:t>
            </w:r>
          </w:p>
        </w:tc>
        <w:tc>
          <w:tcPr>
            <w:tcW w:w="1493" w:type="dxa"/>
            <w:noWrap/>
            <w:vAlign w:val="center"/>
          </w:tcPr>
          <w:p w14:paraId="4CCFC5CE" w14:textId="77777777" w:rsidR="00DC55F1" w:rsidRPr="00231D82" w:rsidRDefault="00DC55F1" w:rsidP="00DC55F1">
            <w:pPr>
              <w:rPr>
                <w:rFonts w:ascii="Arial" w:hAnsi="Arial" w:cs="Arial"/>
                <w:sz w:val="18"/>
                <w:szCs w:val="18"/>
                <w:lang w:val="es-BO" w:eastAsia="es-BO"/>
              </w:rPr>
            </w:pPr>
          </w:p>
        </w:tc>
      </w:tr>
      <w:tr w:rsidR="00DC55F1" w:rsidRPr="00231D82" w14:paraId="2B9E7018" w14:textId="77777777" w:rsidTr="00DC55F1">
        <w:trPr>
          <w:trHeight w:val="454"/>
        </w:trPr>
        <w:tc>
          <w:tcPr>
            <w:tcW w:w="582" w:type="dxa"/>
            <w:noWrap/>
            <w:vAlign w:val="center"/>
          </w:tcPr>
          <w:p w14:paraId="25E583C8" w14:textId="77777777" w:rsidR="00DC55F1" w:rsidRDefault="00DC55F1" w:rsidP="00DC55F1">
            <w:pPr>
              <w:jc w:val="center"/>
              <w:rPr>
                <w:rFonts w:ascii="Arial" w:hAnsi="Arial" w:cs="Arial"/>
                <w:b/>
                <w:bCs/>
                <w:sz w:val="18"/>
                <w:szCs w:val="18"/>
                <w:lang w:eastAsia="es-BO"/>
              </w:rPr>
            </w:pPr>
            <w:r>
              <w:rPr>
                <w:rFonts w:ascii="Arial" w:hAnsi="Arial" w:cs="Arial"/>
                <w:b/>
                <w:bCs/>
                <w:sz w:val="18"/>
                <w:szCs w:val="18"/>
                <w:lang w:eastAsia="es-BO"/>
              </w:rPr>
              <w:t>4</w:t>
            </w:r>
          </w:p>
        </w:tc>
        <w:tc>
          <w:tcPr>
            <w:tcW w:w="6539" w:type="dxa"/>
            <w:vAlign w:val="center"/>
          </w:tcPr>
          <w:p w14:paraId="1AFA13D0" w14:textId="77777777" w:rsidR="00DC55F1" w:rsidRPr="008D1F12" w:rsidRDefault="00DC55F1" w:rsidP="00DC55F1">
            <w:pPr>
              <w:pStyle w:val="Default"/>
              <w:jc w:val="both"/>
            </w:pPr>
          </w:p>
          <w:p w14:paraId="06D6CD03" w14:textId="6931D79F" w:rsidR="00DC55F1" w:rsidRPr="008D1F12" w:rsidRDefault="00DC55F1" w:rsidP="00DC55F1">
            <w:pPr>
              <w:pStyle w:val="Default"/>
              <w:jc w:val="both"/>
            </w:pPr>
            <w:proofErr w:type="spellStart"/>
            <w:r w:rsidRPr="008D1F12">
              <w:t>Inmunomarcación</w:t>
            </w:r>
            <w:proofErr w:type="spellEnd"/>
            <w:r w:rsidRPr="008D1F12">
              <w:t xml:space="preserve"> (receptores hormonales y anticuerpos monoclonales como marcadores tumorales en tejido) acorde al número de marcadores-anticuerpos por paciente.</w:t>
            </w:r>
          </w:p>
          <w:p w14:paraId="70FD4AEC" w14:textId="4028F52A" w:rsidR="00DC55F1" w:rsidRPr="008D1F12" w:rsidRDefault="00DC55F1" w:rsidP="00DC55F1">
            <w:pPr>
              <w:jc w:val="both"/>
              <w:rPr>
                <w:rFonts w:ascii="Arial" w:eastAsiaTheme="minorEastAsia" w:hAnsi="Arial" w:cs="Arial"/>
                <w:color w:val="000000"/>
                <w:sz w:val="24"/>
                <w:szCs w:val="24"/>
                <w:lang w:eastAsia="es-BO"/>
              </w:rPr>
            </w:pPr>
          </w:p>
        </w:tc>
        <w:tc>
          <w:tcPr>
            <w:tcW w:w="1466" w:type="dxa"/>
            <w:noWrap/>
            <w:vAlign w:val="center"/>
          </w:tcPr>
          <w:p w14:paraId="40303393" w14:textId="0B523FA4" w:rsidR="00DC55F1" w:rsidRPr="00231D82" w:rsidRDefault="00DC55F1" w:rsidP="00DC55F1">
            <w:pPr>
              <w:jc w:val="center"/>
              <w:rPr>
                <w:rFonts w:ascii="Arial" w:hAnsi="Arial" w:cs="Arial"/>
                <w:sz w:val="18"/>
                <w:szCs w:val="18"/>
                <w:lang w:val="es-BO" w:eastAsia="es-BO"/>
              </w:rPr>
            </w:pPr>
            <w:r w:rsidRPr="000C1FA1">
              <w:rPr>
                <w:rFonts w:ascii="Arial" w:hAnsi="Arial" w:cs="Arial"/>
                <w:sz w:val="16"/>
                <w:szCs w:val="18"/>
                <w:lang w:val="es-BO" w:eastAsia="es-BO"/>
              </w:rPr>
              <w:t>ESTUDIO</w:t>
            </w:r>
          </w:p>
        </w:tc>
        <w:tc>
          <w:tcPr>
            <w:tcW w:w="1493" w:type="dxa"/>
            <w:noWrap/>
            <w:vAlign w:val="center"/>
          </w:tcPr>
          <w:p w14:paraId="1437615A" w14:textId="77777777" w:rsidR="00DC55F1" w:rsidRPr="00231D82" w:rsidRDefault="00DC55F1" w:rsidP="00DC55F1">
            <w:pPr>
              <w:rPr>
                <w:rFonts w:ascii="Arial" w:hAnsi="Arial" w:cs="Arial"/>
                <w:sz w:val="18"/>
                <w:szCs w:val="18"/>
                <w:lang w:val="es-BO" w:eastAsia="es-BO"/>
              </w:rPr>
            </w:pPr>
          </w:p>
        </w:tc>
      </w:tr>
    </w:tbl>
    <w:p w14:paraId="32F31C6B" w14:textId="77777777" w:rsidR="005879CE" w:rsidRDefault="005879CE" w:rsidP="005879CE">
      <w:pPr>
        <w:jc w:val="both"/>
        <w:rPr>
          <w:rFonts w:ascii="Arial" w:hAnsi="Arial" w:cs="Arial"/>
          <w:b/>
          <w:sz w:val="22"/>
          <w:szCs w:val="22"/>
          <w:u w:val="single"/>
          <w:lang w:val="es-BO"/>
        </w:rPr>
      </w:pPr>
    </w:p>
    <w:p w14:paraId="1E60520F" w14:textId="77777777" w:rsidR="005879CE" w:rsidRPr="005879CE" w:rsidRDefault="005879CE" w:rsidP="005879CE">
      <w:pPr>
        <w:jc w:val="both"/>
        <w:rPr>
          <w:rFonts w:ascii="Arial" w:hAnsi="Arial" w:cs="Arial"/>
          <w:b/>
          <w:sz w:val="22"/>
          <w:szCs w:val="22"/>
          <w:u w:val="single"/>
          <w:lang w:val="es-BO"/>
        </w:rPr>
      </w:pPr>
    </w:p>
    <w:p w14:paraId="1DE01FC6" w14:textId="77777777" w:rsidR="00D425BF" w:rsidRDefault="00D425BF" w:rsidP="00BA20E4">
      <w:pPr>
        <w:spacing w:after="60"/>
        <w:jc w:val="center"/>
        <w:rPr>
          <w:rFonts w:asciiTheme="minorHAnsi" w:hAnsiTheme="minorHAnsi" w:cs="Arial"/>
          <w:b/>
          <w:bCs/>
          <w:color w:val="000000" w:themeColor="text1"/>
        </w:rPr>
      </w:pPr>
    </w:p>
    <w:p w14:paraId="0C846E2B" w14:textId="77777777" w:rsidR="005879CE" w:rsidRDefault="005879CE" w:rsidP="002F1713">
      <w:pPr>
        <w:ind w:left="360"/>
        <w:jc w:val="center"/>
        <w:rPr>
          <w:rFonts w:asciiTheme="minorHAnsi" w:hAnsiTheme="minorHAnsi" w:cstheme="minorHAnsi"/>
          <w:b/>
          <w:lang w:val="es-BO"/>
        </w:rPr>
      </w:pPr>
    </w:p>
    <w:p w14:paraId="73D5DE33" w14:textId="77777777" w:rsidR="005879CE" w:rsidRDefault="005879CE" w:rsidP="002F1713">
      <w:pPr>
        <w:ind w:left="360"/>
        <w:jc w:val="center"/>
        <w:rPr>
          <w:rFonts w:asciiTheme="minorHAnsi" w:hAnsiTheme="minorHAnsi" w:cstheme="minorHAnsi"/>
          <w:b/>
          <w:lang w:val="es-BO"/>
        </w:rPr>
      </w:pPr>
    </w:p>
    <w:p w14:paraId="5DF87D50" w14:textId="77777777" w:rsidR="005879CE" w:rsidRDefault="005879CE" w:rsidP="002F1713">
      <w:pPr>
        <w:ind w:left="360"/>
        <w:jc w:val="center"/>
        <w:rPr>
          <w:rFonts w:asciiTheme="minorHAnsi" w:hAnsiTheme="minorHAnsi" w:cstheme="minorHAnsi"/>
          <w:b/>
          <w:lang w:val="es-BO"/>
        </w:rPr>
      </w:pPr>
    </w:p>
    <w:p w14:paraId="28988F5E" w14:textId="6EBA3F30" w:rsidR="002F1713" w:rsidRPr="00B276F5" w:rsidRDefault="002F1713" w:rsidP="002F171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C0CA2F" w14:textId="77777777" w:rsidR="002F1713" w:rsidRPr="00B276F5" w:rsidRDefault="002F1713" w:rsidP="002F171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22196064" w14:textId="77777777" w:rsidR="002F1713" w:rsidRPr="00B276F5" w:rsidRDefault="002F1713" w:rsidP="002F171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293A4C9" w14:textId="77777777" w:rsidR="002F1713" w:rsidRPr="00B276F5" w:rsidRDefault="002F1713" w:rsidP="002F1713">
      <w:pPr>
        <w:jc w:val="center"/>
        <w:rPr>
          <w:rFonts w:asciiTheme="minorHAnsi" w:hAnsiTheme="minorHAnsi" w:cstheme="minorHAnsi"/>
          <w:b/>
          <w:highlight w:val="yellow"/>
          <w:lang w:val="es-BO"/>
        </w:rPr>
      </w:pPr>
    </w:p>
    <w:p w14:paraId="21DA91F8" w14:textId="77777777" w:rsidR="009273C1" w:rsidRDefault="009273C1" w:rsidP="00BA2416">
      <w:pPr>
        <w:pStyle w:val="Subttulo"/>
        <w:rPr>
          <w:rFonts w:ascii="Arial Narrow" w:hAnsi="Arial Narrow"/>
          <w:sz w:val="20"/>
          <w:szCs w:val="20"/>
          <w:u w:val="single"/>
        </w:rPr>
      </w:pPr>
    </w:p>
    <w:p w14:paraId="72F40798" w14:textId="453E8969" w:rsidR="00BA2416" w:rsidRPr="00941295" w:rsidRDefault="005879CE" w:rsidP="00697121">
      <w:pPr>
        <w:spacing w:after="160" w:line="259" w:lineRule="auto"/>
        <w:jc w:val="center"/>
        <w:rPr>
          <w:rFonts w:ascii="Arial Narrow" w:hAnsi="Arial Narrow"/>
          <w:b/>
          <w:bCs/>
          <w:u w:val="single"/>
          <w:lang w:val="es-BO"/>
        </w:rPr>
      </w:pPr>
      <w:r>
        <w:rPr>
          <w:rFonts w:ascii="Arial Narrow" w:hAnsi="Arial Narrow"/>
          <w:u w:val="single"/>
        </w:rPr>
        <w:br w:type="page"/>
      </w:r>
      <w:r w:rsidR="00FC58CD" w:rsidRPr="00941295">
        <w:rPr>
          <w:rFonts w:ascii="Arial Narrow" w:hAnsi="Arial Narrow"/>
          <w:b/>
          <w:bCs/>
          <w:u w:val="single"/>
        </w:rPr>
        <w:lastRenderedPageBreak/>
        <w:t>MODELO DE CONTRATO</w:t>
      </w:r>
    </w:p>
    <w:p w14:paraId="6FEEFC75" w14:textId="77777777" w:rsidR="00BA2416" w:rsidRDefault="00BA2416" w:rsidP="00697121">
      <w:pPr>
        <w:jc w:val="center"/>
        <w:rPr>
          <w:rFonts w:asciiTheme="minorHAnsi" w:hAnsiTheme="minorHAnsi" w:cstheme="minorHAnsi"/>
          <w:sz w:val="22"/>
          <w:szCs w:val="22"/>
        </w:rPr>
      </w:pPr>
    </w:p>
    <w:p w14:paraId="77A6DFC7" w14:textId="77777777" w:rsidR="00D9229F" w:rsidRPr="00D532E6" w:rsidRDefault="00D9229F" w:rsidP="00697121">
      <w:pPr>
        <w:spacing w:after="240" w:line="276" w:lineRule="auto"/>
        <w:jc w:val="center"/>
        <w:rPr>
          <w:rFonts w:ascii="Arial" w:hAnsi="Arial" w:cs="Arial"/>
          <w:b/>
          <w:sz w:val="18"/>
          <w:szCs w:val="18"/>
        </w:rPr>
      </w:pPr>
      <w:r w:rsidRPr="00D532E6">
        <w:rPr>
          <w:rFonts w:ascii="Arial" w:hAnsi="Arial" w:cs="Arial"/>
          <w:b/>
          <w:sz w:val="18"/>
          <w:szCs w:val="18"/>
        </w:rPr>
        <w:t>Cite: ______________________/202__</w:t>
      </w:r>
    </w:p>
    <w:p w14:paraId="57E3DF76" w14:textId="51FAB9CD" w:rsidR="00D9229F" w:rsidRPr="00D532E6" w:rsidRDefault="00D9229F" w:rsidP="00697121">
      <w:pPr>
        <w:pStyle w:val="Textosinformato"/>
        <w:spacing w:after="120"/>
        <w:jc w:val="center"/>
        <w:rPr>
          <w:rFonts w:ascii="Arial" w:hAnsi="Arial" w:cs="Arial"/>
          <w:b/>
          <w:caps/>
          <w:sz w:val="18"/>
          <w:szCs w:val="18"/>
          <w:u w:val="single"/>
          <w:lang w:val="es-AR"/>
        </w:rPr>
      </w:pPr>
      <w:r w:rsidRPr="00D532E6">
        <w:rPr>
          <w:rFonts w:ascii="Arial" w:hAnsi="Arial" w:cs="Arial"/>
          <w:b/>
          <w:caps/>
          <w:sz w:val="18"/>
          <w:szCs w:val="18"/>
          <w:u w:val="single"/>
          <w:lang w:val="es-AR"/>
        </w:rPr>
        <w:t>Contrato DE PRESTACIÓN DE SERVICIOS</w:t>
      </w:r>
    </w:p>
    <w:p w14:paraId="5C00899B" w14:textId="77777777" w:rsidR="00D9229F" w:rsidRPr="00D532E6" w:rsidRDefault="00D9229F" w:rsidP="00697121">
      <w:pPr>
        <w:pStyle w:val="Textosinformato"/>
        <w:spacing w:after="120"/>
        <w:jc w:val="both"/>
        <w:rPr>
          <w:rFonts w:ascii="Arial" w:hAnsi="Arial" w:cs="Arial"/>
          <w:sz w:val="18"/>
          <w:szCs w:val="18"/>
        </w:rPr>
      </w:pPr>
      <w:r w:rsidRPr="00D532E6">
        <w:rPr>
          <w:rFonts w:ascii="Arial" w:hAnsi="Arial" w:cs="Arial"/>
          <w:sz w:val="18"/>
          <w:szCs w:val="18"/>
        </w:rPr>
        <w:t xml:space="preserve">Conste por el presente documento privado, un </w:t>
      </w:r>
      <w:r w:rsidRPr="00D532E6">
        <w:rPr>
          <w:rFonts w:ascii="Arial" w:hAnsi="Arial" w:cs="Arial"/>
          <w:b/>
          <w:sz w:val="18"/>
          <w:szCs w:val="18"/>
        </w:rPr>
        <w:t xml:space="preserve">CONTRATO DE PRESTACIÓN DE SERVICIOS DE </w:t>
      </w:r>
      <w:r w:rsidRPr="00D532E6">
        <w:rPr>
          <w:rFonts w:ascii="Arial" w:hAnsi="Arial" w:cs="Arial"/>
          <w:b/>
          <w:sz w:val="18"/>
          <w:szCs w:val="18"/>
          <w:lang w:val="es-AR"/>
        </w:rPr>
        <w:t>____________________,</w:t>
      </w:r>
      <w:r w:rsidRPr="00D532E6">
        <w:rPr>
          <w:rFonts w:ascii="Arial" w:hAnsi="Arial" w:cs="Arial"/>
          <w:sz w:val="18"/>
          <w:szCs w:val="18"/>
        </w:rPr>
        <w:t xml:space="preserve"> suscrito al tenor de las siguientes cláusulas:</w:t>
      </w:r>
    </w:p>
    <w:p w14:paraId="1BABF40D" w14:textId="77777777" w:rsidR="00D9229F" w:rsidRPr="00D532E6" w:rsidRDefault="00D9229F" w:rsidP="00697121">
      <w:pPr>
        <w:spacing w:after="120"/>
        <w:jc w:val="both"/>
        <w:rPr>
          <w:rFonts w:ascii="Arial" w:hAnsi="Arial" w:cs="Arial"/>
          <w:sz w:val="18"/>
          <w:szCs w:val="18"/>
        </w:rPr>
      </w:pPr>
      <w:r w:rsidRPr="00D532E6">
        <w:rPr>
          <w:rFonts w:ascii="Arial" w:hAnsi="Arial" w:cs="Arial"/>
          <w:b/>
          <w:sz w:val="18"/>
          <w:szCs w:val="18"/>
          <w:u w:val="single"/>
        </w:rPr>
        <w:t>PRIMERA (PARTES CONTRATANTES)</w:t>
      </w:r>
      <w:r w:rsidRPr="00D532E6">
        <w:rPr>
          <w:rFonts w:ascii="Arial" w:hAnsi="Arial" w:cs="Arial"/>
          <w:b/>
          <w:sz w:val="18"/>
          <w:szCs w:val="18"/>
        </w:rPr>
        <w:t xml:space="preserve">. - </w:t>
      </w:r>
      <w:r w:rsidRPr="00D532E6">
        <w:rPr>
          <w:rFonts w:ascii="Arial" w:hAnsi="Arial" w:cs="Arial"/>
          <w:sz w:val="18"/>
          <w:szCs w:val="18"/>
        </w:rPr>
        <w:t xml:space="preserve"> El presente contrato es suscrito por:</w:t>
      </w:r>
    </w:p>
    <w:p w14:paraId="2EBE4A0D" w14:textId="77777777" w:rsidR="00D9229F" w:rsidRPr="00D532E6" w:rsidRDefault="00D9229F" w:rsidP="00697121">
      <w:pPr>
        <w:numPr>
          <w:ilvl w:val="1"/>
          <w:numId w:val="21"/>
        </w:numPr>
        <w:suppressAutoHyphens/>
        <w:autoSpaceDE w:val="0"/>
        <w:autoSpaceDN w:val="0"/>
        <w:spacing w:after="120"/>
        <w:jc w:val="both"/>
        <w:textAlignment w:val="baseline"/>
        <w:rPr>
          <w:rFonts w:ascii="Arial" w:hAnsi="Arial" w:cs="Arial"/>
          <w:sz w:val="18"/>
          <w:szCs w:val="18"/>
        </w:rPr>
      </w:pPr>
      <w:r w:rsidRPr="00D532E6">
        <w:rPr>
          <w:rFonts w:ascii="Arial" w:hAnsi="Arial" w:cs="Arial"/>
          <w:b/>
          <w:bCs/>
          <w:sz w:val="18"/>
          <w:szCs w:val="18"/>
          <w:lang w:val="es"/>
        </w:rPr>
        <w:t xml:space="preserve">__________________, </w:t>
      </w:r>
      <w:r w:rsidRPr="00D532E6">
        <w:rPr>
          <w:rFonts w:ascii="Arial" w:hAnsi="Arial" w:cs="Arial"/>
          <w:sz w:val="18"/>
          <w:szCs w:val="18"/>
          <w:lang w:val="es"/>
        </w:rPr>
        <w:t xml:space="preserve">boliviano, con Cédula de Identidad N°________________, mayor de edad, hábil por derecho, en su condición de __________ </w:t>
      </w:r>
      <w:proofErr w:type="spellStart"/>
      <w:r w:rsidRPr="00D532E6">
        <w:rPr>
          <w:rFonts w:ascii="Arial" w:hAnsi="Arial" w:cs="Arial"/>
          <w:sz w:val="18"/>
          <w:szCs w:val="18"/>
          <w:lang w:val="es"/>
        </w:rPr>
        <w:t>de</w:t>
      </w:r>
      <w:proofErr w:type="spellEnd"/>
      <w:r w:rsidRPr="00D532E6">
        <w:rPr>
          <w:rFonts w:ascii="Arial" w:hAnsi="Arial" w:cs="Arial"/>
          <w:sz w:val="18"/>
          <w:szCs w:val="18"/>
          <w:lang w:val="es"/>
        </w:rPr>
        <w:t xml:space="preserve"> la </w:t>
      </w:r>
      <w:r w:rsidRPr="00D532E6">
        <w:rPr>
          <w:rFonts w:ascii="Arial" w:hAnsi="Arial" w:cs="Arial"/>
          <w:b/>
          <w:bCs/>
          <w:sz w:val="18"/>
          <w:szCs w:val="18"/>
          <w:lang w:val="es"/>
        </w:rPr>
        <w:t>CAJA DE SALUD DE LA BANCA PRIVADA (CSBP)</w:t>
      </w:r>
      <w:r w:rsidRPr="00D532E6">
        <w:rPr>
          <w:rFonts w:ascii="Arial" w:hAnsi="Arial" w:cs="Arial"/>
          <w:sz w:val="18"/>
          <w:szCs w:val="18"/>
          <w:lang w:val="es"/>
        </w:rPr>
        <w:t xml:space="preserve">, Ente Gestor del Sistema de Seguridad Social de Corto Plazo, con domicilio en la calle _____________, zona central de la ciudad de ___________, conforme acredita el Testimonio Nº____/202_ de __ </w:t>
      </w:r>
      <w:proofErr w:type="spellStart"/>
      <w:r w:rsidRPr="00D532E6">
        <w:rPr>
          <w:rFonts w:ascii="Arial" w:hAnsi="Arial" w:cs="Arial"/>
          <w:sz w:val="18"/>
          <w:szCs w:val="18"/>
          <w:lang w:val="es"/>
        </w:rPr>
        <w:t>de</w:t>
      </w:r>
      <w:proofErr w:type="spellEnd"/>
      <w:r w:rsidRPr="00D532E6">
        <w:rPr>
          <w:rFonts w:ascii="Arial" w:hAnsi="Arial" w:cs="Arial"/>
          <w:sz w:val="18"/>
          <w:szCs w:val="18"/>
          <w:lang w:val="es"/>
        </w:rPr>
        <w:t xml:space="preserve"> ________ </w:t>
      </w:r>
      <w:proofErr w:type="spellStart"/>
      <w:r w:rsidRPr="00D532E6">
        <w:rPr>
          <w:rFonts w:ascii="Arial" w:hAnsi="Arial" w:cs="Arial"/>
          <w:sz w:val="18"/>
          <w:szCs w:val="18"/>
          <w:lang w:val="es"/>
        </w:rPr>
        <w:t>de</w:t>
      </w:r>
      <w:proofErr w:type="spellEnd"/>
      <w:r w:rsidRPr="00D532E6">
        <w:rPr>
          <w:rFonts w:ascii="Arial" w:hAnsi="Arial" w:cs="Arial"/>
          <w:sz w:val="18"/>
          <w:szCs w:val="18"/>
          <w:lang w:val="es"/>
        </w:rPr>
        <w:t xml:space="preserve"> 202_, por el cual se otorga el Poder General/Especial, Amplio, Suficiente y Expreso por ante la Notaria de Fe Pública de Primera Clase No. __ del Distrito Judicial de ________, a cargo de la ___________ de esta ciudad, que en lo sucesivo se denominará la </w:t>
      </w:r>
      <w:r w:rsidRPr="00D532E6">
        <w:rPr>
          <w:rFonts w:ascii="Arial" w:hAnsi="Arial" w:cs="Arial"/>
          <w:b/>
          <w:bCs/>
          <w:sz w:val="18"/>
          <w:szCs w:val="18"/>
          <w:lang w:val="es"/>
        </w:rPr>
        <w:t>CAJA DE SALUD DE LA BANCA PRIVADA (CSBP)</w:t>
      </w:r>
      <w:r w:rsidRPr="00D532E6">
        <w:rPr>
          <w:rFonts w:ascii="Arial" w:hAnsi="Arial" w:cs="Arial"/>
          <w:sz w:val="18"/>
          <w:szCs w:val="18"/>
        </w:rPr>
        <w:t>, y por la otra:</w:t>
      </w:r>
    </w:p>
    <w:p w14:paraId="552B9875" w14:textId="77777777" w:rsidR="00D9229F" w:rsidRPr="00D532E6" w:rsidRDefault="00D9229F" w:rsidP="00697121">
      <w:pPr>
        <w:numPr>
          <w:ilvl w:val="1"/>
          <w:numId w:val="21"/>
        </w:numPr>
        <w:suppressAutoHyphens/>
        <w:autoSpaceDE w:val="0"/>
        <w:autoSpaceDN w:val="0"/>
        <w:spacing w:after="120"/>
        <w:jc w:val="both"/>
        <w:textAlignment w:val="baseline"/>
        <w:rPr>
          <w:rFonts w:ascii="Arial" w:hAnsi="Arial" w:cs="Arial"/>
          <w:sz w:val="18"/>
          <w:szCs w:val="18"/>
        </w:rPr>
      </w:pPr>
      <w:r w:rsidRPr="00D532E6">
        <w:rPr>
          <w:rFonts w:ascii="Arial" w:hAnsi="Arial" w:cs="Arial"/>
          <w:b/>
          <w:bCs/>
          <w:sz w:val="18"/>
          <w:szCs w:val="18"/>
          <w:lang w:val="es"/>
        </w:rPr>
        <w:t>_______________________</w:t>
      </w:r>
      <w:r w:rsidRPr="00D532E6">
        <w:rPr>
          <w:rFonts w:ascii="Arial" w:hAnsi="Arial" w:cs="Arial"/>
          <w:sz w:val="18"/>
          <w:szCs w:val="18"/>
        </w:rPr>
        <w:t>,</w:t>
      </w:r>
      <w:r w:rsidRPr="00D532E6">
        <w:rPr>
          <w:rFonts w:ascii="Arial" w:hAnsi="Arial" w:cs="Arial"/>
          <w:b/>
          <w:bCs/>
          <w:sz w:val="18"/>
          <w:szCs w:val="18"/>
        </w:rPr>
        <w:t xml:space="preserve"> </w:t>
      </w:r>
      <w:r w:rsidRPr="00D532E6">
        <w:rPr>
          <w:rFonts w:ascii="Arial" w:hAnsi="Arial" w:cs="Arial"/>
          <w:sz w:val="18"/>
          <w:szCs w:val="18"/>
        </w:rPr>
        <w:t>de nacionalidad</w:t>
      </w:r>
      <w:r w:rsidRPr="00D532E6">
        <w:rPr>
          <w:rFonts w:ascii="Arial" w:hAnsi="Arial" w:cs="Arial"/>
          <w:b/>
          <w:bCs/>
          <w:sz w:val="18"/>
          <w:szCs w:val="18"/>
        </w:rPr>
        <w:t xml:space="preserve"> </w:t>
      </w:r>
      <w:r w:rsidRPr="00D532E6">
        <w:rPr>
          <w:rFonts w:ascii="Arial" w:hAnsi="Arial" w:cs="Arial"/>
          <w:sz w:val="18"/>
          <w:szCs w:val="18"/>
        </w:rPr>
        <w:t xml:space="preserve">boliviana, de profesión _____________, portador de la Cédula de Identidad N°__________, con domicilio en </w:t>
      </w:r>
      <w:bookmarkStart w:id="0" w:name="_Hlk91764020"/>
      <w:r w:rsidRPr="00D532E6">
        <w:rPr>
          <w:rFonts w:ascii="Arial" w:hAnsi="Arial" w:cs="Arial"/>
          <w:sz w:val="18"/>
          <w:szCs w:val="18"/>
        </w:rPr>
        <w:t>_________</w:t>
      </w:r>
      <w:r w:rsidRPr="00D532E6">
        <w:rPr>
          <w:rFonts w:ascii="Arial" w:hAnsi="Arial" w:cs="Arial"/>
          <w:spacing w:val="-6"/>
          <w:sz w:val="18"/>
          <w:szCs w:val="18"/>
        </w:rPr>
        <w:t xml:space="preserve"> Nº ______, zona _____________, de la ciudad de </w:t>
      </w:r>
      <w:bookmarkEnd w:id="0"/>
      <w:r w:rsidRPr="00D532E6">
        <w:rPr>
          <w:rFonts w:ascii="Arial" w:hAnsi="Arial" w:cs="Arial"/>
          <w:spacing w:val="-6"/>
          <w:sz w:val="18"/>
          <w:szCs w:val="18"/>
        </w:rPr>
        <w:t>_____________</w:t>
      </w:r>
      <w:r w:rsidRPr="00D532E6">
        <w:rPr>
          <w:rFonts w:ascii="Arial" w:hAnsi="Arial" w:cs="Arial"/>
          <w:sz w:val="18"/>
          <w:szCs w:val="18"/>
        </w:rPr>
        <w:t xml:space="preserve">, </w:t>
      </w:r>
      <w:r w:rsidRPr="00D532E6">
        <w:rPr>
          <w:rFonts w:ascii="Arial" w:hAnsi="Arial" w:cs="Arial"/>
          <w:spacing w:val="-6"/>
          <w:sz w:val="18"/>
          <w:szCs w:val="18"/>
        </w:rPr>
        <w:t xml:space="preserve">que en adelante se denominará </w:t>
      </w:r>
      <w:r w:rsidRPr="00D532E6">
        <w:rPr>
          <w:rFonts w:ascii="Arial" w:hAnsi="Arial" w:cs="Arial"/>
          <w:b/>
          <w:bCs/>
          <w:sz w:val="18"/>
          <w:szCs w:val="18"/>
        </w:rPr>
        <w:t>PROVEEDOR</w:t>
      </w:r>
      <w:r w:rsidRPr="00D532E6">
        <w:rPr>
          <w:rFonts w:ascii="Arial" w:hAnsi="Arial" w:cs="Arial"/>
          <w:sz w:val="18"/>
          <w:szCs w:val="18"/>
        </w:rPr>
        <w:t>.</w:t>
      </w:r>
    </w:p>
    <w:p w14:paraId="0484A224" w14:textId="77777777" w:rsidR="00D9229F" w:rsidRPr="00D532E6" w:rsidRDefault="00D9229F" w:rsidP="00697121">
      <w:pPr>
        <w:spacing w:after="120"/>
        <w:jc w:val="both"/>
        <w:rPr>
          <w:rFonts w:ascii="Arial" w:hAnsi="Arial" w:cs="Arial"/>
          <w:sz w:val="18"/>
          <w:szCs w:val="18"/>
        </w:rPr>
      </w:pPr>
      <w:r w:rsidRPr="00D532E6">
        <w:rPr>
          <w:rFonts w:ascii="Arial" w:hAnsi="Arial" w:cs="Arial"/>
          <w:b/>
          <w:bCs/>
          <w:sz w:val="18"/>
          <w:szCs w:val="18"/>
          <w:u w:val="single"/>
        </w:rPr>
        <w:t>SEGUNDA (ANTECEDENTES)</w:t>
      </w:r>
      <w:r w:rsidRPr="00D532E6">
        <w:rPr>
          <w:rFonts w:ascii="Arial" w:hAnsi="Arial" w:cs="Arial"/>
          <w:b/>
          <w:bCs/>
          <w:sz w:val="18"/>
          <w:szCs w:val="18"/>
        </w:rPr>
        <w:t xml:space="preserve">. -  </w:t>
      </w:r>
      <w:r w:rsidRPr="00D532E6">
        <w:rPr>
          <w:rFonts w:ascii="Arial" w:hAnsi="Arial" w:cs="Arial"/>
          <w:sz w:val="18"/>
          <w:szCs w:val="18"/>
          <w:lang w:val="es-AR"/>
        </w:rPr>
        <w:t xml:space="preserve">Mediante formulario de inicio de proceso de fecha __ de ________ </w:t>
      </w:r>
      <w:proofErr w:type="spellStart"/>
      <w:r w:rsidRPr="00D532E6">
        <w:rPr>
          <w:rFonts w:ascii="Arial" w:hAnsi="Arial" w:cs="Arial"/>
          <w:sz w:val="18"/>
          <w:szCs w:val="18"/>
          <w:lang w:val="es-AR"/>
        </w:rPr>
        <w:t>de</w:t>
      </w:r>
      <w:proofErr w:type="spellEnd"/>
      <w:r w:rsidRPr="00D532E6">
        <w:rPr>
          <w:rFonts w:ascii="Arial" w:hAnsi="Arial" w:cs="Arial"/>
          <w:sz w:val="18"/>
          <w:szCs w:val="18"/>
          <w:lang w:val="es-AR"/>
        </w:rPr>
        <w:t xml:space="preserve"> 202_ la Jefe de __________, solicita la contratación de servicios de una </w:t>
      </w:r>
      <w:r w:rsidRPr="00D532E6">
        <w:rPr>
          <w:rFonts w:ascii="Arial" w:hAnsi="Arial" w:cs="Arial"/>
          <w:bCs/>
          <w:sz w:val="18"/>
          <w:szCs w:val="18"/>
          <w:lang w:val="es-AR"/>
        </w:rPr>
        <w:t>Consultoría para ________________________</w:t>
      </w:r>
      <w:r w:rsidRPr="00D532E6">
        <w:rPr>
          <w:rFonts w:ascii="Arial" w:hAnsi="Arial" w:cs="Arial"/>
          <w:sz w:val="18"/>
          <w:szCs w:val="18"/>
          <w:lang w:val="es-AR"/>
        </w:rPr>
        <w:t xml:space="preserve"> a través de la modalidad de _______________________ </w:t>
      </w:r>
      <w:proofErr w:type="spellStart"/>
      <w:r w:rsidRPr="00D532E6">
        <w:rPr>
          <w:rFonts w:ascii="Arial" w:hAnsi="Arial" w:cs="Arial"/>
          <w:sz w:val="18"/>
          <w:szCs w:val="18"/>
          <w:lang w:val="es-AR"/>
        </w:rPr>
        <w:t>de</w:t>
      </w:r>
      <w:proofErr w:type="spellEnd"/>
      <w:r w:rsidRPr="00D532E6">
        <w:rPr>
          <w:rFonts w:ascii="Arial" w:hAnsi="Arial" w:cs="Arial"/>
          <w:sz w:val="18"/>
          <w:szCs w:val="18"/>
          <w:lang w:val="es-AR"/>
        </w:rPr>
        <w:t xml:space="preserve"> conformidad al Reglamento de Compras aprobado a través de Resolución de Directorio N°___/202___, adjuntando para ello a __ potenciales proponentes.</w:t>
      </w:r>
    </w:p>
    <w:p w14:paraId="6F4CE630" w14:textId="77777777" w:rsidR="00D9229F" w:rsidRPr="00D532E6" w:rsidRDefault="00D9229F" w:rsidP="00697121">
      <w:pPr>
        <w:spacing w:after="120"/>
        <w:jc w:val="both"/>
        <w:rPr>
          <w:rFonts w:ascii="Arial" w:hAnsi="Arial" w:cs="Arial"/>
          <w:sz w:val="18"/>
          <w:szCs w:val="18"/>
        </w:rPr>
      </w:pPr>
      <w:bookmarkStart w:id="1" w:name="_Hlk97300472"/>
      <w:r w:rsidRPr="00D532E6">
        <w:rPr>
          <w:rFonts w:ascii="Arial" w:hAnsi="Arial" w:cs="Arial"/>
          <w:sz w:val="18"/>
          <w:szCs w:val="18"/>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1"/>
      <w:r w:rsidRPr="00D532E6">
        <w:rPr>
          <w:rFonts w:ascii="Arial" w:hAnsi="Arial" w:cs="Arial"/>
          <w:sz w:val="18"/>
          <w:szCs w:val="18"/>
          <w:lang w:val="es-MX"/>
        </w:rPr>
        <w:t>por un importe total de _____________ (____________ 00/100 bolivianos).</w:t>
      </w:r>
    </w:p>
    <w:p w14:paraId="7427B898" w14:textId="77777777" w:rsidR="00D9229F" w:rsidRPr="00D532E6" w:rsidRDefault="00D9229F" w:rsidP="00697121">
      <w:pPr>
        <w:spacing w:after="120"/>
        <w:jc w:val="both"/>
        <w:rPr>
          <w:rFonts w:ascii="Arial" w:hAnsi="Arial" w:cs="Arial"/>
          <w:sz w:val="18"/>
          <w:szCs w:val="18"/>
        </w:rPr>
      </w:pPr>
      <w:r w:rsidRPr="00D532E6">
        <w:rPr>
          <w:rFonts w:ascii="Arial" w:hAnsi="Arial" w:cs="Arial"/>
          <w:sz w:val="18"/>
          <w:szCs w:val="18"/>
          <w:lang w:val="es-MX"/>
        </w:rPr>
        <w:t>Mediante nota CITE: _________ de fecha _____________ 202_, se comunica la adjudicación del proceso de contratación del PROVEEDOR</w:t>
      </w:r>
      <w:r w:rsidRPr="00D532E6">
        <w:rPr>
          <w:rFonts w:ascii="Arial" w:hAnsi="Arial" w:cs="Arial"/>
          <w:b/>
          <w:bCs/>
          <w:sz w:val="18"/>
          <w:szCs w:val="18"/>
          <w:lang w:val="es"/>
        </w:rPr>
        <w:t xml:space="preserve">, </w:t>
      </w:r>
      <w:r w:rsidRPr="00D532E6">
        <w:rPr>
          <w:rFonts w:ascii="Arial" w:hAnsi="Arial" w:cs="Arial"/>
          <w:bCs/>
          <w:sz w:val="18"/>
          <w:szCs w:val="18"/>
          <w:lang w:val="es"/>
        </w:rPr>
        <w:t xml:space="preserve">quien deberá iniciar actividades </w:t>
      </w:r>
      <w:proofErr w:type="spellStart"/>
      <w:r w:rsidRPr="00D532E6">
        <w:rPr>
          <w:rFonts w:ascii="Arial" w:hAnsi="Arial" w:cs="Arial"/>
          <w:bCs/>
          <w:sz w:val="18"/>
          <w:szCs w:val="18"/>
          <w:lang w:val="es"/>
        </w:rPr>
        <w:t>el</w:t>
      </w:r>
      <w:proofErr w:type="spellEnd"/>
      <w:r w:rsidRPr="00D532E6">
        <w:rPr>
          <w:rFonts w:ascii="Arial" w:hAnsi="Arial" w:cs="Arial"/>
          <w:bCs/>
          <w:sz w:val="18"/>
          <w:szCs w:val="18"/>
          <w:lang w:val="es"/>
        </w:rPr>
        <w:t xml:space="preserve"> _________________</w:t>
      </w:r>
      <w:proofErr w:type="gramStart"/>
      <w:r w:rsidRPr="00D532E6">
        <w:rPr>
          <w:rFonts w:ascii="Arial" w:hAnsi="Arial" w:cs="Arial"/>
          <w:bCs/>
          <w:sz w:val="18"/>
          <w:szCs w:val="18"/>
          <w:lang w:val="es"/>
        </w:rPr>
        <w:t>_ .</w:t>
      </w:r>
      <w:proofErr w:type="gramEnd"/>
      <w:r w:rsidRPr="00D532E6">
        <w:rPr>
          <w:rFonts w:ascii="Arial" w:hAnsi="Arial" w:cs="Arial"/>
          <w:bCs/>
          <w:sz w:val="18"/>
          <w:szCs w:val="18"/>
          <w:lang w:val="es"/>
        </w:rPr>
        <w:t xml:space="preserve"> </w:t>
      </w:r>
    </w:p>
    <w:p w14:paraId="32E1947C" w14:textId="77777777" w:rsidR="00D9229F" w:rsidRPr="00D532E6" w:rsidRDefault="00D9229F" w:rsidP="00697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sidRPr="00D532E6">
        <w:rPr>
          <w:rFonts w:ascii="Arial" w:hAnsi="Arial" w:cs="Arial"/>
          <w:b/>
          <w:bCs/>
          <w:sz w:val="18"/>
          <w:szCs w:val="18"/>
          <w:u w:val="single"/>
        </w:rPr>
        <w:t>TERCERA (OBJETO)</w:t>
      </w:r>
      <w:r w:rsidRPr="00D532E6">
        <w:rPr>
          <w:rFonts w:ascii="Arial" w:hAnsi="Arial" w:cs="Arial"/>
          <w:b/>
          <w:bCs/>
          <w:sz w:val="18"/>
          <w:szCs w:val="18"/>
        </w:rPr>
        <w:t>. -</w:t>
      </w:r>
      <w:r w:rsidRPr="00D532E6">
        <w:rPr>
          <w:rFonts w:ascii="Arial" w:hAnsi="Arial" w:cs="Arial"/>
          <w:sz w:val="18"/>
          <w:szCs w:val="18"/>
        </w:rPr>
        <w:t xml:space="preserve"> Por el presente documento se contrata los servicios del PROVEEDOR </w:t>
      </w:r>
      <w:r w:rsidRPr="00D532E6">
        <w:rPr>
          <w:rFonts w:ascii="Arial" w:hAnsi="Arial" w:cs="Arial"/>
          <w:b/>
          <w:sz w:val="18"/>
          <w:szCs w:val="18"/>
          <w:lang w:val="es-AR"/>
        </w:rPr>
        <w:t>_______________</w:t>
      </w:r>
      <w:r w:rsidRPr="00D532E6">
        <w:rPr>
          <w:rFonts w:ascii="Arial" w:hAnsi="Arial" w:cs="Arial"/>
          <w:b/>
          <w:bCs/>
          <w:sz w:val="18"/>
          <w:szCs w:val="18"/>
        </w:rPr>
        <w:t xml:space="preserve">, </w:t>
      </w:r>
      <w:r w:rsidRPr="00D532E6">
        <w:rPr>
          <w:rFonts w:ascii="Arial" w:hAnsi="Arial" w:cs="Arial"/>
          <w:bCs/>
          <w:sz w:val="18"/>
          <w:szCs w:val="18"/>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Pr="00D532E6" w:rsidRDefault="00D9229F" w:rsidP="00697121">
      <w:pPr>
        <w:spacing w:after="120"/>
        <w:jc w:val="both"/>
        <w:rPr>
          <w:rFonts w:ascii="Arial" w:hAnsi="Arial" w:cs="Arial"/>
          <w:bCs/>
          <w:sz w:val="18"/>
          <w:szCs w:val="18"/>
        </w:rPr>
      </w:pPr>
    </w:p>
    <w:p w14:paraId="70BD6632" w14:textId="77777777" w:rsidR="00D9229F" w:rsidRPr="00D532E6" w:rsidRDefault="00D9229F" w:rsidP="00697121">
      <w:pPr>
        <w:spacing w:after="120"/>
        <w:jc w:val="both"/>
        <w:rPr>
          <w:rFonts w:ascii="Arial" w:hAnsi="Arial" w:cs="Arial"/>
          <w:b/>
          <w:bCs/>
          <w:sz w:val="18"/>
          <w:szCs w:val="18"/>
        </w:rPr>
      </w:pPr>
      <w:r w:rsidRPr="00D532E6">
        <w:rPr>
          <w:rFonts w:ascii="Arial" w:hAnsi="Arial" w:cs="Arial"/>
          <w:bCs/>
          <w:sz w:val="18"/>
          <w:szCs w:val="18"/>
        </w:rPr>
        <w:t>Los Términos de Referencia han definido las responsabilidades y productos entregables a las cuales el PROVEEDOR</w:t>
      </w:r>
      <w:r w:rsidRPr="00D532E6">
        <w:rPr>
          <w:rFonts w:ascii="Arial" w:hAnsi="Arial" w:cs="Arial"/>
          <w:b/>
          <w:sz w:val="18"/>
          <w:szCs w:val="18"/>
        </w:rPr>
        <w:t xml:space="preserve"> </w:t>
      </w:r>
      <w:r w:rsidRPr="00D532E6">
        <w:rPr>
          <w:rFonts w:ascii="Arial" w:hAnsi="Arial" w:cs="Arial"/>
          <w:bCs/>
          <w:sz w:val="18"/>
          <w:szCs w:val="18"/>
        </w:rPr>
        <w:t xml:space="preserve">se compromete, documento que forma parte del presente contrato. </w:t>
      </w:r>
    </w:p>
    <w:p w14:paraId="2D068B05" w14:textId="77777777" w:rsidR="00D9229F" w:rsidRPr="00D532E6" w:rsidRDefault="00D9229F" w:rsidP="00697121">
      <w:pPr>
        <w:spacing w:after="120"/>
        <w:jc w:val="both"/>
        <w:rPr>
          <w:rFonts w:ascii="Arial" w:hAnsi="Arial" w:cs="Arial"/>
          <w:bCs/>
          <w:sz w:val="18"/>
          <w:szCs w:val="18"/>
        </w:rPr>
      </w:pPr>
      <w:r w:rsidRPr="00D532E6">
        <w:rPr>
          <w:rFonts w:ascii="Arial" w:hAnsi="Arial" w:cs="Arial"/>
          <w:b/>
          <w:bCs/>
          <w:sz w:val="18"/>
          <w:szCs w:val="18"/>
          <w:u w:val="single"/>
        </w:rPr>
        <w:t>CUARTA (PLAZO DE PRESTACIÓN DEL SERVICIO)</w:t>
      </w:r>
      <w:r w:rsidRPr="00D532E6">
        <w:rPr>
          <w:rFonts w:ascii="Arial" w:hAnsi="Arial" w:cs="Arial"/>
          <w:b/>
          <w:bCs/>
          <w:sz w:val="18"/>
          <w:szCs w:val="18"/>
        </w:rPr>
        <w:t xml:space="preserve">. – </w:t>
      </w:r>
      <w:r w:rsidRPr="00D532E6">
        <w:rPr>
          <w:rFonts w:ascii="Arial" w:hAnsi="Arial" w:cs="Arial"/>
          <w:sz w:val="18"/>
          <w:szCs w:val="18"/>
        </w:rPr>
        <w:t>El PROVEEDOR</w:t>
      </w:r>
      <w:r w:rsidRPr="00D532E6">
        <w:rPr>
          <w:rFonts w:ascii="Arial" w:hAnsi="Arial" w:cs="Arial"/>
          <w:b/>
          <w:sz w:val="18"/>
          <w:szCs w:val="18"/>
        </w:rPr>
        <w:t xml:space="preserve"> </w:t>
      </w:r>
      <w:r w:rsidRPr="00D532E6">
        <w:rPr>
          <w:rFonts w:ascii="Arial" w:hAnsi="Arial" w:cs="Arial"/>
          <w:bCs/>
          <w:sz w:val="18"/>
          <w:szCs w:val="18"/>
        </w:rPr>
        <w:t>desarrollará sus actividades hasta el</w:t>
      </w:r>
      <w:r w:rsidRPr="00D532E6">
        <w:rPr>
          <w:rFonts w:ascii="Arial" w:hAnsi="Arial" w:cs="Arial"/>
          <w:b/>
          <w:sz w:val="18"/>
          <w:szCs w:val="18"/>
        </w:rPr>
        <w:t xml:space="preserve"> ______________</w:t>
      </w:r>
      <w:r w:rsidRPr="00D532E6">
        <w:rPr>
          <w:rFonts w:ascii="Arial" w:hAnsi="Arial" w:cs="Arial"/>
          <w:bCs/>
          <w:sz w:val="18"/>
          <w:szCs w:val="18"/>
        </w:rPr>
        <w:t xml:space="preserve">, en estricto acuerdo con el alcance del servicio y conformidad del servicio prestado. </w:t>
      </w:r>
    </w:p>
    <w:p w14:paraId="6F100638" w14:textId="77777777" w:rsidR="00D9229F" w:rsidRPr="00D532E6" w:rsidRDefault="00D9229F" w:rsidP="00697121">
      <w:pPr>
        <w:spacing w:after="120"/>
        <w:jc w:val="both"/>
        <w:rPr>
          <w:rFonts w:ascii="Arial" w:hAnsi="Arial" w:cs="Arial"/>
          <w:sz w:val="18"/>
          <w:szCs w:val="18"/>
        </w:rPr>
      </w:pPr>
      <w:r w:rsidRPr="00D532E6">
        <w:rPr>
          <w:rFonts w:ascii="Arial" w:hAnsi="Arial" w:cs="Arial"/>
          <w:b/>
          <w:bCs/>
          <w:sz w:val="18"/>
          <w:szCs w:val="18"/>
          <w:u w:val="single"/>
        </w:rPr>
        <w:t>QUINTA (PRECIO Y FORMA DE PAGO)</w:t>
      </w:r>
      <w:r w:rsidRPr="00D532E6">
        <w:rPr>
          <w:rFonts w:ascii="Arial" w:hAnsi="Arial" w:cs="Arial"/>
          <w:b/>
          <w:sz w:val="18"/>
          <w:szCs w:val="18"/>
        </w:rPr>
        <w:t xml:space="preserve">. - </w:t>
      </w:r>
      <w:r w:rsidRPr="00D532E6">
        <w:rPr>
          <w:rFonts w:ascii="Arial" w:hAnsi="Arial" w:cs="Arial"/>
          <w:sz w:val="18"/>
          <w:szCs w:val="18"/>
        </w:rPr>
        <w:t xml:space="preserve">El precio total propuesto y aceptado por ambas partes para la ejecución del </w:t>
      </w:r>
      <w:r w:rsidRPr="00D532E6">
        <w:rPr>
          <w:rFonts w:ascii="Arial" w:hAnsi="Arial" w:cs="Arial"/>
          <w:b/>
          <w:sz w:val="18"/>
          <w:szCs w:val="18"/>
        </w:rPr>
        <w:t>SERVICIO</w:t>
      </w:r>
      <w:r w:rsidRPr="00D532E6">
        <w:rPr>
          <w:rFonts w:ascii="Arial" w:hAnsi="Arial" w:cs="Arial"/>
          <w:sz w:val="18"/>
          <w:szCs w:val="18"/>
        </w:rPr>
        <w:t xml:space="preserve"> es de</w:t>
      </w:r>
      <w:r w:rsidRPr="00D532E6">
        <w:rPr>
          <w:rFonts w:ascii="Arial" w:hAnsi="Arial" w:cs="Arial"/>
          <w:b/>
          <w:sz w:val="18"/>
          <w:szCs w:val="18"/>
        </w:rPr>
        <w:t xml:space="preserve"> </w:t>
      </w:r>
      <w:r w:rsidRPr="00D532E6">
        <w:rPr>
          <w:rFonts w:ascii="Arial" w:hAnsi="Arial" w:cs="Arial"/>
          <w:b/>
          <w:sz w:val="18"/>
          <w:szCs w:val="18"/>
          <w:lang w:val="es-MX"/>
        </w:rPr>
        <w:t xml:space="preserve">Bs. _____________ (________________ 00/100 Bolivianos), </w:t>
      </w:r>
      <w:r w:rsidRPr="00D532E6">
        <w:rPr>
          <w:rFonts w:ascii="Arial" w:hAnsi="Arial" w:cs="Arial"/>
          <w:bCs/>
          <w:sz w:val="18"/>
          <w:szCs w:val="18"/>
          <w:lang w:val="es-MX"/>
        </w:rPr>
        <w:t xml:space="preserve">mismos que serán cancelados en _____ pagos contra entrega del informe de avance de los productos, de acuerdo a lo establecido en los Términos de Referencia. </w:t>
      </w:r>
    </w:p>
    <w:p w14:paraId="54CB9684" w14:textId="77777777" w:rsidR="00D9229F" w:rsidRPr="00D532E6" w:rsidRDefault="00D9229F" w:rsidP="00697121">
      <w:pPr>
        <w:spacing w:after="120"/>
        <w:jc w:val="both"/>
        <w:rPr>
          <w:rFonts w:ascii="Arial" w:hAnsi="Arial" w:cs="Arial"/>
          <w:bCs/>
          <w:iCs/>
          <w:sz w:val="18"/>
          <w:szCs w:val="18"/>
          <w:lang w:val="es-MX"/>
        </w:rPr>
      </w:pPr>
      <w:r w:rsidRPr="00D532E6">
        <w:rPr>
          <w:rFonts w:ascii="Arial" w:hAnsi="Arial" w:cs="Arial"/>
          <w:bCs/>
          <w:iCs/>
          <w:sz w:val="18"/>
          <w:szCs w:val="18"/>
          <w:lang w:val="es-MX"/>
        </w:rPr>
        <w:t xml:space="preserve">Por cada </w:t>
      </w:r>
      <w:bookmarkStart w:id="2" w:name="_Hlk112050898"/>
      <w:r w:rsidRPr="00D532E6">
        <w:rPr>
          <w:rFonts w:ascii="Arial" w:hAnsi="Arial" w:cs="Arial"/>
          <w:bCs/>
          <w:iCs/>
          <w:sz w:val="18"/>
          <w:szCs w:val="18"/>
          <w:lang w:val="es-MX"/>
        </w:rPr>
        <w:t xml:space="preserve">pago </w:t>
      </w:r>
      <w:r w:rsidRPr="00D532E6">
        <w:rPr>
          <w:rFonts w:ascii="Arial" w:hAnsi="Arial" w:cs="Arial"/>
          <w:bCs/>
          <w:iCs/>
          <w:sz w:val="18"/>
          <w:szCs w:val="18"/>
          <w:lang w:val="es-AR"/>
        </w:rPr>
        <w:t xml:space="preserve">la </w:t>
      </w:r>
      <w:r w:rsidRPr="00D532E6">
        <w:rPr>
          <w:rFonts w:ascii="Arial" w:hAnsi="Arial" w:cs="Arial"/>
          <w:b/>
          <w:iCs/>
          <w:sz w:val="18"/>
          <w:szCs w:val="18"/>
          <w:lang w:val="es-AR"/>
        </w:rPr>
        <w:t>CAJA DE SALUD DE LA BANCA PRIVADA (</w:t>
      </w:r>
      <w:r w:rsidRPr="00D532E6">
        <w:rPr>
          <w:rFonts w:ascii="Arial" w:hAnsi="Arial" w:cs="Arial"/>
          <w:b/>
          <w:iCs/>
          <w:smallCaps/>
          <w:sz w:val="18"/>
          <w:szCs w:val="18"/>
          <w:lang w:val="es-AR"/>
        </w:rPr>
        <w:t>CSBP)</w:t>
      </w:r>
      <w:r w:rsidRPr="00D532E6">
        <w:rPr>
          <w:rFonts w:ascii="Arial" w:hAnsi="Arial" w:cs="Arial"/>
          <w:bCs/>
          <w:iCs/>
          <w:sz w:val="18"/>
          <w:szCs w:val="18"/>
          <w:lang w:val="es-AR"/>
        </w:rPr>
        <w:t xml:space="preserve"> procederá a verificar la presentación de nota fiscal correspondiente o la retención de los impuestos de ley.</w:t>
      </w:r>
    </w:p>
    <w:bookmarkEnd w:id="2"/>
    <w:p w14:paraId="215A2FAE" w14:textId="77777777" w:rsidR="00D9229F" w:rsidRPr="00D532E6" w:rsidRDefault="00D9229F" w:rsidP="00697121">
      <w:pPr>
        <w:tabs>
          <w:tab w:val="left" w:pos="-720"/>
          <w:tab w:val="left" w:pos="0"/>
          <w:tab w:val="left" w:pos="1560"/>
        </w:tabs>
        <w:spacing w:after="120"/>
        <w:jc w:val="both"/>
        <w:rPr>
          <w:rFonts w:ascii="Arial" w:hAnsi="Arial" w:cs="Arial"/>
          <w:sz w:val="18"/>
          <w:szCs w:val="18"/>
        </w:rPr>
      </w:pPr>
      <w:r w:rsidRPr="00D532E6">
        <w:rPr>
          <w:rFonts w:ascii="Arial" w:hAnsi="Arial" w:cs="Arial"/>
          <w:sz w:val="18"/>
          <w:szCs w:val="18"/>
        </w:rPr>
        <w:t xml:space="preserve">Queda establecido que el precio acordado en la propuesta incluye todos los elementos, sin excepción alguna, que sean necesario para la realización y cumplimiento del </w:t>
      </w:r>
      <w:r w:rsidRPr="00D532E6">
        <w:rPr>
          <w:rFonts w:ascii="Arial" w:hAnsi="Arial" w:cs="Arial"/>
          <w:b/>
          <w:bCs/>
          <w:sz w:val="18"/>
          <w:szCs w:val="18"/>
        </w:rPr>
        <w:t>SERVICIO</w:t>
      </w:r>
      <w:r w:rsidRPr="00D532E6">
        <w:rPr>
          <w:rFonts w:ascii="Arial" w:hAnsi="Arial" w:cs="Arial"/>
          <w:sz w:val="18"/>
          <w:szCs w:val="18"/>
        </w:rPr>
        <w:t xml:space="preserve">. </w:t>
      </w:r>
    </w:p>
    <w:p w14:paraId="1BE3E501" w14:textId="77777777" w:rsidR="00D9229F" w:rsidRPr="00D532E6" w:rsidRDefault="00D9229F" w:rsidP="00697121">
      <w:pPr>
        <w:tabs>
          <w:tab w:val="left" w:pos="-720"/>
          <w:tab w:val="left" w:pos="0"/>
        </w:tabs>
        <w:spacing w:after="120"/>
        <w:jc w:val="both"/>
        <w:rPr>
          <w:rFonts w:ascii="Arial" w:hAnsi="Arial" w:cs="Arial"/>
          <w:sz w:val="18"/>
          <w:szCs w:val="18"/>
        </w:rPr>
      </w:pPr>
      <w:r w:rsidRPr="00D532E6">
        <w:rPr>
          <w:rFonts w:ascii="Arial" w:hAnsi="Arial" w:cs="Arial"/>
          <w:b/>
          <w:bCs/>
          <w:sz w:val="18"/>
          <w:szCs w:val="18"/>
          <w:u w:val="single"/>
        </w:rPr>
        <w:t>SEXTA (CONDICIONES DE LA PRESTACIÓN DEL SERVICIO)</w:t>
      </w:r>
      <w:r w:rsidRPr="00D532E6">
        <w:rPr>
          <w:rFonts w:ascii="Arial" w:hAnsi="Arial" w:cs="Arial"/>
          <w:b/>
          <w:bCs/>
          <w:sz w:val="18"/>
          <w:szCs w:val="18"/>
        </w:rPr>
        <w:t xml:space="preserve">. – </w:t>
      </w:r>
      <w:r w:rsidRPr="00D532E6">
        <w:rPr>
          <w:rFonts w:ascii="Arial" w:hAnsi="Arial" w:cs="Arial"/>
          <w:sz w:val="18"/>
          <w:szCs w:val="18"/>
        </w:rPr>
        <w:t xml:space="preserve">En virtud de las características del objeto del contrato el </w:t>
      </w:r>
      <w:r w:rsidRPr="00D532E6">
        <w:rPr>
          <w:rFonts w:ascii="Arial" w:hAnsi="Arial" w:cs="Arial"/>
          <w:b/>
          <w:bCs/>
          <w:sz w:val="18"/>
          <w:szCs w:val="18"/>
        </w:rPr>
        <w:t>PROVEEDOR</w:t>
      </w:r>
      <w:r w:rsidRPr="00D532E6">
        <w:rPr>
          <w:rFonts w:ascii="Arial" w:hAnsi="Arial" w:cs="Arial"/>
          <w:b/>
          <w:sz w:val="18"/>
          <w:szCs w:val="18"/>
        </w:rPr>
        <w:t xml:space="preserve"> </w:t>
      </w:r>
      <w:r w:rsidRPr="00D532E6">
        <w:rPr>
          <w:rFonts w:ascii="Arial" w:hAnsi="Arial" w:cs="Arial"/>
          <w:sz w:val="18"/>
          <w:szCs w:val="18"/>
        </w:rPr>
        <w:t xml:space="preserve">tendrá acceso a las oficinas de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y mantendrá </w:t>
      </w:r>
      <w:r w:rsidRPr="00D532E6">
        <w:rPr>
          <w:rFonts w:ascii="Arial" w:hAnsi="Arial" w:cs="Arial"/>
          <w:sz w:val="18"/>
          <w:szCs w:val="18"/>
        </w:rPr>
        <w:lastRenderedPageBreak/>
        <w:t xml:space="preserve">comunicación directa con el personal de ______________, con la posibilidad de acudir de forma personal a las oficinas de la </w:t>
      </w:r>
      <w:r w:rsidRPr="00D532E6">
        <w:rPr>
          <w:rFonts w:ascii="Arial" w:hAnsi="Arial" w:cs="Arial"/>
          <w:b/>
          <w:bCs/>
          <w:sz w:val="18"/>
          <w:szCs w:val="18"/>
        </w:rPr>
        <w:t>CSBP</w:t>
      </w:r>
      <w:r w:rsidRPr="00D532E6">
        <w:rPr>
          <w:rFonts w:ascii="Arial" w:hAnsi="Arial" w:cs="Arial"/>
          <w:sz w:val="18"/>
          <w:szCs w:val="18"/>
        </w:rPr>
        <w:t xml:space="preserve"> para realizar trabajos puntuales inherentes al presente contrato.   </w:t>
      </w:r>
    </w:p>
    <w:p w14:paraId="10D51316" w14:textId="145562A2" w:rsidR="00D9229F" w:rsidRPr="00D532E6" w:rsidRDefault="00D9229F" w:rsidP="00697121">
      <w:pPr>
        <w:tabs>
          <w:tab w:val="left" w:pos="-720"/>
          <w:tab w:val="left" w:pos="0"/>
        </w:tabs>
        <w:spacing w:after="120"/>
        <w:jc w:val="both"/>
        <w:rPr>
          <w:rFonts w:ascii="Arial" w:hAnsi="Arial" w:cs="Arial"/>
          <w:sz w:val="18"/>
          <w:szCs w:val="18"/>
        </w:rPr>
      </w:pPr>
      <w:r w:rsidRPr="00D532E6">
        <w:rPr>
          <w:rFonts w:ascii="Arial" w:hAnsi="Arial" w:cs="Arial"/>
          <w:sz w:val="18"/>
          <w:szCs w:val="18"/>
        </w:rPr>
        <w:t>El</w:t>
      </w:r>
      <w:r w:rsidRPr="00D532E6">
        <w:rPr>
          <w:rFonts w:ascii="Arial" w:hAnsi="Arial" w:cs="Arial"/>
          <w:b/>
          <w:bCs/>
          <w:sz w:val="18"/>
          <w:szCs w:val="18"/>
        </w:rPr>
        <w:t xml:space="preserve"> PROVEEDOR </w:t>
      </w:r>
      <w:r w:rsidRPr="00D532E6">
        <w:rPr>
          <w:rFonts w:ascii="Arial" w:hAnsi="Arial" w:cs="Arial"/>
          <w:sz w:val="18"/>
          <w:szCs w:val="18"/>
        </w:rPr>
        <w:t xml:space="preserve">manifiesta conocer y aceptar que el presente contrato es de naturaleza civil de prestación de servicios, no existiendo relación de dependencia laboral, por lo que el consultor declara </w:t>
      </w:r>
      <w:proofErr w:type="gramStart"/>
      <w:r w:rsidRPr="00D532E6">
        <w:rPr>
          <w:rFonts w:ascii="Arial" w:hAnsi="Arial" w:cs="Arial"/>
          <w:sz w:val="18"/>
          <w:szCs w:val="18"/>
        </w:rPr>
        <w:t>que</w:t>
      </w:r>
      <w:proofErr w:type="gramEnd"/>
      <w:r w:rsidRPr="00D532E6">
        <w:rPr>
          <w:rFonts w:ascii="Arial" w:hAnsi="Arial" w:cs="Arial"/>
          <w:sz w:val="18"/>
          <w:szCs w:val="18"/>
        </w:rPr>
        <w:t xml:space="preserve"> al ser el vínculo contractual de naturaleza civil, no existe ninguna relación de dependencia obrero-patronal entre la </w:t>
      </w:r>
      <w:r w:rsidRPr="00D532E6">
        <w:rPr>
          <w:rFonts w:ascii="Arial" w:hAnsi="Arial" w:cs="Arial"/>
          <w:b/>
          <w:bCs/>
          <w:sz w:val="18"/>
          <w:szCs w:val="18"/>
        </w:rPr>
        <w:t>CSBP</w:t>
      </w:r>
      <w:r w:rsidRPr="00D532E6">
        <w:rPr>
          <w:rFonts w:ascii="Arial" w:hAnsi="Arial" w:cs="Arial"/>
          <w:sz w:val="18"/>
          <w:szCs w:val="18"/>
        </w:rPr>
        <w:t xml:space="preserve"> y el PROVEEDOR, por lo que la </w:t>
      </w:r>
      <w:r w:rsidRPr="00D532E6">
        <w:rPr>
          <w:rFonts w:ascii="Arial" w:hAnsi="Arial" w:cs="Arial"/>
          <w:b/>
          <w:bCs/>
          <w:sz w:val="18"/>
          <w:szCs w:val="18"/>
        </w:rPr>
        <w:t>CSBP</w:t>
      </w:r>
      <w:r w:rsidRPr="00D532E6">
        <w:rPr>
          <w:rFonts w:ascii="Arial" w:hAnsi="Arial" w:cs="Arial"/>
          <w:sz w:val="18"/>
          <w:szCs w:val="18"/>
        </w:rPr>
        <w:t xml:space="preserve"> no asumirá ninguna obligación ni responsabilidad al respecto. </w:t>
      </w:r>
    </w:p>
    <w:p w14:paraId="5949DD8D" w14:textId="77777777" w:rsidR="00D9229F" w:rsidRPr="00D532E6" w:rsidRDefault="00D9229F" w:rsidP="00697121">
      <w:pPr>
        <w:spacing w:after="120"/>
        <w:jc w:val="both"/>
        <w:rPr>
          <w:rFonts w:ascii="Arial" w:hAnsi="Arial" w:cs="Arial"/>
          <w:sz w:val="18"/>
          <w:szCs w:val="18"/>
        </w:rPr>
      </w:pPr>
      <w:r w:rsidRPr="00D532E6">
        <w:rPr>
          <w:rFonts w:ascii="Arial" w:hAnsi="Arial" w:cs="Arial"/>
          <w:b/>
          <w:bCs/>
          <w:sz w:val="18"/>
          <w:szCs w:val="18"/>
          <w:u w:val="single"/>
        </w:rPr>
        <w:t>SÉPTIMA (OBLIGACIONES)</w:t>
      </w:r>
      <w:r w:rsidRPr="00D532E6">
        <w:rPr>
          <w:rFonts w:ascii="Arial" w:hAnsi="Arial" w:cs="Arial"/>
          <w:b/>
          <w:bCs/>
          <w:sz w:val="18"/>
          <w:szCs w:val="18"/>
        </w:rPr>
        <w:t xml:space="preserve">. - </w:t>
      </w:r>
      <w:r w:rsidRPr="00D532E6">
        <w:rPr>
          <w:rFonts w:ascii="Arial" w:hAnsi="Arial" w:cs="Arial"/>
          <w:bCs/>
          <w:sz w:val="18"/>
          <w:szCs w:val="18"/>
        </w:rPr>
        <w:t xml:space="preserve">Para el correcto desarrollo del </w:t>
      </w:r>
      <w:r w:rsidRPr="00D532E6">
        <w:rPr>
          <w:rFonts w:ascii="Arial" w:hAnsi="Arial" w:cs="Arial"/>
          <w:b/>
          <w:sz w:val="18"/>
          <w:szCs w:val="18"/>
        </w:rPr>
        <w:t>SERVICIO</w:t>
      </w:r>
      <w:r w:rsidRPr="00D532E6">
        <w:rPr>
          <w:rFonts w:ascii="Arial" w:hAnsi="Arial" w:cs="Arial"/>
          <w:bCs/>
          <w:sz w:val="18"/>
          <w:szCs w:val="18"/>
        </w:rPr>
        <w:t xml:space="preserve">, objeto del presente contrato, el </w:t>
      </w:r>
      <w:r w:rsidRPr="00D532E6">
        <w:rPr>
          <w:rFonts w:ascii="Arial" w:hAnsi="Arial" w:cs="Arial"/>
          <w:b/>
          <w:sz w:val="18"/>
          <w:szCs w:val="18"/>
        </w:rPr>
        <w:t>PROVEEDOR</w:t>
      </w:r>
      <w:r w:rsidRPr="00D532E6">
        <w:rPr>
          <w:rFonts w:ascii="Arial" w:hAnsi="Arial" w:cs="Arial"/>
          <w:bCs/>
          <w:sz w:val="18"/>
          <w:szCs w:val="18"/>
        </w:rPr>
        <w:t xml:space="preserve"> se obliga a:</w:t>
      </w:r>
    </w:p>
    <w:p w14:paraId="01C54AA9" w14:textId="77777777" w:rsidR="00D9229F" w:rsidRPr="00D532E6" w:rsidRDefault="00D9229F" w:rsidP="00697121">
      <w:pPr>
        <w:pStyle w:val="Prrafodelista"/>
        <w:numPr>
          <w:ilvl w:val="0"/>
          <w:numId w:val="22"/>
        </w:numPr>
        <w:suppressAutoHyphens/>
        <w:autoSpaceDN w:val="0"/>
        <w:spacing w:after="60"/>
        <w:contextualSpacing w:val="0"/>
        <w:jc w:val="both"/>
        <w:textAlignment w:val="baseline"/>
        <w:rPr>
          <w:rFonts w:cs="Arial"/>
          <w:sz w:val="18"/>
          <w:szCs w:val="18"/>
        </w:rPr>
      </w:pPr>
      <w:r w:rsidRPr="00D532E6">
        <w:rPr>
          <w:rFonts w:cs="Arial"/>
          <w:bCs/>
          <w:sz w:val="18"/>
          <w:szCs w:val="18"/>
        </w:rPr>
        <w:t xml:space="preserve">Ejecutar el </w:t>
      </w:r>
      <w:r w:rsidRPr="00D532E6">
        <w:rPr>
          <w:rFonts w:cs="Arial"/>
          <w:b/>
          <w:sz w:val="18"/>
          <w:szCs w:val="18"/>
        </w:rPr>
        <w:t>SERVICIO</w:t>
      </w:r>
      <w:r w:rsidRPr="00D532E6">
        <w:rPr>
          <w:rFonts w:cs="Arial"/>
          <w:bCs/>
          <w:sz w:val="18"/>
          <w:szCs w:val="18"/>
        </w:rPr>
        <w:t>, de acuerdo a lo establecido en los Términos de Referencia.</w:t>
      </w:r>
    </w:p>
    <w:p w14:paraId="08CDE01B" w14:textId="77777777" w:rsidR="00D9229F" w:rsidRPr="00D532E6" w:rsidRDefault="00D9229F" w:rsidP="00697121">
      <w:pPr>
        <w:pStyle w:val="Prrafodelista"/>
        <w:numPr>
          <w:ilvl w:val="0"/>
          <w:numId w:val="22"/>
        </w:numPr>
        <w:suppressAutoHyphens/>
        <w:autoSpaceDN w:val="0"/>
        <w:spacing w:after="60"/>
        <w:contextualSpacing w:val="0"/>
        <w:jc w:val="both"/>
        <w:textAlignment w:val="baseline"/>
        <w:rPr>
          <w:rFonts w:cs="Arial"/>
          <w:sz w:val="18"/>
          <w:szCs w:val="18"/>
        </w:rPr>
      </w:pPr>
      <w:r w:rsidRPr="00D532E6">
        <w:rPr>
          <w:rFonts w:cs="Arial"/>
          <w:bCs/>
          <w:sz w:val="18"/>
          <w:szCs w:val="18"/>
        </w:rPr>
        <w:t xml:space="preserve">Garantizar la calidad técnica de los documentos resultantes del </w:t>
      </w:r>
      <w:r w:rsidRPr="00D532E6">
        <w:rPr>
          <w:rFonts w:cs="Arial"/>
          <w:b/>
          <w:sz w:val="18"/>
          <w:szCs w:val="18"/>
        </w:rPr>
        <w:t>SERVICIO</w:t>
      </w:r>
      <w:r w:rsidRPr="00D532E6">
        <w:rPr>
          <w:rFonts w:cs="Arial"/>
          <w:bCs/>
          <w:sz w:val="18"/>
          <w:szCs w:val="18"/>
        </w:rPr>
        <w:t>, respondiendo ante la</w:t>
      </w:r>
      <w:r w:rsidRPr="00D532E6">
        <w:rPr>
          <w:rFonts w:cs="Arial"/>
          <w:b/>
          <w:bCs/>
          <w:sz w:val="18"/>
          <w:szCs w:val="18"/>
        </w:rPr>
        <w:t xml:space="preserve"> </w:t>
      </w:r>
      <w:r w:rsidRPr="00D532E6">
        <w:rPr>
          <w:rFonts w:cs="Arial"/>
          <w:b/>
          <w:bCs/>
          <w:iCs/>
          <w:smallCaps/>
          <w:sz w:val="18"/>
          <w:szCs w:val="18"/>
          <w:lang w:val="es-AR"/>
        </w:rPr>
        <w:t>CAJA DE SALUD DE LA BANCA PRIVADA (CSBP)</w:t>
      </w:r>
      <w:r w:rsidRPr="00D532E6">
        <w:rPr>
          <w:rFonts w:cs="Arial"/>
          <w:b/>
          <w:bCs/>
          <w:sz w:val="18"/>
          <w:szCs w:val="18"/>
        </w:rPr>
        <w:t>.</w:t>
      </w:r>
    </w:p>
    <w:p w14:paraId="5D1B33D1" w14:textId="77777777" w:rsidR="00D9229F" w:rsidRPr="00D532E6" w:rsidRDefault="00D9229F" w:rsidP="00697121">
      <w:pPr>
        <w:pStyle w:val="Prrafodelista"/>
        <w:numPr>
          <w:ilvl w:val="0"/>
          <w:numId w:val="22"/>
        </w:numPr>
        <w:suppressAutoHyphens/>
        <w:autoSpaceDN w:val="0"/>
        <w:spacing w:after="120"/>
        <w:contextualSpacing w:val="0"/>
        <w:jc w:val="both"/>
        <w:textAlignment w:val="baseline"/>
        <w:rPr>
          <w:rFonts w:cs="Arial"/>
          <w:sz w:val="18"/>
          <w:szCs w:val="18"/>
        </w:rPr>
      </w:pPr>
      <w:r w:rsidRPr="00D532E6">
        <w:rPr>
          <w:rFonts w:cs="Arial"/>
          <w:bCs/>
          <w:sz w:val="18"/>
          <w:szCs w:val="18"/>
        </w:rPr>
        <w:t>Cumplir con cada una de las cláusulas de presente contrato.</w:t>
      </w:r>
    </w:p>
    <w:p w14:paraId="779FB8BF" w14:textId="77777777" w:rsidR="00D9229F" w:rsidRPr="00D532E6" w:rsidRDefault="00D9229F" w:rsidP="00697121">
      <w:pPr>
        <w:pStyle w:val="Textosinformato"/>
        <w:spacing w:after="120"/>
        <w:jc w:val="both"/>
        <w:rPr>
          <w:rFonts w:ascii="Arial" w:hAnsi="Arial" w:cs="Arial"/>
          <w:sz w:val="18"/>
          <w:szCs w:val="18"/>
        </w:rPr>
      </w:pPr>
      <w:r w:rsidRPr="00D532E6">
        <w:rPr>
          <w:rFonts w:ascii="Arial" w:eastAsia="Tahoma" w:hAnsi="Arial" w:cs="Arial"/>
          <w:b/>
          <w:bCs/>
          <w:sz w:val="18"/>
          <w:szCs w:val="18"/>
          <w:u w:val="single"/>
          <w:lang w:val="es-BO" w:eastAsia="es-MX"/>
        </w:rPr>
        <w:t>OCTAVA (OBLIGACIONES DE LA CSBP)</w:t>
      </w:r>
      <w:r w:rsidRPr="00D532E6">
        <w:rPr>
          <w:rFonts w:ascii="Arial" w:hAnsi="Arial" w:cs="Arial"/>
          <w:b/>
          <w:bCs/>
          <w:sz w:val="18"/>
          <w:szCs w:val="18"/>
          <w:lang w:val="es-AR"/>
        </w:rPr>
        <w:t xml:space="preserve">. - </w:t>
      </w:r>
      <w:r w:rsidRPr="00D532E6">
        <w:rPr>
          <w:rFonts w:ascii="Arial" w:hAnsi="Arial" w:cs="Arial"/>
          <w:bCs/>
          <w:sz w:val="18"/>
          <w:szCs w:val="18"/>
          <w:lang w:val="es-AR"/>
        </w:rPr>
        <w:t xml:space="preserve">La </w:t>
      </w:r>
      <w:bookmarkStart w:id="3" w:name="_Hlk91757336"/>
      <w:r w:rsidRPr="00D532E6">
        <w:rPr>
          <w:rFonts w:ascii="Arial" w:hAnsi="Arial" w:cs="Arial"/>
          <w:b/>
          <w:bCs/>
          <w:iCs/>
          <w:smallCaps/>
          <w:sz w:val="18"/>
          <w:szCs w:val="18"/>
          <w:lang w:val="es-AR"/>
        </w:rPr>
        <w:t>CAJA DE SALUD DE LA BANCA PRIVADA (CSBP)</w:t>
      </w:r>
      <w:bookmarkEnd w:id="3"/>
      <w:r w:rsidRPr="00D532E6">
        <w:rPr>
          <w:rFonts w:ascii="Arial" w:hAnsi="Arial" w:cs="Arial"/>
          <w:b/>
          <w:smallCaps/>
          <w:sz w:val="18"/>
          <w:szCs w:val="18"/>
          <w:lang w:val="es-AR"/>
        </w:rPr>
        <w:t xml:space="preserve"> </w:t>
      </w:r>
      <w:r w:rsidRPr="00D532E6">
        <w:rPr>
          <w:rFonts w:ascii="Arial" w:hAnsi="Arial" w:cs="Arial"/>
          <w:sz w:val="18"/>
          <w:szCs w:val="18"/>
          <w:lang w:val="es"/>
        </w:rPr>
        <w:t xml:space="preserve">se obliga a </w:t>
      </w:r>
      <w:r w:rsidRPr="00D532E6">
        <w:rPr>
          <w:rFonts w:ascii="Arial" w:hAnsi="Arial" w:cs="Arial"/>
          <w:sz w:val="18"/>
          <w:szCs w:val="18"/>
          <w:lang w:val="es-BO"/>
        </w:rPr>
        <w:t>poner a disposición de</w:t>
      </w:r>
      <w:r w:rsidRPr="00D532E6">
        <w:rPr>
          <w:rFonts w:ascii="Arial" w:hAnsi="Arial" w:cs="Arial"/>
          <w:bCs/>
          <w:sz w:val="18"/>
          <w:szCs w:val="18"/>
        </w:rPr>
        <w:t xml:space="preserve">l </w:t>
      </w:r>
      <w:r w:rsidRPr="00D532E6">
        <w:rPr>
          <w:rFonts w:ascii="Arial" w:hAnsi="Arial" w:cs="Arial"/>
          <w:b/>
          <w:sz w:val="18"/>
          <w:szCs w:val="18"/>
        </w:rPr>
        <w:t>PROVEEDOR</w:t>
      </w:r>
      <w:r w:rsidRPr="00D532E6">
        <w:rPr>
          <w:rFonts w:ascii="Arial" w:hAnsi="Arial" w:cs="Arial"/>
          <w:sz w:val="18"/>
          <w:szCs w:val="18"/>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D532E6" w:rsidRDefault="00D9229F" w:rsidP="00697121">
      <w:pPr>
        <w:pStyle w:val="Textosinformato"/>
        <w:spacing w:after="120"/>
        <w:jc w:val="both"/>
        <w:rPr>
          <w:rFonts w:ascii="Arial" w:hAnsi="Arial" w:cs="Arial"/>
          <w:sz w:val="18"/>
          <w:szCs w:val="18"/>
        </w:rPr>
      </w:pPr>
      <w:r w:rsidRPr="00D532E6">
        <w:rPr>
          <w:rFonts w:ascii="Arial" w:hAnsi="Arial" w:cs="Arial"/>
          <w:sz w:val="18"/>
          <w:szCs w:val="18"/>
          <w:lang w:val="es-BO"/>
        </w:rPr>
        <w:t xml:space="preserve">Asimismo, la </w:t>
      </w:r>
      <w:r w:rsidRPr="00D532E6">
        <w:rPr>
          <w:rFonts w:ascii="Arial" w:hAnsi="Arial" w:cs="Arial"/>
          <w:b/>
          <w:bCs/>
          <w:iCs/>
          <w:sz w:val="18"/>
          <w:szCs w:val="18"/>
          <w:lang w:val="es-AR"/>
        </w:rPr>
        <w:t xml:space="preserve">CSBP </w:t>
      </w:r>
      <w:r w:rsidRPr="00D532E6">
        <w:rPr>
          <w:rFonts w:ascii="Arial" w:hAnsi="Arial" w:cs="Arial"/>
          <w:sz w:val="18"/>
          <w:szCs w:val="18"/>
          <w:lang w:val="es-BO"/>
        </w:rPr>
        <w:t>efectuará todas las labores inherentes de contraparte institucional y verificará el cumplimiento del presente contrato.</w:t>
      </w:r>
    </w:p>
    <w:p w14:paraId="41E18504" w14:textId="77777777" w:rsidR="00D9229F" w:rsidRPr="00D532E6" w:rsidRDefault="00D9229F" w:rsidP="00697121">
      <w:pPr>
        <w:spacing w:after="120"/>
        <w:jc w:val="both"/>
        <w:rPr>
          <w:rFonts w:ascii="Arial" w:hAnsi="Arial" w:cs="Arial"/>
          <w:sz w:val="18"/>
          <w:szCs w:val="18"/>
        </w:rPr>
      </w:pPr>
      <w:r w:rsidRPr="00D532E6">
        <w:rPr>
          <w:rFonts w:ascii="Arial" w:hAnsi="Arial" w:cs="Arial"/>
          <w:b/>
          <w:bCs/>
          <w:sz w:val="18"/>
          <w:szCs w:val="18"/>
          <w:u w:val="single"/>
        </w:rPr>
        <w:t>NOVENA (VIGENCIA DEL CONTRATO)</w:t>
      </w:r>
      <w:r w:rsidRPr="00D532E6">
        <w:rPr>
          <w:rFonts w:ascii="Arial" w:hAnsi="Arial" w:cs="Arial"/>
          <w:b/>
          <w:sz w:val="18"/>
          <w:szCs w:val="18"/>
        </w:rPr>
        <w:t xml:space="preserve">. - </w:t>
      </w:r>
      <w:r w:rsidRPr="00D532E6">
        <w:rPr>
          <w:rFonts w:ascii="Arial" w:hAnsi="Arial" w:cs="Arial"/>
          <w:sz w:val="18"/>
          <w:szCs w:val="18"/>
        </w:rPr>
        <w:t>El presente contrato entrará en vigencia a partir del día siguiente al de la suscripción y se extenderá hasta que ambas partes hayan dado cumplimiento a todas las condiciones y estipulaciones contenidas en él o se produzca su resolución.</w:t>
      </w:r>
    </w:p>
    <w:p w14:paraId="03B8D442" w14:textId="77777777" w:rsidR="00D9229F" w:rsidRPr="00D532E6" w:rsidRDefault="00D9229F" w:rsidP="00697121">
      <w:pPr>
        <w:spacing w:after="60"/>
        <w:jc w:val="both"/>
        <w:rPr>
          <w:rFonts w:ascii="Arial" w:hAnsi="Arial" w:cs="Arial"/>
          <w:sz w:val="18"/>
          <w:szCs w:val="18"/>
        </w:rPr>
      </w:pPr>
      <w:r w:rsidRPr="00D532E6">
        <w:rPr>
          <w:rFonts w:ascii="Arial" w:hAnsi="Arial" w:cs="Arial"/>
          <w:b/>
          <w:bCs/>
          <w:sz w:val="18"/>
          <w:szCs w:val="18"/>
          <w:u w:val="single"/>
        </w:rPr>
        <w:t>DÉCIMA (DOCUMENTOS DEL CONTRATO)</w:t>
      </w:r>
      <w:r w:rsidRPr="00D532E6">
        <w:rPr>
          <w:rFonts w:ascii="Arial" w:hAnsi="Arial" w:cs="Arial"/>
          <w:b/>
          <w:sz w:val="18"/>
          <w:szCs w:val="18"/>
        </w:rPr>
        <w:t xml:space="preserve">. - </w:t>
      </w:r>
      <w:r w:rsidRPr="00D532E6">
        <w:rPr>
          <w:rFonts w:ascii="Arial" w:hAnsi="Arial" w:cs="Arial"/>
          <w:sz w:val="18"/>
          <w:szCs w:val="18"/>
        </w:rPr>
        <w:t>Para el cumplimiento de lo estipulado en el presente contrato, forman parte del mismo los siguientes documentos:</w:t>
      </w:r>
    </w:p>
    <w:p w14:paraId="64B3875F" w14:textId="77777777" w:rsidR="00D9229F" w:rsidRPr="00D532E6" w:rsidRDefault="00D9229F" w:rsidP="00697121">
      <w:pPr>
        <w:pStyle w:val="Prrafodelista"/>
        <w:numPr>
          <w:ilvl w:val="0"/>
          <w:numId w:val="23"/>
        </w:numPr>
        <w:tabs>
          <w:tab w:val="left" w:pos="-720"/>
        </w:tabs>
        <w:suppressAutoHyphens/>
        <w:autoSpaceDN w:val="0"/>
        <w:contextualSpacing w:val="0"/>
        <w:jc w:val="both"/>
        <w:textAlignment w:val="baseline"/>
        <w:rPr>
          <w:rFonts w:cs="Arial"/>
          <w:sz w:val="18"/>
          <w:szCs w:val="18"/>
        </w:rPr>
      </w:pPr>
      <w:r w:rsidRPr="00D532E6">
        <w:rPr>
          <w:rFonts w:cs="Arial"/>
          <w:sz w:val="18"/>
          <w:szCs w:val="18"/>
        </w:rPr>
        <w:t>Términos de Referencia.</w:t>
      </w:r>
    </w:p>
    <w:p w14:paraId="565D2579" w14:textId="77777777" w:rsidR="00D9229F" w:rsidRPr="00D532E6" w:rsidRDefault="00D9229F" w:rsidP="00697121">
      <w:pPr>
        <w:pStyle w:val="Prrafodelista"/>
        <w:numPr>
          <w:ilvl w:val="0"/>
          <w:numId w:val="23"/>
        </w:numPr>
        <w:tabs>
          <w:tab w:val="left" w:pos="-720"/>
        </w:tabs>
        <w:suppressAutoHyphens/>
        <w:autoSpaceDN w:val="0"/>
        <w:spacing w:after="120"/>
        <w:contextualSpacing w:val="0"/>
        <w:jc w:val="both"/>
        <w:textAlignment w:val="baseline"/>
        <w:rPr>
          <w:rFonts w:cs="Arial"/>
          <w:sz w:val="18"/>
          <w:szCs w:val="18"/>
        </w:rPr>
      </w:pPr>
      <w:r w:rsidRPr="00D532E6">
        <w:rPr>
          <w:rFonts w:cs="Arial"/>
          <w:sz w:val="18"/>
          <w:szCs w:val="18"/>
        </w:rPr>
        <w:t xml:space="preserve">Nota de Adjudicación. </w:t>
      </w:r>
    </w:p>
    <w:p w14:paraId="4E736441" w14:textId="77777777" w:rsidR="00D9229F" w:rsidRPr="00D532E6" w:rsidRDefault="00D9229F" w:rsidP="00697121">
      <w:pPr>
        <w:tabs>
          <w:tab w:val="left" w:pos="-720"/>
          <w:tab w:val="left" w:pos="0"/>
          <w:tab w:val="left" w:pos="720"/>
        </w:tabs>
        <w:spacing w:after="120"/>
        <w:jc w:val="both"/>
        <w:rPr>
          <w:rFonts w:ascii="Arial" w:hAnsi="Arial" w:cs="Arial"/>
          <w:sz w:val="18"/>
          <w:szCs w:val="18"/>
        </w:rPr>
      </w:pPr>
      <w:r w:rsidRPr="00D532E6">
        <w:rPr>
          <w:rFonts w:ascii="Arial" w:hAnsi="Arial" w:cs="Arial"/>
          <w:b/>
          <w:bCs/>
          <w:sz w:val="18"/>
          <w:szCs w:val="18"/>
          <w:u w:val="single"/>
        </w:rPr>
        <w:t>DÉCIMO PRIMERA (INTRANSFERIBILIDAD DEL CONTRATO)</w:t>
      </w:r>
      <w:r w:rsidRPr="00D532E6">
        <w:rPr>
          <w:rFonts w:ascii="Arial" w:hAnsi="Arial" w:cs="Arial"/>
          <w:b/>
          <w:bCs/>
          <w:sz w:val="18"/>
          <w:szCs w:val="18"/>
        </w:rPr>
        <w:t xml:space="preserve">. - </w:t>
      </w:r>
      <w:r w:rsidRPr="00D532E6">
        <w:rPr>
          <w:rFonts w:ascii="Arial" w:hAnsi="Arial" w:cs="Arial"/>
          <w:sz w:val="18"/>
          <w:szCs w:val="18"/>
        </w:rPr>
        <w:t>El</w:t>
      </w:r>
      <w:r w:rsidRPr="00D532E6">
        <w:rPr>
          <w:rFonts w:ascii="Arial" w:hAnsi="Arial" w:cs="Arial"/>
          <w:bCs/>
          <w:sz w:val="18"/>
          <w:szCs w:val="18"/>
        </w:rPr>
        <w:t xml:space="preserve">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bajo ningún título podrá ceder, transferir, subrogar, total o parcialmente este contrato, salvo autorización expresa y escrita de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w:t>
      </w:r>
      <w:r w:rsidRPr="00D532E6">
        <w:rPr>
          <w:rFonts w:ascii="Arial" w:hAnsi="Arial" w:cs="Arial"/>
          <w:bCs/>
          <w:sz w:val="18"/>
          <w:szCs w:val="18"/>
        </w:rPr>
        <w:t>Ningún subcontrato o intervención de terceras personas relevará a el PROVEEDOR del cumplimiento de todas sus obligaciones y responsabilidades emergentes del presente contrato.</w:t>
      </w:r>
    </w:p>
    <w:p w14:paraId="3BD9EE86" w14:textId="77777777" w:rsidR="00D9229F" w:rsidRPr="00D532E6" w:rsidRDefault="00D9229F" w:rsidP="00697121">
      <w:pPr>
        <w:tabs>
          <w:tab w:val="left" w:pos="-720"/>
        </w:tabs>
        <w:spacing w:after="120"/>
        <w:jc w:val="both"/>
        <w:rPr>
          <w:rFonts w:ascii="Arial" w:hAnsi="Arial" w:cs="Arial"/>
          <w:iCs/>
          <w:sz w:val="18"/>
          <w:szCs w:val="18"/>
          <w:lang w:val="es-MX"/>
        </w:rPr>
      </w:pPr>
      <w:r w:rsidRPr="00D532E6">
        <w:rPr>
          <w:rFonts w:ascii="Arial" w:hAnsi="Arial" w:cs="Arial"/>
          <w:b/>
          <w:bCs/>
          <w:sz w:val="18"/>
          <w:szCs w:val="18"/>
          <w:u w:val="single"/>
        </w:rPr>
        <w:t>DÉCIMO SEGUNDA (ESTIPULACIONES SOBRE IMPUESTOS)</w:t>
      </w:r>
      <w:r w:rsidRPr="00D532E6">
        <w:rPr>
          <w:rFonts w:ascii="Arial" w:hAnsi="Arial" w:cs="Arial"/>
          <w:b/>
          <w:bCs/>
          <w:sz w:val="18"/>
          <w:szCs w:val="18"/>
        </w:rPr>
        <w:t xml:space="preserve">. – </w:t>
      </w:r>
      <w:r w:rsidRPr="00D532E6">
        <w:rPr>
          <w:rFonts w:ascii="Arial" w:hAnsi="Arial" w:cs="Arial"/>
          <w:sz w:val="18"/>
          <w:szCs w:val="18"/>
        </w:rPr>
        <w:t xml:space="preserve">Por cada pago </w:t>
      </w:r>
      <w:r w:rsidRPr="00D532E6">
        <w:rPr>
          <w:rFonts w:ascii="Arial" w:hAnsi="Arial" w:cs="Arial"/>
          <w:iCs/>
          <w:sz w:val="18"/>
          <w:szCs w:val="18"/>
          <w:lang w:val="es-MX"/>
        </w:rPr>
        <w:t xml:space="preserve">pago </w:t>
      </w:r>
      <w:r w:rsidRPr="00D532E6">
        <w:rPr>
          <w:rFonts w:ascii="Arial" w:hAnsi="Arial" w:cs="Arial"/>
          <w:iCs/>
          <w:sz w:val="18"/>
          <w:szCs w:val="18"/>
          <w:lang w:val="es-AR"/>
        </w:rPr>
        <w:t xml:space="preserve">la </w:t>
      </w:r>
      <w:r w:rsidRPr="00D532E6">
        <w:rPr>
          <w:rFonts w:ascii="Arial" w:hAnsi="Arial" w:cs="Arial"/>
          <w:b/>
          <w:bCs/>
          <w:iCs/>
          <w:sz w:val="18"/>
          <w:szCs w:val="18"/>
          <w:lang w:val="es-AR"/>
        </w:rPr>
        <w:t>CAJA DE SALUD DE LA BANCA PRIVADA (CSBP)</w:t>
      </w:r>
      <w:r w:rsidRPr="00D532E6">
        <w:rPr>
          <w:rFonts w:ascii="Arial" w:hAnsi="Arial" w:cs="Arial"/>
          <w:iCs/>
          <w:sz w:val="18"/>
          <w:szCs w:val="18"/>
          <w:lang w:val="es-AR"/>
        </w:rPr>
        <w:t xml:space="preserve"> el </w:t>
      </w:r>
      <w:r w:rsidRPr="00D532E6">
        <w:rPr>
          <w:rFonts w:ascii="Arial" w:hAnsi="Arial" w:cs="Arial"/>
          <w:b/>
          <w:bCs/>
          <w:iCs/>
          <w:sz w:val="18"/>
          <w:szCs w:val="18"/>
          <w:lang w:val="es-AR"/>
        </w:rPr>
        <w:t>PROVEEDOR</w:t>
      </w:r>
      <w:r w:rsidRPr="00D532E6">
        <w:rPr>
          <w:rFonts w:ascii="Arial" w:hAnsi="Arial" w:cs="Arial"/>
          <w:iCs/>
          <w:sz w:val="18"/>
          <w:szCs w:val="18"/>
          <w:lang w:val="es-AR"/>
        </w:rPr>
        <w:t xml:space="preserve"> procederá la entrega de nota fiscal (factura) correspondiente o a la CSBP efectuará la retención de los impuestos de ley.</w:t>
      </w:r>
    </w:p>
    <w:p w14:paraId="32A06D83" w14:textId="77777777" w:rsidR="00D9229F" w:rsidRPr="00D532E6" w:rsidRDefault="00D9229F" w:rsidP="00697121">
      <w:pPr>
        <w:tabs>
          <w:tab w:val="left" w:pos="-720"/>
          <w:tab w:val="left" w:pos="0"/>
        </w:tabs>
        <w:spacing w:after="120"/>
        <w:jc w:val="both"/>
        <w:rPr>
          <w:rFonts w:ascii="Arial" w:hAnsi="Arial" w:cs="Arial"/>
          <w:sz w:val="18"/>
          <w:szCs w:val="18"/>
        </w:rPr>
      </w:pPr>
      <w:r w:rsidRPr="00D532E6">
        <w:rPr>
          <w:rFonts w:ascii="Arial" w:hAnsi="Arial" w:cs="Arial"/>
          <w:b/>
          <w:bCs/>
          <w:sz w:val="18"/>
          <w:szCs w:val="18"/>
          <w:u w:val="single"/>
        </w:rPr>
        <w:t>DÉCIMO TERCERA (CAUSAS DE FUERZA MAYOR y/o CASO FORTUITO)</w:t>
      </w:r>
      <w:r w:rsidRPr="00D532E6">
        <w:rPr>
          <w:rFonts w:ascii="Arial" w:hAnsi="Arial" w:cs="Arial"/>
          <w:b/>
          <w:bCs/>
          <w:sz w:val="18"/>
          <w:szCs w:val="18"/>
        </w:rPr>
        <w:t xml:space="preserve">. - </w:t>
      </w:r>
      <w:r w:rsidRPr="00D532E6">
        <w:rPr>
          <w:rFonts w:ascii="Arial" w:hAnsi="Arial" w:cs="Arial"/>
          <w:sz w:val="18"/>
          <w:szCs w:val="18"/>
        </w:rPr>
        <w:t>Con el fin de exceptuar a</w:t>
      </w:r>
      <w:r w:rsidRPr="00D532E6">
        <w:rPr>
          <w:rFonts w:ascii="Arial" w:hAnsi="Arial" w:cs="Arial"/>
          <w:bCs/>
          <w:sz w:val="18"/>
          <w:szCs w:val="18"/>
        </w:rPr>
        <w:t xml:space="preserve">l </w:t>
      </w:r>
      <w:r w:rsidRPr="00D532E6">
        <w:rPr>
          <w:rFonts w:ascii="Arial" w:hAnsi="Arial" w:cs="Arial"/>
          <w:b/>
          <w:sz w:val="18"/>
          <w:szCs w:val="18"/>
        </w:rPr>
        <w:t>PROVEEDOR</w:t>
      </w:r>
      <w:r w:rsidRPr="00D532E6">
        <w:rPr>
          <w:rFonts w:ascii="Arial" w:hAnsi="Arial" w:cs="Arial"/>
          <w:sz w:val="18"/>
          <w:szCs w:val="18"/>
        </w:rPr>
        <w:t xml:space="preserve"> de determinadas responsabilidades por incumplimiento durante la vigencia del presente contrato,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sz w:val="18"/>
          <w:szCs w:val="18"/>
        </w:rPr>
        <w:t xml:space="preserve">tendrá la facultad de calificar las causas de fuerza mayor y/o caso fortuito, que pudieran incidir sobre el cumplimiento del contrato. </w:t>
      </w:r>
    </w:p>
    <w:p w14:paraId="4F960478" w14:textId="77777777" w:rsidR="00D9229F" w:rsidRPr="00D532E6" w:rsidRDefault="00D9229F" w:rsidP="00697121">
      <w:pPr>
        <w:tabs>
          <w:tab w:val="left" w:pos="-720"/>
          <w:tab w:val="left" w:pos="0"/>
        </w:tabs>
        <w:spacing w:after="120"/>
        <w:jc w:val="both"/>
        <w:rPr>
          <w:rFonts w:ascii="Arial" w:hAnsi="Arial" w:cs="Arial"/>
          <w:sz w:val="18"/>
          <w:szCs w:val="18"/>
        </w:rPr>
      </w:pPr>
      <w:r w:rsidRPr="00D532E6">
        <w:rPr>
          <w:rFonts w:ascii="Arial" w:hAnsi="Arial" w:cs="Arial"/>
          <w:sz w:val="18"/>
          <w:szCs w:val="18"/>
        </w:rPr>
        <w:t xml:space="preserve">Se entiende por </w:t>
      </w:r>
      <w:r w:rsidRPr="00D532E6">
        <w:rPr>
          <w:rFonts w:ascii="Arial" w:hAnsi="Arial" w:cs="Arial"/>
          <w:b/>
          <w:bCs/>
          <w:sz w:val="18"/>
          <w:szCs w:val="18"/>
        </w:rPr>
        <w:t>fuerza mayor</w:t>
      </w:r>
      <w:r w:rsidRPr="00D532E6">
        <w:rPr>
          <w:rFonts w:ascii="Arial" w:hAnsi="Arial" w:cs="Arial"/>
          <w:sz w:val="18"/>
          <w:szCs w:val="18"/>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D532E6" w:rsidRDefault="00D9229F" w:rsidP="00697121">
      <w:pPr>
        <w:tabs>
          <w:tab w:val="left" w:pos="-720"/>
          <w:tab w:val="left" w:pos="0"/>
        </w:tabs>
        <w:spacing w:after="120"/>
        <w:jc w:val="both"/>
        <w:rPr>
          <w:rFonts w:ascii="Arial" w:hAnsi="Arial" w:cs="Arial"/>
          <w:sz w:val="18"/>
          <w:szCs w:val="18"/>
        </w:rPr>
      </w:pPr>
      <w:r w:rsidRPr="00D532E6">
        <w:rPr>
          <w:rFonts w:ascii="Arial" w:hAnsi="Arial" w:cs="Arial"/>
          <w:sz w:val="18"/>
          <w:szCs w:val="18"/>
        </w:rPr>
        <w:t xml:space="preserve">Se refuta </w:t>
      </w:r>
      <w:r w:rsidRPr="00D532E6">
        <w:rPr>
          <w:rFonts w:ascii="Arial" w:hAnsi="Arial" w:cs="Arial"/>
          <w:b/>
          <w:bCs/>
          <w:sz w:val="18"/>
          <w:szCs w:val="18"/>
        </w:rPr>
        <w:t>caso fortuito</w:t>
      </w:r>
      <w:r w:rsidRPr="00D532E6">
        <w:rPr>
          <w:rFonts w:ascii="Arial" w:hAnsi="Arial" w:cs="Arial"/>
          <w:sz w:val="18"/>
          <w:szCs w:val="18"/>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D532E6" w:rsidRDefault="00D9229F" w:rsidP="00697121">
      <w:pPr>
        <w:tabs>
          <w:tab w:val="left" w:pos="-720"/>
          <w:tab w:val="left" w:pos="0"/>
        </w:tabs>
        <w:spacing w:after="120"/>
        <w:jc w:val="both"/>
        <w:rPr>
          <w:rFonts w:ascii="Arial" w:hAnsi="Arial" w:cs="Arial"/>
          <w:sz w:val="18"/>
          <w:szCs w:val="18"/>
        </w:rPr>
      </w:pPr>
      <w:r w:rsidRPr="00D532E6">
        <w:rPr>
          <w:rFonts w:ascii="Arial" w:hAnsi="Arial" w:cs="Arial"/>
          <w:sz w:val="18"/>
          <w:szCs w:val="18"/>
        </w:rPr>
        <w:t xml:space="preserve">Para que cualquiera de estos hechos pueda constituir justificación de impedimento en la entrega o demora en el cumplimiento del plazo o entrega de documentos,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deberá presentar necesaria, inexcusable e imprescindiblemente justificación válida documentada, la misma que podrá ser aceptada por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hasta </w:t>
      </w:r>
      <w:r w:rsidRPr="00D532E6">
        <w:rPr>
          <w:rFonts w:ascii="Arial" w:hAnsi="Arial" w:cs="Arial"/>
          <w:b/>
          <w:bCs/>
          <w:sz w:val="18"/>
          <w:szCs w:val="18"/>
        </w:rPr>
        <w:t xml:space="preserve">cinco (5) días hábiles antes. </w:t>
      </w:r>
      <w:r w:rsidRPr="00D532E6">
        <w:rPr>
          <w:rFonts w:ascii="Arial" w:hAnsi="Arial" w:cs="Arial"/>
          <w:sz w:val="18"/>
          <w:szCs w:val="18"/>
          <w:u w:val="single"/>
        </w:rPr>
        <w:t>Cumplido dicho plazo no se aceptarán solicitud alguna referida a las causales citadas, para fines de ampliación de plazo del contrato, solicitud de exención en el pago de penalidades y/o la intención de la Resolución del Contrato</w:t>
      </w:r>
      <w:r w:rsidRPr="00D532E6">
        <w:rPr>
          <w:rFonts w:ascii="Arial" w:hAnsi="Arial" w:cs="Arial"/>
          <w:sz w:val="18"/>
          <w:szCs w:val="18"/>
        </w:rPr>
        <w:t xml:space="preserve">. </w:t>
      </w:r>
    </w:p>
    <w:p w14:paraId="643CD68F" w14:textId="77777777" w:rsidR="00D9229F" w:rsidRPr="00D532E6" w:rsidRDefault="00D9229F" w:rsidP="00697121">
      <w:pPr>
        <w:tabs>
          <w:tab w:val="left" w:pos="-720"/>
          <w:tab w:val="left" w:pos="0"/>
        </w:tabs>
        <w:spacing w:after="120"/>
        <w:jc w:val="both"/>
        <w:rPr>
          <w:rFonts w:ascii="Arial" w:hAnsi="Arial" w:cs="Arial"/>
          <w:sz w:val="18"/>
          <w:szCs w:val="18"/>
        </w:rPr>
      </w:pPr>
      <w:r w:rsidRPr="00D532E6">
        <w:rPr>
          <w:rFonts w:ascii="Arial" w:hAnsi="Arial" w:cs="Arial"/>
          <w:sz w:val="18"/>
          <w:szCs w:val="18"/>
        </w:rPr>
        <w:t xml:space="preserve">Analizada la justificación por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sz w:val="18"/>
          <w:szCs w:val="18"/>
        </w:rPr>
        <w:t xml:space="preserve">ésta podrá autorizar o no la ampliación de plazo en la entrega de documentos, dejar sin efecto </w:t>
      </w:r>
    </w:p>
    <w:p w14:paraId="55FBFBC5" w14:textId="77777777" w:rsidR="00D9229F" w:rsidRPr="00D532E6" w:rsidRDefault="00D9229F" w:rsidP="00697121">
      <w:pPr>
        <w:tabs>
          <w:tab w:val="left" w:pos="-720"/>
          <w:tab w:val="left" w:pos="0"/>
        </w:tabs>
        <w:spacing w:after="120"/>
        <w:jc w:val="both"/>
        <w:rPr>
          <w:rFonts w:ascii="Arial" w:hAnsi="Arial" w:cs="Arial"/>
          <w:sz w:val="18"/>
          <w:szCs w:val="18"/>
        </w:rPr>
      </w:pPr>
      <w:r w:rsidRPr="00D532E6">
        <w:rPr>
          <w:rFonts w:ascii="Arial" w:hAnsi="Arial" w:cs="Arial"/>
          <w:sz w:val="18"/>
          <w:szCs w:val="18"/>
        </w:rPr>
        <w:lastRenderedPageBreak/>
        <w:t>el cobro de multas o la intención de Resolución. En caso de ser autorizada la ampliación, se suscribirá el correspondiente Contrato Modificatorio.</w:t>
      </w:r>
    </w:p>
    <w:p w14:paraId="3EF68617" w14:textId="77777777" w:rsidR="00D9229F" w:rsidRPr="00D532E6" w:rsidRDefault="00D9229F" w:rsidP="00697121">
      <w:pPr>
        <w:tabs>
          <w:tab w:val="left" w:pos="-720"/>
        </w:tabs>
        <w:spacing w:after="120"/>
        <w:jc w:val="both"/>
        <w:rPr>
          <w:rFonts w:ascii="Arial" w:hAnsi="Arial" w:cs="Arial"/>
          <w:sz w:val="18"/>
          <w:szCs w:val="18"/>
        </w:rPr>
      </w:pPr>
      <w:r w:rsidRPr="00D532E6">
        <w:rPr>
          <w:rFonts w:ascii="Arial" w:hAnsi="Arial" w:cs="Arial"/>
          <w:b/>
          <w:bCs/>
          <w:sz w:val="18"/>
          <w:szCs w:val="18"/>
          <w:u w:val="single"/>
        </w:rPr>
        <w:t>DÉCIMO CUARTA (CONCLUSIÓN DEL CONTRATO)</w:t>
      </w:r>
      <w:r w:rsidRPr="00D532E6">
        <w:rPr>
          <w:rFonts w:ascii="Arial" w:hAnsi="Arial" w:cs="Arial"/>
          <w:b/>
          <w:bCs/>
          <w:sz w:val="18"/>
          <w:szCs w:val="18"/>
        </w:rPr>
        <w:t xml:space="preserve">. - </w:t>
      </w:r>
      <w:r w:rsidRPr="00D532E6">
        <w:rPr>
          <w:rFonts w:ascii="Arial" w:hAnsi="Arial" w:cs="Arial"/>
          <w:sz w:val="18"/>
          <w:szCs w:val="18"/>
        </w:rPr>
        <w:t>El presente contrato concluirá por una de las siguientes causas:</w:t>
      </w:r>
    </w:p>
    <w:p w14:paraId="1282EBD0" w14:textId="77777777" w:rsidR="00D9229F" w:rsidRPr="00D532E6" w:rsidRDefault="00D9229F" w:rsidP="00697121">
      <w:pPr>
        <w:tabs>
          <w:tab w:val="left" w:pos="-720"/>
        </w:tabs>
        <w:spacing w:after="120"/>
        <w:jc w:val="both"/>
        <w:rPr>
          <w:rFonts w:ascii="Arial" w:hAnsi="Arial" w:cs="Arial"/>
          <w:sz w:val="18"/>
          <w:szCs w:val="18"/>
        </w:rPr>
      </w:pPr>
      <w:r w:rsidRPr="00D532E6">
        <w:rPr>
          <w:rFonts w:ascii="Arial" w:hAnsi="Arial" w:cs="Arial"/>
          <w:sz w:val="18"/>
          <w:szCs w:val="18"/>
        </w:rPr>
        <w:t> </w:t>
      </w:r>
      <w:r w:rsidRPr="00D532E6">
        <w:rPr>
          <w:rFonts w:ascii="Arial" w:hAnsi="Arial" w:cs="Arial"/>
          <w:b/>
          <w:bCs/>
          <w:sz w:val="18"/>
          <w:szCs w:val="18"/>
        </w:rPr>
        <w:t>14.1</w:t>
      </w:r>
      <w:r w:rsidRPr="00D532E6">
        <w:rPr>
          <w:rFonts w:ascii="Arial" w:hAnsi="Arial" w:cs="Arial"/>
          <w:b/>
          <w:bCs/>
          <w:sz w:val="18"/>
          <w:szCs w:val="18"/>
        </w:rPr>
        <w:tab/>
        <w:t xml:space="preserve">Por Cumplimiento de Contrato: </w:t>
      </w:r>
      <w:r w:rsidRPr="00D532E6">
        <w:rPr>
          <w:rFonts w:ascii="Arial" w:hAnsi="Arial" w:cs="Arial"/>
          <w:bCs/>
          <w:sz w:val="18"/>
          <w:szCs w:val="18"/>
        </w:rPr>
        <w:t xml:space="preserve"> De forma normal t</w:t>
      </w:r>
      <w:r w:rsidRPr="00D532E6">
        <w:rPr>
          <w:rFonts w:ascii="Arial" w:hAnsi="Arial" w:cs="Arial"/>
          <w:sz w:val="18"/>
          <w:szCs w:val="18"/>
        </w:rPr>
        <w:t xml:space="preserve">anto la </w:t>
      </w:r>
      <w:r w:rsidRPr="00D532E6">
        <w:rPr>
          <w:rFonts w:ascii="Arial" w:hAnsi="Arial" w:cs="Arial"/>
          <w:b/>
          <w:bCs/>
          <w:iCs/>
          <w:smallCaps/>
          <w:sz w:val="18"/>
          <w:szCs w:val="18"/>
          <w:lang w:val="es-AR"/>
        </w:rPr>
        <w:t xml:space="preserve">CAJA DE SALUD DE LA BANCA PRIVADA (CSBP) </w:t>
      </w:r>
      <w:r w:rsidRPr="00D532E6">
        <w:rPr>
          <w:rFonts w:ascii="Arial" w:hAnsi="Arial" w:cs="Arial"/>
          <w:sz w:val="18"/>
          <w:szCs w:val="18"/>
        </w:rPr>
        <w:t xml:space="preserve">como </w:t>
      </w:r>
      <w:r w:rsidRPr="00D532E6">
        <w:rPr>
          <w:rFonts w:ascii="Arial" w:hAnsi="Arial" w:cs="Arial"/>
          <w:bCs/>
          <w:sz w:val="18"/>
          <w:szCs w:val="18"/>
        </w:rPr>
        <w:t>el PROVEEDOR</w:t>
      </w:r>
      <w:r w:rsidRPr="00D532E6">
        <w:rPr>
          <w:rFonts w:ascii="Arial" w:hAnsi="Arial" w:cs="Arial"/>
          <w:sz w:val="18"/>
          <w:szCs w:val="18"/>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D532E6" w:rsidRDefault="00D9229F" w:rsidP="00697121">
      <w:pPr>
        <w:tabs>
          <w:tab w:val="left" w:pos="-720"/>
          <w:tab w:val="left" w:pos="709"/>
        </w:tabs>
        <w:spacing w:after="120"/>
        <w:jc w:val="both"/>
        <w:rPr>
          <w:rFonts w:ascii="Arial" w:hAnsi="Arial" w:cs="Arial"/>
          <w:b/>
          <w:bCs/>
          <w:sz w:val="18"/>
          <w:szCs w:val="18"/>
        </w:rPr>
      </w:pPr>
      <w:r w:rsidRPr="00D532E6">
        <w:rPr>
          <w:rFonts w:ascii="Arial" w:hAnsi="Arial" w:cs="Arial"/>
          <w:b/>
          <w:bCs/>
          <w:sz w:val="18"/>
          <w:szCs w:val="18"/>
        </w:rPr>
        <w:t>14.2</w:t>
      </w:r>
      <w:r w:rsidRPr="00D532E6">
        <w:rPr>
          <w:rFonts w:ascii="Arial" w:hAnsi="Arial" w:cs="Arial"/>
          <w:b/>
          <w:bCs/>
          <w:sz w:val="18"/>
          <w:szCs w:val="18"/>
        </w:rPr>
        <w:tab/>
        <w:t xml:space="preserve">Por Resolución del Contrato: </w:t>
      </w:r>
    </w:p>
    <w:p w14:paraId="01E07D21" w14:textId="77777777" w:rsidR="00D9229F" w:rsidRPr="00D532E6" w:rsidRDefault="00D9229F" w:rsidP="00697121">
      <w:pPr>
        <w:tabs>
          <w:tab w:val="left" w:pos="-720"/>
          <w:tab w:val="left" w:pos="709"/>
        </w:tabs>
        <w:spacing w:after="120"/>
        <w:jc w:val="both"/>
        <w:rPr>
          <w:rFonts w:ascii="Arial" w:hAnsi="Arial" w:cs="Arial"/>
          <w:sz w:val="18"/>
          <w:szCs w:val="18"/>
        </w:rPr>
      </w:pPr>
      <w:r w:rsidRPr="00D532E6">
        <w:rPr>
          <w:rFonts w:ascii="Arial" w:hAnsi="Arial" w:cs="Arial"/>
          <w:b/>
          <w:bCs/>
          <w:sz w:val="18"/>
          <w:szCs w:val="18"/>
        </w:rPr>
        <w:t xml:space="preserve">14.2.1 </w:t>
      </w:r>
      <w:r w:rsidRPr="00D532E6">
        <w:rPr>
          <w:rFonts w:ascii="Arial" w:hAnsi="Arial" w:cs="Arial"/>
          <w:b/>
          <w:bCs/>
          <w:sz w:val="18"/>
          <w:szCs w:val="18"/>
        </w:rPr>
        <w:tab/>
        <w:t xml:space="preserve">Resolución a requerimiento de la </w:t>
      </w:r>
      <w:proofErr w:type="spellStart"/>
      <w:r w:rsidRPr="00D532E6">
        <w:rPr>
          <w:rFonts w:ascii="Arial" w:hAnsi="Arial" w:cs="Arial"/>
          <w:b/>
          <w:smallCaps/>
          <w:sz w:val="18"/>
          <w:szCs w:val="18"/>
          <w:lang w:val="es-AR"/>
        </w:rPr>
        <w:t>csbp</w:t>
      </w:r>
      <w:proofErr w:type="spellEnd"/>
      <w:r w:rsidRPr="00D532E6">
        <w:rPr>
          <w:rFonts w:ascii="Arial" w:hAnsi="Arial" w:cs="Arial"/>
          <w:b/>
          <w:bCs/>
          <w:sz w:val="18"/>
          <w:szCs w:val="18"/>
        </w:rPr>
        <w:t>.</w:t>
      </w:r>
    </w:p>
    <w:p w14:paraId="1C2D07A6" w14:textId="77777777" w:rsidR="00D9229F" w:rsidRPr="00D532E6" w:rsidRDefault="00D9229F" w:rsidP="00697121">
      <w:pPr>
        <w:tabs>
          <w:tab w:val="left" w:pos="709"/>
        </w:tabs>
        <w:spacing w:after="120"/>
        <w:jc w:val="both"/>
        <w:rPr>
          <w:rFonts w:ascii="Arial" w:hAnsi="Arial" w:cs="Arial"/>
          <w:sz w:val="18"/>
          <w:szCs w:val="18"/>
        </w:rPr>
      </w:pPr>
      <w:r w:rsidRPr="00D532E6">
        <w:rPr>
          <w:rFonts w:ascii="Arial" w:hAnsi="Arial" w:cs="Arial"/>
          <w:bCs/>
          <w:sz w:val="18"/>
          <w:szCs w:val="18"/>
        </w:rPr>
        <w:t>Si se diera el caso, l</w:t>
      </w:r>
      <w:r w:rsidRPr="00D532E6">
        <w:rPr>
          <w:rFonts w:ascii="Arial" w:hAnsi="Arial" w:cs="Arial"/>
          <w:sz w:val="18"/>
          <w:szCs w:val="18"/>
        </w:rPr>
        <w:t xml:space="preserve">a </w:t>
      </w:r>
      <w:proofErr w:type="spellStart"/>
      <w:r w:rsidRPr="00D532E6">
        <w:rPr>
          <w:rFonts w:ascii="Arial" w:hAnsi="Arial" w:cs="Arial"/>
          <w:b/>
          <w:smallCaps/>
          <w:sz w:val="18"/>
          <w:szCs w:val="18"/>
          <w:lang w:val="es-AR"/>
        </w:rPr>
        <w:t>csbp</w:t>
      </w:r>
      <w:proofErr w:type="spellEnd"/>
      <w:r w:rsidRPr="00D532E6">
        <w:rPr>
          <w:rFonts w:ascii="Arial" w:hAnsi="Arial" w:cs="Arial"/>
          <w:b/>
          <w:bCs/>
          <w:sz w:val="18"/>
          <w:szCs w:val="18"/>
        </w:rPr>
        <w:t xml:space="preserve"> </w:t>
      </w:r>
      <w:r w:rsidRPr="00D532E6">
        <w:rPr>
          <w:rFonts w:ascii="Arial" w:hAnsi="Arial" w:cs="Arial"/>
          <w:sz w:val="18"/>
          <w:szCs w:val="18"/>
        </w:rPr>
        <w:t>podrá resolver el presente contrato, por las siguientes causales:</w:t>
      </w:r>
    </w:p>
    <w:p w14:paraId="068B28AD" w14:textId="77777777" w:rsidR="00D9229F" w:rsidRPr="00D532E6" w:rsidRDefault="00D9229F" w:rsidP="00697121">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Falta o suspensión del </w:t>
      </w:r>
      <w:r w:rsidRPr="00D532E6">
        <w:rPr>
          <w:rFonts w:ascii="Arial" w:hAnsi="Arial" w:cs="Arial"/>
          <w:b/>
          <w:bCs/>
          <w:sz w:val="18"/>
          <w:szCs w:val="18"/>
        </w:rPr>
        <w:t xml:space="preserve">SERVICIO </w:t>
      </w:r>
      <w:r w:rsidRPr="00D532E6">
        <w:rPr>
          <w:rFonts w:ascii="Arial" w:hAnsi="Arial" w:cs="Arial"/>
          <w:sz w:val="18"/>
          <w:szCs w:val="18"/>
        </w:rPr>
        <w:t xml:space="preserve">o entrega de documentos sin justificación alguna por parte </w:t>
      </w:r>
      <w:proofErr w:type="spellStart"/>
      <w:r w:rsidRPr="00D532E6">
        <w:rPr>
          <w:rFonts w:ascii="Arial" w:hAnsi="Arial" w:cs="Arial"/>
          <w:sz w:val="18"/>
          <w:szCs w:val="18"/>
        </w:rPr>
        <w:t xml:space="preserve">de </w:t>
      </w:r>
      <w:r w:rsidRPr="00D532E6">
        <w:rPr>
          <w:rFonts w:ascii="Arial" w:hAnsi="Arial" w:cs="Arial"/>
          <w:bCs/>
          <w:sz w:val="18"/>
          <w:szCs w:val="18"/>
        </w:rPr>
        <w:t>el</w:t>
      </w:r>
      <w:proofErr w:type="spellEnd"/>
      <w:r w:rsidRPr="00D532E6">
        <w:rPr>
          <w:rFonts w:ascii="Arial" w:hAnsi="Arial" w:cs="Arial"/>
          <w:bCs/>
          <w:sz w:val="18"/>
          <w:szCs w:val="18"/>
        </w:rPr>
        <w:t xml:space="preserve"> PROVEEDOR</w:t>
      </w:r>
      <w:r w:rsidRPr="00D532E6">
        <w:rPr>
          <w:rFonts w:ascii="Arial" w:hAnsi="Arial" w:cs="Arial"/>
          <w:b/>
          <w:bCs/>
          <w:sz w:val="18"/>
          <w:szCs w:val="18"/>
        </w:rPr>
        <w:t>.</w:t>
      </w:r>
      <w:r w:rsidRPr="00D532E6">
        <w:rPr>
          <w:rFonts w:ascii="Arial" w:hAnsi="Arial" w:cs="Arial"/>
          <w:sz w:val="18"/>
          <w:szCs w:val="18"/>
        </w:rPr>
        <w:t xml:space="preserve"> </w:t>
      </w:r>
    </w:p>
    <w:p w14:paraId="23A43643" w14:textId="77777777" w:rsidR="00D9229F" w:rsidRPr="00D532E6" w:rsidRDefault="00D9229F" w:rsidP="00697121">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Incumplimiento injustificado en la iniciación del servicio.</w:t>
      </w:r>
    </w:p>
    <w:p w14:paraId="6DC271C4" w14:textId="77777777" w:rsidR="00D9229F" w:rsidRPr="00D532E6" w:rsidRDefault="00D9229F" w:rsidP="00697121">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Por subcontratación de un parte del servicio sin que ésta haya sido autorizada por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w:t>
      </w:r>
    </w:p>
    <w:p w14:paraId="57936CB4" w14:textId="77777777" w:rsidR="00D9229F" w:rsidRPr="00D532E6" w:rsidRDefault="00D9229F" w:rsidP="00697121">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Cuando las multas por mora se han llegado al límite del 10% del monto del contrato, de forma optativa para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w:t>
      </w:r>
    </w:p>
    <w:p w14:paraId="4DBE2303" w14:textId="77777777" w:rsidR="00D9229F" w:rsidRPr="00D532E6" w:rsidRDefault="00D9229F" w:rsidP="00697121">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Cuando las multas por mora se han llegado al límite del 20% del monto del contrato, de forma obligatoria para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w:t>
      </w:r>
    </w:p>
    <w:p w14:paraId="1251F9F7" w14:textId="77777777" w:rsidR="00D9229F" w:rsidRPr="00D532E6" w:rsidRDefault="00D9229F" w:rsidP="00697121">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bCs/>
          <w:sz w:val="18"/>
          <w:szCs w:val="18"/>
        </w:rPr>
        <w:t xml:space="preserve">Por mejor decisión administrativa, comunicada al </w:t>
      </w:r>
      <w:r w:rsidRPr="00D532E6">
        <w:rPr>
          <w:rFonts w:ascii="Arial" w:hAnsi="Arial" w:cs="Arial"/>
          <w:b/>
          <w:sz w:val="18"/>
          <w:szCs w:val="18"/>
        </w:rPr>
        <w:t>PROVEEDOR</w:t>
      </w:r>
      <w:r w:rsidRPr="00D532E6">
        <w:rPr>
          <w:rFonts w:ascii="Arial" w:hAnsi="Arial" w:cs="Arial"/>
          <w:bCs/>
          <w:sz w:val="18"/>
          <w:szCs w:val="18"/>
        </w:rPr>
        <w:t xml:space="preserve"> con 30 días calendario de anticipación.</w:t>
      </w:r>
    </w:p>
    <w:p w14:paraId="6DEF4455" w14:textId="77777777" w:rsidR="00D9229F" w:rsidRPr="00D532E6" w:rsidRDefault="00D9229F" w:rsidP="00697121">
      <w:pPr>
        <w:tabs>
          <w:tab w:val="left" w:pos="-720"/>
          <w:tab w:val="left" w:pos="709"/>
        </w:tabs>
        <w:spacing w:after="120"/>
        <w:jc w:val="both"/>
        <w:rPr>
          <w:rFonts w:ascii="Arial" w:hAnsi="Arial" w:cs="Arial"/>
          <w:b/>
          <w:sz w:val="18"/>
          <w:szCs w:val="18"/>
        </w:rPr>
      </w:pPr>
      <w:r w:rsidRPr="00D532E6">
        <w:rPr>
          <w:rFonts w:ascii="Arial" w:hAnsi="Arial" w:cs="Arial"/>
          <w:b/>
          <w:sz w:val="18"/>
          <w:szCs w:val="18"/>
        </w:rPr>
        <w:t xml:space="preserve">14.2.2   Resolución a requerimiento </w:t>
      </w:r>
      <w:proofErr w:type="spellStart"/>
      <w:r w:rsidRPr="00D532E6">
        <w:rPr>
          <w:rFonts w:ascii="Arial" w:hAnsi="Arial" w:cs="Arial"/>
          <w:b/>
          <w:sz w:val="18"/>
          <w:szCs w:val="18"/>
        </w:rPr>
        <w:t>de el</w:t>
      </w:r>
      <w:proofErr w:type="spellEnd"/>
      <w:r w:rsidRPr="00D532E6">
        <w:rPr>
          <w:rFonts w:ascii="Arial" w:hAnsi="Arial" w:cs="Arial"/>
          <w:b/>
          <w:sz w:val="18"/>
          <w:szCs w:val="18"/>
        </w:rPr>
        <w:t xml:space="preserve"> PROVEEDOR por causales atribuibles a la CSBP.</w:t>
      </w:r>
    </w:p>
    <w:p w14:paraId="0F1D5549" w14:textId="77777777" w:rsidR="00D9229F" w:rsidRPr="00D532E6" w:rsidRDefault="00D9229F" w:rsidP="00697121">
      <w:pPr>
        <w:tabs>
          <w:tab w:val="left" w:pos="-720"/>
          <w:tab w:val="left" w:pos="709"/>
        </w:tabs>
        <w:spacing w:after="120"/>
        <w:jc w:val="both"/>
        <w:rPr>
          <w:rFonts w:ascii="Arial" w:hAnsi="Arial" w:cs="Arial"/>
          <w:sz w:val="18"/>
          <w:szCs w:val="18"/>
        </w:rPr>
      </w:pP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podrá proceder al trámite de resolución del contrato, en los siguientes casos:</w:t>
      </w:r>
    </w:p>
    <w:p w14:paraId="735D9447" w14:textId="77777777" w:rsidR="00D9229F" w:rsidRPr="00D532E6" w:rsidRDefault="00D9229F" w:rsidP="00697121">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Por instrucciones injustificadas emanadas de la</w:t>
      </w:r>
      <w:r w:rsidRPr="00D532E6">
        <w:rPr>
          <w:rFonts w:ascii="Arial" w:hAnsi="Arial" w:cs="Arial"/>
          <w:b/>
          <w:sz w:val="18"/>
          <w:szCs w:val="18"/>
        </w:rPr>
        <w:t xml:space="preserve"> </w:t>
      </w:r>
      <w:proofErr w:type="spellStart"/>
      <w:r w:rsidRPr="00D532E6">
        <w:rPr>
          <w:rFonts w:ascii="Arial" w:hAnsi="Arial" w:cs="Arial"/>
          <w:b/>
          <w:smallCaps/>
          <w:sz w:val="18"/>
          <w:szCs w:val="18"/>
          <w:lang w:val="es-AR"/>
        </w:rPr>
        <w:t>csbp</w:t>
      </w:r>
      <w:proofErr w:type="spellEnd"/>
      <w:r w:rsidRPr="00D532E6">
        <w:rPr>
          <w:rFonts w:ascii="Arial" w:hAnsi="Arial" w:cs="Arial"/>
          <w:b/>
          <w:smallCaps/>
          <w:sz w:val="18"/>
          <w:szCs w:val="18"/>
          <w:lang w:val="es-AR"/>
        </w:rPr>
        <w:t>,</w:t>
      </w:r>
      <w:r w:rsidRPr="00D532E6">
        <w:rPr>
          <w:rFonts w:ascii="Arial" w:hAnsi="Arial" w:cs="Arial"/>
          <w:b/>
          <w:sz w:val="18"/>
          <w:szCs w:val="18"/>
        </w:rPr>
        <w:t xml:space="preserve"> </w:t>
      </w:r>
      <w:r w:rsidRPr="00D532E6">
        <w:rPr>
          <w:rFonts w:ascii="Arial" w:hAnsi="Arial" w:cs="Arial"/>
          <w:sz w:val="18"/>
          <w:szCs w:val="18"/>
        </w:rPr>
        <w:t>para la suspensión de la provisión del servicio, por más de treinta (30) días calendario.</w:t>
      </w:r>
    </w:p>
    <w:p w14:paraId="680E61ED" w14:textId="77777777" w:rsidR="00D9229F" w:rsidRPr="00D532E6" w:rsidRDefault="00D9229F" w:rsidP="00697121">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Si apartándose de los términos del contrato,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pretende efectuar modificar los alcances del servicio, sin la emisión del contrato modificatorio correspondiente.</w:t>
      </w:r>
    </w:p>
    <w:p w14:paraId="0ACF9DF0" w14:textId="77777777" w:rsidR="00D9229F" w:rsidRPr="00D532E6" w:rsidRDefault="00D9229F" w:rsidP="00697121">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Por incumplimiento injustificado en el pago, por más de cuarenta y cinco (45) días calendario computados a partir de la fecha de entrega de la factura por el </w:t>
      </w:r>
      <w:r w:rsidRPr="00D532E6">
        <w:rPr>
          <w:rFonts w:ascii="Arial" w:hAnsi="Arial" w:cs="Arial"/>
          <w:b/>
          <w:sz w:val="18"/>
          <w:szCs w:val="18"/>
        </w:rPr>
        <w:t xml:space="preserve">SERVICIO </w:t>
      </w:r>
      <w:r w:rsidRPr="00D532E6">
        <w:rPr>
          <w:rFonts w:ascii="Arial" w:hAnsi="Arial" w:cs="Arial"/>
          <w:sz w:val="18"/>
          <w:szCs w:val="18"/>
        </w:rPr>
        <w:t>prestado a la entidad.</w:t>
      </w:r>
    </w:p>
    <w:p w14:paraId="59EAB5AF" w14:textId="77777777" w:rsidR="00D9229F" w:rsidRPr="00D532E6" w:rsidRDefault="00D9229F" w:rsidP="00697121">
      <w:pPr>
        <w:tabs>
          <w:tab w:val="left" w:pos="-720"/>
          <w:tab w:val="left" w:pos="709"/>
        </w:tabs>
        <w:spacing w:after="120"/>
        <w:jc w:val="both"/>
        <w:rPr>
          <w:rFonts w:ascii="Arial" w:hAnsi="Arial" w:cs="Arial"/>
          <w:sz w:val="18"/>
          <w:szCs w:val="18"/>
        </w:rPr>
      </w:pPr>
      <w:r w:rsidRPr="00D532E6">
        <w:rPr>
          <w:rFonts w:ascii="Arial" w:hAnsi="Arial" w:cs="Arial"/>
          <w:b/>
          <w:sz w:val="18"/>
          <w:szCs w:val="18"/>
        </w:rPr>
        <w:t xml:space="preserve">14.2.3   Resolución por causas de fuerza mayor o caso fortuito que afecten a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bCs/>
          <w:sz w:val="18"/>
          <w:szCs w:val="18"/>
        </w:rPr>
        <w:t>o</w:t>
      </w:r>
      <w:r w:rsidRPr="00D532E6">
        <w:rPr>
          <w:rFonts w:ascii="Arial" w:hAnsi="Arial" w:cs="Arial"/>
          <w:b/>
          <w:sz w:val="18"/>
          <w:szCs w:val="18"/>
        </w:rPr>
        <w:t xml:space="preserve"> </w:t>
      </w:r>
      <w:r w:rsidRPr="00D532E6">
        <w:rPr>
          <w:rFonts w:ascii="Arial" w:hAnsi="Arial" w:cs="Arial"/>
          <w:bCs/>
          <w:sz w:val="18"/>
          <w:szCs w:val="18"/>
        </w:rPr>
        <w:t>el PROVEEDOR</w:t>
      </w:r>
      <w:r w:rsidRPr="00D532E6">
        <w:rPr>
          <w:rFonts w:ascii="Arial" w:hAnsi="Arial" w:cs="Arial"/>
          <w:b/>
          <w:sz w:val="18"/>
          <w:szCs w:val="18"/>
        </w:rPr>
        <w:t>.</w:t>
      </w:r>
    </w:p>
    <w:p w14:paraId="5A4A0365" w14:textId="77777777" w:rsidR="00D9229F" w:rsidRPr="00D532E6" w:rsidRDefault="00D9229F" w:rsidP="00697121">
      <w:pPr>
        <w:tabs>
          <w:tab w:val="left" w:pos="-720"/>
          <w:tab w:val="left" w:pos="709"/>
        </w:tabs>
        <w:spacing w:after="60"/>
        <w:jc w:val="both"/>
        <w:rPr>
          <w:rFonts w:ascii="Arial" w:hAnsi="Arial" w:cs="Arial"/>
          <w:sz w:val="18"/>
          <w:szCs w:val="18"/>
        </w:rPr>
      </w:pPr>
      <w:r w:rsidRPr="00D532E6">
        <w:rPr>
          <w:rFonts w:ascii="Arial" w:hAnsi="Arial" w:cs="Arial"/>
          <w:sz w:val="18"/>
          <w:szCs w:val="18"/>
        </w:rPr>
        <w:t xml:space="preserve">Si en cualquier momento antes de la terminación del </w:t>
      </w:r>
      <w:r w:rsidRPr="00D532E6">
        <w:rPr>
          <w:rFonts w:ascii="Arial" w:hAnsi="Arial" w:cs="Arial"/>
          <w:b/>
          <w:bCs/>
          <w:sz w:val="18"/>
          <w:szCs w:val="18"/>
        </w:rPr>
        <w:t>SERVICIO</w:t>
      </w:r>
      <w:r w:rsidRPr="00D532E6">
        <w:rPr>
          <w:rFonts w:ascii="Arial" w:hAnsi="Arial" w:cs="Arial"/>
          <w:sz w:val="18"/>
          <w:szCs w:val="18"/>
        </w:rPr>
        <w:t>, objeto del presente contrato, la</w:t>
      </w:r>
      <w:r w:rsidRPr="00D532E6">
        <w:rPr>
          <w:rFonts w:ascii="Arial" w:hAnsi="Arial" w:cs="Arial"/>
          <w:b/>
          <w:sz w:val="18"/>
          <w:szCs w:val="18"/>
        </w:rPr>
        <w:t xml:space="preserve">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 xml:space="preserve">o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se encontrase con situaciones no atribuibles a su voluntad, por causas de fuerza mayor o caso fortuito que imposibiliten la prestación del servicio o vayan contra los intereses de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 la parte afectada</w:t>
      </w:r>
      <w:r w:rsidRPr="00D532E6">
        <w:rPr>
          <w:rFonts w:ascii="Arial" w:hAnsi="Arial" w:cs="Arial"/>
          <w:b/>
          <w:sz w:val="18"/>
          <w:szCs w:val="18"/>
        </w:rPr>
        <w:t>,</w:t>
      </w:r>
      <w:r w:rsidRPr="00D532E6">
        <w:rPr>
          <w:rFonts w:ascii="Arial" w:hAnsi="Arial" w:cs="Arial"/>
          <w:sz w:val="18"/>
          <w:szCs w:val="18"/>
        </w:rPr>
        <w:t xml:space="preserve"> comunicará por escrito su intención de resolver el contrato, justificando la causa.</w:t>
      </w:r>
    </w:p>
    <w:p w14:paraId="64711973" w14:textId="77777777" w:rsidR="00D9229F" w:rsidRPr="00D532E6" w:rsidRDefault="00D9229F" w:rsidP="00697121">
      <w:pPr>
        <w:tabs>
          <w:tab w:val="left" w:pos="-720"/>
          <w:tab w:val="left" w:pos="709"/>
        </w:tabs>
        <w:spacing w:after="120"/>
        <w:jc w:val="both"/>
        <w:rPr>
          <w:rFonts w:ascii="Arial" w:hAnsi="Arial" w:cs="Arial"/>
          <w:sz w:val="18"/>
          <w:szCs w:val="18"/>
        </w:rPr>
      </w:pPr>
      <w:r w:rsidRPr="00D532E6">
        <w:rPr>
          <w:rFonts w:ascii="Arial" w:hAnsi="Arial" w:cs="Arial"/>
          <w:sz w:val="18"/>
          <w:szCs w:val="18"/>
        </w:rPr>
        <w:t xml:space="preserve">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 xml:space="preserve"> mediante carta notariada dirigida a </w:t>
      </w:r>
      <w:r w:rsidRPr="00D532E6">
        <w:rPr>
          <w:rFonts w:ascii="Arial" w:hAnsi="Arial" w:cs="Arial"/>
          <w:bCs/>
          <w:sz w:val="18"/>
          <w:szCs w:val="18"/>
        </w:rPr>
        <w:t xml:space="preserve">el </w:t>
      </w:r>
      <w:r w:rsidRPr="00D532E6">
        <w:rPr>
          <w:rFonts w:ascii="Arial" w:hAnsi="Arial" w:cs="Arial"/>
          <w:b/>
          <w:sz w:val="18"/>
          <w:szCs w:val="18"/>
        </w:rPr>
        <w:t xml:space="preserve">PROVEEDOR, </w:t>
      </w:r>
      <w:r w:rsidRPr="00D532E6">
        <w:rPr>
          <w:rFonts w:ascii="Arial" w:hAnsi="Arial" w:cs="Arial"/>
          <w:sz w:val="18"/>
          <w:szCs w:val="18"/>
        </w:rPr>
        <w:t xml:space="preserve">suspenderá el servicio y resolverá el contrato total o parcialmente. A la entrega de dicha comunicación oficial de resolución,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suspenderá la provisión de acuerdo a las instrucciones escritas que al efecto emita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w:t>
      </w:r>
    </w:p>
    <w:p w14:paraId="61EA2FDC" w14:textId="77777777" w:rsidR="00D9229F" w:rsidRPr="00D532E6" w:rsidRDefault="00D9229F" w:rsidP="00697121">
      <w:pPr>
        <w:tabs>
          <w:tab w:val="left" w:pos="-720"/>
          <w:tab w:val="left" w:pos="709"/>
        </w:tabs>
        <w:spacing w:after="60"/>
        <w:jc w:val="both"/>
        <w:rPr>
          <w:rFonts w:ascii="Arial" w:hAnsi="Arial" w:cs="Arial"/>
          <w:sz w:val="18"/>
          <w:szCs w:val="18"/>
        </w:rPr>
      </w:pPr>
      <w:r w:rsidRPr="00D532E6">
        <w:rPr>
          <w:rFonts w:ascii="Arial" w:hAnsi="Arial" w:cs="Arial"/>
          <w:b/>
          <w:bCs/>
          <w:sz w:val="18"/>
          <w:szCs w:val="18"/>
        </w:rPr>
        <w:t>14.3</w:t>
      </w:r>
      <w:r w:rsidRPr="00D532E6">
        <w:rPr>
          <w:rFonts w:ascii="Arial" w:hAnsi="Arial" w:cs="Arial"/>
          <w:b/>
          <w:bCs/>
          <w:sz w:val="18"/>
          <w:szCs w:val="18"/>
        </w:rPr>
        <w:tab/>
        <w:t>Reglas aplicables a la Resolución:</w:t>
      </w:r>
      <w:r w:rsidRPr="00D532E6">
        <w:rPr>
          <w:rFonts w:ascii="Arial" w:hAnsi="Arial" w:cs="Arial"/>
          <w:sz w:val="18"/>
          <w:szCs w:val="18"/>
        </w:rPr>
        <w:t xml:space="preserve"> Para procesar la resolución del Contrato por cualquiera de las causales señaladas, las </w:t>
      </w:r>
      <w:r w:rsidRPr="00D532E6">
        <w:rPr>
          <w:rFonts w:ascii="Arial" w:hAnsi="Arial" w:cs="Arial"/>
          <w:b/>
          <w:bCs/>
          <w:sz w:val="18"/>
          <w:szCs w:val="18"/>
        </w:rPr>
        <w:t>PARTES</w:t>
      </w:r>
      <w:r w:rsidRPr="00D532E6">
        <w:rPr>
          <w:rFonts w:ascii="Arial" w:hAnsi="Arial" w:cs="Arial"/>
          <w:b/>
          <w:sz w:val="18"/>
          <w:szCs w:val="18"/>
        </w:rPr>
        <w:t xml:space="preserve">, </w:t>
      </w:r>
      <w:r w:rsidRPr="00D532E6">
        <w:rPr>
          <w:rFonts w:ascii="Arial" w:hAnsi="Arial" w:cs="Arial"/>
          <w:sz w:val="18"/>
          <w:szCs w:val="18"/>
        </w:rPr>
        <w:t>según corresponda, dará aviso escrito mediante carta notariada, a la otra parte, de su intención de “Resolver el Contrato”, estableciendo claramente la causal que se aduce.</w:t>
      </w:r>
    </w:p>
    <w:p w14:paraId="703AF804" w14:textId="77777777" w:rsidR="00D9229F" w:rsidRPr="00D532E6" w:rsidRDefault="00D9229F" w:rsidP="00697121">
      <w:pPr>
        <w:tabs>
          <w:tab w:val="left" w:pos="-720"/>
          <w:tab w:val="left" w:pos="709"/>
        </w:tabs>
        <w:spacing w:after="60"/>
        <w:jc w:val="both"/>
        <w:rPr>
          <w:rFonts w:ascii="Arial" w:hAnsi="Arial" w:cs="Arial"/>
          <w:sz w:val="18"/>
          <w:szCs w:val="18"/>
        </w:rPr>
      </w:pPr>
      <w:r w:rsidRPr="00D532E6">
        <w:rPr>
          <w:rFonts w:ascii="Arial" w:hAnsi="Arial" w:cs="Arial"/>
          <w:sz w:val="18"/>
          <w:szCs w:val="18"/>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D532E6" w:rsidRDefault="00D9229F" w:rsidP="00697121">
      <w:pPr>
        <w:tabs>
          <w:tab w:val="left" w:pos="-720"/>
          <w:tab w:val="left" w:pos="709"/>
        </w:tabs>
        <w:spacing w:after="60"/>
        <w:jc w:val="both"/>
        <w:rPr>
          <w:rFonts w:ascii="Arial" w:hAnsi="Arial" w:cs="Arial"/>
          <w:sz w:val="18"/>
          <w:szCs w:val="18"/>
        </w:rPr>
      </w:pPr>
      <w:r w:rsidRPr="00D532E6">
        <w:rPr>
          <w:rFonts w:ascii="Arial" w:hAnsi="Arial" w:cs="Arial"/>
          <w:sz w:val="18"/>
          <w:szCs w:val="18"/>
        </w:rPr>
        <w:t xml:space="preserve">En el caso de que al vencimiento del término de los diez (10) días hábiles no existiese ninguna respuesta, el proceso de resolución continuará a cuyo fin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 xml:space="preserve">o </w:t>
      </w:r>
      <w:r w:rsidRPr="00D532E6">
        <w:rPr>
          <w:rFonts w:ascii="Arial" w:hAnsi="Arial" w:cs="Arial"/>
          <w:bCs/>
          <w:sz w:val="18"/>
          <w:szCs w:val="18"/>
        </w:rPr>
        <w:t>el PROVEEDOR</w:t>
      </w:r>
      <w:r w:rsidRPr="00D532E6">
        <w:rPr>
          <w:rFonts w:ascii="Arial" w:hAnsi="Arial" w:cs="Arial"/>
          <w:b/>
          <w:smallCaps/>
          <w:sz w:val="18"/>
          <w:szCs w:val="18"/>
          <w:lang w:val="es-AR"/>
        </w:rPr>
        <w:t>,</w:t>
      </w:r>
      <w:r w:rsidRPr="00D532E6">
        <w:rPr>
          <w:rFonts w:ascii="Arial" w:hAnsi="Arial" w:cs="Arial"/>
          <w:b/>
          <w:sz w:val="18"/>
          <w:szCs w:val="18"/>
        </w:rPr>
        <w:t xml:space="preserve"> </w:t>
      </w:r>
      <w:r w:rsidRPr="00D532E6">
        <w:rPr>
          <w:rFonts w:ascii="Arial" w:hAnsi="Arial" w:cs="Arial"/>
          <w:sz w:val="18"/>
          <w:szCs w:val="18"/>
        </w:rPr>
        <w:t>según quién haya requerido la Resolución del contrato, notificará mediante carta notariada a la otra parte, que la resolución del contrato se ha hecho efectivo.</w:t>
      </w:r>
    </w:p>
    <w:p w14:paraId="20236EF5" w14:textId="77777777" w:rsidR="00D9229F" w:rsidRPr="00D532E6" w:rsidRDefault="00D9229F" w:rsidP="00697121">
      <w:pPr>
        <w:tabs>
          <w:tab w:val="left" w:pos="-720"/>
          <w:tab w:val="left" w:pos="709"/>
        </w:tabs>
        <w:spacing w:after="120"/>
        <w:jc w:val="both"/>
        <w:rPr>
          <w:rFonts w:ascii="Arial" w:hAnsi="Arial" w:cs="Arial"/>
          <w:sz w:val="18"/>
          <w:szCs w:val="18"/>
        </w:rPr>
      </w:pPr>
      <w:r w:rsidRPr="00D532E6">
        <w:rPr>
          <w:rFonts w:ascii="Arial" w:hAnsi="Arial" w:cs="Arial"/>
          <w:sz w:val="18"/>
          <w:szCs w:val="18"/>
        </w:rPr>
        <w:t xml:space="preserve">En el caso, que el monto de la multa por atraso en la entrega, alcance al veinte por ciento (20%) del monto total del contrato, la </w:t>
      </w:r>
      <w:proofErr w:type="spellStart"/>
      <w:r w:rsidRPr="00D532E6">
        <w:rPr>
          <w:rFonts w:ascii="Arial" w:hAnsi="Arial" w:cs="Arial"/>
          <w:b/>
          <w:smallCaps/>
          <w:sz w:val="18"/>
          <w:szCs w:val="18"/>
          <w:lang w:val="es-AR"/>
        </w:rPr>
        <w:t>csbp</w:t>
      </w:r>
      <w:proofErr w:type="spellEnd"/>
      <w:r w:rsidRPr="00D532E6">
        <w:rPr>
          <w:rFonts w:ascii="Arial" w:hAnsi="Arial" w:cs="Arial"/>
          <w:b/>
          <w:sz w:val="18"/>
          <w:szCs w:val="18"/>
        </w:rPr>
        <w:t xml:space="preserve"> </w:t>
      </w:r>
      <w:r w:rsidRPr="00D532E6">
        <w:rPr>
          <w:rFonts w:ascii="Arial" w:hAnsi="Arial" w:cs="Arial"/>
          <w:sz w:val="18"/>
          <w:szCs w:val="18"/>
        </w:rPr>
        <w:t xml:space="preserve">deberá notificar mediante carta notariada que la resolución de contrato se ha hecho efectiva. </w:t>
      </w:r>
    </w:p>
    <w:p w14:paraId="0A646F65" w14:textId="77777777" w:rsidR="00D9229F" w:rsidRPr="00D532E6" w:rsidRDefault="00D9229F" w:rsidP="00697121">
      <w:pPr>
        <w:spacing w:after="60"/>
        <w:jc w:val="both"/>
        <w:rPr>
          <w:rFonts w:ascii="Arial" w:hAnsi="Arial" w:cs="Arial"/>
          <w:sz w:val="18"/>
          <w:szCs w:val="18"/>
        </w:rPr>
      </w:pPr>
      <w:r w:rsidRPr="00D532E6">
        <w:rPr>
          <w:rFonts w:ascii="Arial" w:hAnsi="Arial" w:cs="Arial"/>
          <w:b/>
          <w:bCs/>
          <w:sz w:val="18"/>
          <w:szCs w:val="18"/>
          <w:u w:val="single"/>
        </w:rPr>
        <w:lastRenderedPageBreak/>
        <w:t>DÉCIMO QUINTA (SOLUCIÓN DE CONTROVERSIAS)</w:t>
      </w:r>
      <w:r w:rsidRPr="00D532E6">
        <w:rPr>
          <w:rFonts w:ascii="Arial" w:hAnsi="Arial" w:cs="Arial"/>
          <w:b/>
          <w:bCs/>
          <w:sz w:val="18"/>
          <w:szCs w:val="18"/>
        </w:rPr>
        <w:t>. -</w:t>
      </w:r>
      <w:r w:rsidRPr="00D532E6">
        <w:rPr>
          <w:rFonts w:ascii="Arial" w:hAnsi="Arial" w:cs="Arial"/>
          <w:sz w:val="18"/>
          <w:szCs w:val="18"/>
        </w:rPr>
        <w:t xml:space="preserve"> </w:t>
      </w:r>
      <w:r w:rsidRPr="00D532E6">
        <w:rPr>
          <w:rFonts w:ascii="Arial" w:hAnsi="Arial" w:cs="Arial"/>
          <w:b/>
          <w:bCs/>
          <w:sz w:val="18"/>
          <w:szCs w:val="18"/>
        </w:rPr>
        <w:t xml:space="preserve">1. </w:t>
      </w:r>
      <w:r w:rsidRPr="00D532E6">
        <w:rPr>
          <w:rFonts w:ascii="Arial" w:hAnsi="Arial" w:cs="Arial"/>
          <w:sz w:val="18"/>
          <w:szCs w:val="18"/>
        </w:rPr>
        <w:t xml:space="preserve">En caso de surgir dudas sobre los derechos y obligaciones de las partes durante la ejecución del presente Contrato, </w:t>
      </w:r>
      <w:r w:rsidRPr="00D532E6">
        <w:rPr>
          <w:rFonts w:ascii="Arial" w:hAnsi="Arial" w:cs="Arial"/>
          <w:b/>
          <w:bCs/>
          <w:sz w:val="18"/>
          <w:szCs w:val="18"/>
        </w:rPr>
        <w:t>LAS PARTES</w:t>
      </w:r>
      <w:r w:rsidRPr="00D532E6">
        <w:rPr>
          <w:rFonts w:ascii="Arial" w:hAnsi="Arial" w:cs="Arial"/>
          <w:sz w:val="18"/>
          <w:szCs w:val="18"/>
        </w:rPr>
        <w:t xml:space="preserve"> acudirán a los términos y condiciones del presente Contrato, a la Propuesta Adjudicada y a los Términos de Referencia o Especificaciones Técnicas, en ese orden de preferencia.</w:t>
      </w:r>
    </w:p>
    <w:p w14:paraId="4A12269F" w14:textId="77777777" w:rsidR="00D9229F" w:rsidRPr="00D532E6" w:rsidRDefault="00D9229F" w:rsidP="00697121">
      <w:pPr>
        <w:spacing w:after="60"/>
        <w:jc w:val="both"/>
        <w:rPr>
          <w:rFonts w:ascii="Arial" w:hAnsi="Arial" w:cs="Arial"/>
          <w:sz w:val="18"/>
          <w:szCs w:val="18"/>
        </w:rPr>
      </w:pPr>
      <w:r w:rsidRPr="00D532E6">
        <w:rPr>
          <w:rFonts w:ascii="Arial" w:hAnsi="Arial" w:cs="Arial"/>
          <w:b/>
          <w:bCs/>
          <w:sz w:val="18"/>
          <w:szCs w:val="18"/>
        </w:rPr>
        <w:t>2.</w:t>
      </w:r>
      <w:r w:rsidRPr="00D532E6">
        <w:rPr>
          <w:rFonts w:ascii="Arial" w:hAnsi="Arial" w:cs="Arial"/>
          <w:sz w:val="18"/>
          <w:szCs w:val="18"/>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D532E6">
        <w:rPr>
          <w:rFonts w:ascii="Arial" w:hAnsi="Arial" w:cs="Arial"/>
          <w:sz w:val="18"/>
          <w:szCs w:val="18"/>
        </w:rPr>
        <w:t>resuelve  el</w:t>
      </w:r>
      <w:proofErr w:type="gramEnd"/>
      <w:r w:rsidRPr="00D532E6">
        <w:rPr>
          <w:rFonts w:ascii="Arial" w:hAnsi="Arial" w:cs="Arial"/>
          <w:sz w:val="18"/>
          <w:szCs w:val="18"/>
        </w:rPr>
        <w:t xml:space="preserve"> conflicto en el plazo de 15 días calendario computables a partir del inicio de la etapa de conciliación, se agotará esta vía de forma </w:t>
      </w:r>
      <w:proofErr w:type="gramStart"/>
      <w:r w:rsidRPr="00D532E6">
        <w:rPr>
          <w:rFonts w:ascii="Arial" w:hAnsi="Arial" w:cs="Arial"/>
          <w:sz w:val="18"/>
          <w:szCs w:val="18"/>
        </w:rPr>
        <w:t>automática  y</w:t>
      </w:r>
      <w:proofErr w:type="gramEnd"/>
      <w:r w:rsidRPr="00D532E6">
        <w:rPr>
          <w:rFonts w:ascii="Arial" w:hAnsi="Arial" w:cs="Arial"/>
          <w:sz w:val="18"/>
          <w:szCs w:val="18"/>
        </w:rPr>
        <w:t xml:space="preserve"> se activará la fase de Arbitraje. </w:t>
      </w:r>
    </w:p>
    <w:p w14:paraId="35606CB1" w14:textId="77777777" w:rsidR="00D9229F" w:rsidRPr="00D532E6" w:rsidRDefault="00D9229F" w:rsidP="00697121">
      <w:pPr>
        <w:spacing w:after="60"/>
        <w:jc w:val="both"/>
        <w:rPr>
          <w:rFonts w:ascii="Arial" w:hAnsi="Arial" w:cs="Arial"/>
          <w:sz w:val="18"/>
          <w:szCs w:val="18"/>
        </w:rPr>
      </w:pPr>
      <w:r w:rsidRPr="00D532E6">
        <w:rPr>
          <w:rFonts w:ascii="Arial" w:hAnsi="Arial" w:cs="Arial"/>
          <w:sz w:val="18"/>
          <w:szCs w:val="18"/>
        </w:rPr>
        <w:t xml:space="preserve">Se acuerda que el Arbitraje se llevará a cabo en la ciudad de (La Paz – Bolivia) y será administrado por el Centro de Conciliación y Arbitraje que la </w:t>
      </w:r>
      <w:r w:rsidRPr="00D532E6">
        <w:rPr>
          <w:rFonts w:ascii="Arial" w:hAnsi="Arial" w:cs="Arial"/>
          <w:b/>
          <w:bCs/>
          <w:sz w:val="18"/>
          <w:szCs w:val="18"/>
        </w:rPr>
        <w:t xml:space="preserve">CAJA DE SALUD DE LA BANCA PRIVADA (CSBP) </w:t>
      </w:r>
      <w:r w:rsidRPr="00D532E6">
        <w:rPr>
          <w:rFonts w:ascii="Arial" w:hAnsi="Arial" w:cs="Arial"/>
          <w:sz w:val="18"/>
          <w:szCs w:val="18"/>
        </w:rPr>
        <w:t>elija. El Arbitraje se desarrollará en idioma español y dentro de jurisdicción y normativa boliviana.</w:t>
      </w:r>
    </w:p>
    <w:p w14:paraId="4F368E5A" w14:textId="77777777" w:rsidR="00D9229F" w:rsidRPr="00D532E6" w:rsidRDefault="00D9229F" w:rsidP="00697121">
      <w:pPr>
        <w:spacing w:after="60"/>
        <w:jc w:val="both"/>
        <w:rPr>
          <w:rFonts w:ascii="Arial" w:hAnsi="Arial" w:cs="Arial"/>
          <w:sz w:val="18"/>
          <w:szCs w:val="18"/>
        </w:rPr>
      </w:pPr>
    </w:p>
    <w:p w14:paraId="493B9D42" w14:textId="77777777" w:rsidR="00D9229F" w:rsidRPr="00D532E6" w:rsidRDefault="00D9229F" w:rsidP="00697121">
      <w:pPr>
        <w:spacing w:after="60"/>
        <w:jc w:val="both"/>
        <w:rPr>
          <w:rFonts w:ascii="Arial" w:hAnsi="Arial" w:cs="Arial"/>
          <w:sz w:val="18"/>
          <w:szCs w:val="18"/>
        </w:rPr>
      </w:pPr>
      <w:r w:rsidRPr="00D532E6">
        <w:rPr>
          <w:rFonts w:ascii="Arial" w:hAnsi="Arial" w:cs="Arial"/>
          <w:sz w:val="18"/>
          <w:szCs w:val="18"/>
        </w:rPr>
        <w:t xml:space="preserve">Las </w:t>
      </w:r>
      <w:r w:rsidRPr="00D532E6">
        <w:rPr>
          <w:rFonts w:ascii="Arial" w:hAnsi="Arial" w:cs="Arial"/>
          <w:b/>
          <w:bCs/>
          <w:sz w:val="18"/>
          <w:szCs w:val="18"/>
        </w:rPr>
        <w:t>PARTES</w:t>
      </w:r>
      <w:r w:rsidRPr="00D532E6">
        <w:rPr>
          <w:rFonts w:ascii="Arial" w:hAnsi="Arial" w:cs="Arial"/>
          <w:sz w:val="18"/>
          <w:szCs w:val="18"/>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D532E6" w:rsidRDefault="00D9229F" w:rsidP="00697121">
      <w:pPr>
        <w:spacing w:after="120"/>
        <w:jc w:val="both"/>
        <w:rPr>
          <w:rFonts w:ascii="Arial" w:hAnsi="Arial" w:cs="Arial"/>
          <w:sz w:val="18"/>
          <w:szCs w:val="18"/>
        </w:rPr>
      </w:pPr>
      <w:r w:rsidRPr="00D532E6">
        <w:rPr>
          <w:rFonts w:ascii="Arial" w:hAnsi="Arial" w:cs="Arial"/>
          <w:sz w:val="18"/>
          <w:szCs w:val="18"/>
        </w:rPr>
        <w:t xml:space="preserve">Ningún proceso de conciliación o arbitraje planteado por las partes podrá suspender las obligaciones de cumplimiento de este Contrato por el </w:t>
      </w:r>
      <w:r w:rsidRPr="00D532E6">
        <w:rPr>
          <w:rFonts w:ascii="Arial" w:hAnsi="Arial" w:cs="Arial"/>
          <w:b/>
          <w:bCs/>
          <w:sz w:val="18"/>
          <w:szCs w:val="18"/>
        </w:rPr>
        <w:t>PROVEEDOR</w:t>
      </w:r>
      <w:r w:rsidRPr="00D532E6">
        <w:rPr>
          <w:rFonts w:ascii="Arial" w:hAnsi="Arial" w:cs="Arial"/>
          <w:sz w:val="18"/>
          <w:szCs w:val="18"/>
        </w:rPr>
        <w:t xml:space="preserve"> salvo acuerdo de </w:t>
      </w:r>
      <w:r w:rsidRPr="00D532E6">
        <w:rPr>
          <w:rFonts w:ascii="Arial" w:hAnsi="Arial" w:cs="Arial"/>
          <w:b/>
          <w:bCs/>
          <w:sz w:val="18"/>
          <w:szCs w:val="18"/>
        </w:rPr>
        <w:t>PARTES.</w:t>
      </w:r>
    </w:p>
    <w:p w14:paraId="77A45810" w14:textId="77777777" w:rsidR="00D9229F" w:rsidRPr="00D532E6" w:rsidRDefault="00D9229F" w:rsidP="00697121">
      <w:pPr>
        <w:tabs>
          <w:tab w:val="left" w:pos="-720"/>
        </w:tabs>
        <w:spacing w:after="60"/>
        <w:jc w:val="both"/>
        <w:rPr>
          <w:rFonts w:ascii="Arial" w:hAnsi="Arial" w:cs="Arial"/>
          <w:sz w:val="18"/>
          <w:szCs w:val="18"/>
        </w:rPr>
      </w:pPr>
      <w:r w:rsidRPr="00D532E6">
        <w:rPr>
          <w:rFonts w:ascii="Arial" w:hAnsi="Arial" w:cs="Arial"/>
          <w:b/>
          <w:bCs/>
          <w:sz w:val="18"/>
          <w:szCs w:val="18"/>
          <w:u w:val="single"/>
        </w:rPr>
        <w:t>DÉCIMO SEXTA (MODIFICACIONES AL CONTRATO)</w:t>
      </w:r>
      <w:r w:rsidRPr="00D532E6">
        <w:rPr>
          <w:rFonts w:ascii="Arial" w:hAnsi="Arial" w:cs="Arial"/>
          <w:b/>
          <w:bCs/>
          <w:sz w:val="18"/>
          <w:szCs w:val="18"/>
        </w:rPr>
        <w:t xml:space="preserve">. - </w:t>
      </w:r>
      <w:r w:rsidRPr="00D532E6">
        <w:rPr>
          <w:rFonts w:ascii="Arial" w:hAnsi="Arial" w:cs="Arial"/>
          <w:bCs/>
          <w:sz w:val="18"/>
          <w:szCs w:val="18"/>
        </w:rPr>
        <w:t xml:space="preserve">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bCs/>
          <w:sz w:val="18"/>
          <w:szCs w:val="18"/>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D532E6">
        <w:rPr>
          <w:rFonts w:ascii="Arial" w:hAnsi="Arial" w:cs="Arial"/>
          <w:b/>
          <w:sz w:val="18"/>
          <w:szCs w:val="18"/>
        </w:rPr>
        <w:t>SERVICIO</w:t>
      </w:r>
      <w:r w:rsidRPr="00D532E6">
        <w:rPr>
          <w:rFonts w:ascii="Arial" w:hAnsi="Arial" w:cs="Arial"/>
          <w:bCs/>
          <w:sz w:val="18"/>
          <w:szCs w:val="18"/>
        </w:rPr>
        <w:t xml:space="preserve"> originalmente adjudicado, así como la ampliación del plazo por necesidad institucional debidamente justificada. Las</w:t>
      </w:r>
      <w:r w:rsidRPr="00D532E6">
        <w:rPr>
          <w:rFonts w:ascii="Arial" w:hAnsi="Arial" w:cs="Arial"/>
          <w:sz w:val="18"/>
          <w:szCs w:val="18"/>
        </w:rPr>
        <w:t xml:space="preserve"> referidas modificaciones, se realizarán a través del contrato modificatorio correspondiente.</w:t>
      </w:r>
      <w:r w:rsidRPr="00D532E6">
        <w:rPr>
          <w:rFonts w:ascii="Arial" w:hAnsi="Arial" w:cs="Arial"/>
          <w:bCs/>
          <w:sz w:val="18"/>
          <w:szCs w:val="18"/>
        </w:rPr>
        <w:t xml:space="preserve"> </w:t>
      </w:r>
      <w:r w:rsidRPr="00D532E6">
        <w:rPr>
          <w:rFonts w:ascii="Arial" w:hAnsi="Arial" w:cs="Arial"/>
          <w:sz w:val="18"/>
          <w:szCs w:val="18"/>
        </w:rPr>
        <w:t xml:space="preserve">Las causales de modificación deben ser sustentadas por informes técnicos y legales. </w:t>
      </w:r>
    </w:p>
    <w:p w14:paraId="76D3456F" w14:textId="77777777" w:rsidR="00D9229F" w:rsidRPr="00D532E6" w:rsidRDefault="00D9229F" w:rsidP="00697121">
      <w:pPr>
        <w:pStyle w:val="Textoindependiente3"/>
        <w:spacing w:after="60"/>
        <w:jc w:val="both"/>
        <w:rPr>
          <w:rFonts w:ascii="Arial" w:hAnsi="Arial" w:cs="Arial"/>
          <w:sz w:val="18"/>
          <w:szCs w:val="18"/>
        </w:rPr>
      </w:pPr>
      <w:r w:rsidRPr="00D532E6">
        <w:rPr>
          <w:rFonts w:ascii="Arial" w:hAnsi="Arial" w:cs="Arial"/>
          <w:sz w:val="18"/>
          <w:szCs w:val="18"/>
        </w:rPr>
        <w:t>El contrato modificatorio, debe ser emitido y suscrito en forma previa a la ejecución de la modificación, por lo que no constituye un documento regularizador.</w:t>
      </w:r>
    </w:p>
    <w:p w14:paraId="221BBB9F" w14:textId="77777777" w:rsidR="00D9229F" w:rsidRPr="00D532E6" w:rsidRDefault="00D9229F" w:rsidP="00697121">
      <w:pPr>
        <w:tabs>
          <w:tab w:val="left" w:pos="-720"/>
        </w:tabs>
        <w:spacing w:after="120"/>
        <w:jc w:val="both"/>
        <w:rPr>
          <w:rFonts w:ascii="Arial" w:hAnsi="Arial" w:cs="Arial"/>
          <w:sz w:val="18"/>
          <w:szCs w:val="18"/>
        </w:rPr>
      </w:pPr>
      <w:r w:rsidRPr="00D532E6">
        <w:rPr>
          <w:rFonts w:ascii="Arial" w:hAnsi="Arial" w:cs="Arial"/>
          <w:bCs/>
          <w:sz w:val="18"/>
          <w:szCs w:val="18"/>
        </w:rPr>
        <w:t xml:space="preserve">La modificación del </w:t>
      </w:r>
      <w:r w:rsidRPr="00D532E6">
        <w:rPr>
          <w:rFonts w:ascii="Arial" w:hAnsi="Arial" w:cs="Arial"/>
          <w:b/>
          <w:bCs/>
          <w:sz w:val="18"/>
          <w:szCs w:val="18"/>
        </w:rPr>
        <w:t xml:space="preserve">SERVICIO, </w:t>
      </w:r>
      <w:r w:rsidRPr="00D532E6">
        <w:rPr>
          <w:rFonts w:ascii="Arial" w:hAnsi="Arial" w:cs="Arial"/>
          <w:bCs/>
          <w:sz w:val="18"/>
          <w:szCs w:val="18"/>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D532E6" w:rsidRDefault="00D9229F" w:rsidP="00697121">
      <w:pPr>
        <w:tabs>
          <w:tab w:val="left" w:pos="-720"/>
        </w:tabs>
        <w:spacing w:after="60"/>
        <w:jc w:val="both"/>
        <w:rPr>
          <w:rFonts w:ascii="Arial" w:hAnsi="Arial" w:cs="Arial"/>
          <w:sz w:val="18"/>
          <w:szCs w:val="18"/>
        </w:rPr>
      </w:pPr>
      <w:r w:rsidRPr="00D532E6">
        <w:rPr>
          <w:rFonts w:ascii="Arial" w:hAnsi="Arial" w:cs="Arial"/>
          <w:b/>
          <w:bCs/>
          <w:sz w:val="18"/>
          <w:szCs w:val="18"/>
          <w:u w:val="single"/>
        </w:rPr>
        <w:t>DÉCIMO SÉPTIMA (MULTA)</w:t>
      </w:r>
      <w:r w:rsidRPr="00D532E6">
        <w:rPr>
          <w:rFonts w:ascii="Arial" w:hAnsi="Arial" w:cs="Arial"/>
          <w:b/>
          <w:bCs/>
          <w:sz w:val="18"/>
          <w:szCs w:val="18"/>
        </w:rPr>
        <w:t xml:space="preserve">.- </w:t>
      </w:r>
      <w:r w:rsidRPr="00D532E6">
        <w:rPr>
          <w:rFonts w:ascii="Arial" w:hAnsi="Arial" w:cs="Arial"/>
          <w:sz w:val="18"/>
          <w:szCs w:val="18"/>
        </w:rPr>
        <w:t xml:space="preserve">A los efectos de aplicarse morosidad en la prestación del </w:t>
      </w:r>
      <w:r w:rsidRPr="00D532E6">
        <w:rPr>
          <w:rFonts w:ascii="Arial" w:hAnsi="Arial" w:cs="Arial"/>
          <w:b/>
          <w:bCs/>
          <w:sz w:val="18"/>
          <w:szCs w:val="18"/>
        </w:rPr>
        <w:t>SERVICIO</w:t>
      </w:r>
      <w:r w:rsidRPr="00D532E6">
        <w:rPr>
          <w:rFonts w:ascii="Arial" w:hAnsi="Arial" w:cs="Arial"/>
          <w:b/>
          <w:sz w:val="18"/>
          <w:szCs w:val="18"/>
        </w:rPr>
        <w:t>,</w:t>
      </w:r>
      <w:r w:rsidRPr="00D532E6">
        <w:rPr>
          <w:rFonts w:ascii="Arial" w:hAnsi="Arial" w:cs="Arial"/>
          <w:sz w:val="18"/>
          <w:szCs w:val="18"/>
        </w:rPr>
        <w:t xml:space="preserve"> la </w:t>
      </w:r>
      <w:r w:rsidRPr="00D532E6">
        <w:rPr>
          <w:rFonts w:ascii="Arial" w:hAnsi="Arial" w:cs="Arial"/>
          <w:b/>
          <w:bCs/>
          <w:iCs/>
          <w:smallCaps/>
          <w:sz w:val="18"/>
          <w:szCs w:val="18"/>
          <w:lang w:val="es-AR"/>
        </w:rPr>
        <w:t>CAJA DE SALUD DE LA BANCA PRIVADA (CSBP)</w:t>
      </w:r>
      <w:r w:rsidRPr="00D532E6">
        <w:rPr>
          <w:rFonts w:ascii="Arial" w:hAnsi="Arial" w:cs="Arial"/>
          <w:b/>
          <w:bCs/>
          <w:smallCaps/>
          <w:sz w:val="18"/>
          <w:szCs w:val="18"/>
        </w:rPr>
        <w:t xml:space="preserve"> </w:t>
      </w:r>
      <w:r w:rsidRPr="00D532E6">
        <w:rPr>
          <w:rFonts w:ascii="Arial" w:hAnsi="Arial" w:cs="Arial"/>
          <w:b/>
          <w:bCs/>
          <w:sz w:val="18"/>
          <w:szCs w:val="18"/>
        </w:rPr>
        <w:t xml:space="preserve"> </w:t>
      </w:r>
      <w:r w:rsidRPr="00D532E6">
        <w:rPr>
          <w:rFonts w:ascii="Arial" w:hAnsi="Arial" w:cs="Arial"/>
          <w:sz w:val="18"/>
          <w:szCs w:val="18"/>
        </w:rPr>
        <w:t xml:space="preserve">y </w:t>
      </w:r>
      <w:r w:rsidRPr="00D532E6">
        <w:rPr>
          <w:rFonts w:ascii="Arial" w:hAnsi="Arial" w:cs="Arial"/>
          <w:bCs/>
          <w:sz w:val="18"/>
          <w:szCs w:val="18"/>
        </w:rPr>
        <w:t xml:space="preserve">el PROVEEDOR </w:t>
      </w:r>
      <w:r w:rsidRPr="00D532E6">
        <w:rPr>
          <w:rFonts w:ascii="Arial" w:hAnsi="Arial" w:cs="Arial"/>
          <w:sz w:val="18"/>
          <w:szCs w:val="18"/>
        </w:rPr>
        <w:t xml:space="preserve">tomarán en cuenta los plazos de entrega en forma satisfactoria de los documentos, productos o servicios contratados, caso contrario </w:t>
      </w:r>
      <w:r w:rsidRPr="00D532E6">
        <w:rPr>
          <w:rFonts w:ascii="Arial" w:hAnsi="Arial" w:cs="Arial"/>
          <w:bCs/>
          <w:sz w:val="18"/>
          <w:szCs w:val="18"/>
        </w:rPr>
        <w:t xml:space="preserve">el PROVEEDOR </w:t>
      </w:r>
      <w:r w:rsidRPr="00D532E6">
        <w:rPr>
          <w:rFonts w:ascii="Arial" w:hAnsi="Arial" w:cs="Arial"/>
          <w:sz w:val="18"/>
          <w:szCs w:val="18"/>
        </w:rPr>
        <w:t xml:space="preserve">se constituirá en mora sin necesidad de ningún requerimiento de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w:t>
      </w:r>
      <w:r w:rsidRPr="00D532E6">
        <w:rPr>
          <w:rFonts w:ascii="Arial" w:hAnsi="Arial" w:cs="Arial"/>
          <w:sz w:val="18"/>
          <w:szCs w:val="18"/>
        </w:rPr>
        <w:t xml:space="preserve"> obligándose por el sólo hecho del vencimiento del plazo, a pagar por cada día calendario de retraso en el cumplimiento del plazo, una multa equivalente al </w:t>
      </w:r>
      <w:r w:rsidRPr="00D532E6">
        <w:rPr>
          <w:rFonts w:ascii="Arial" w:hAnsi="Arial" w:cs="Arial"/>
          <w:b/>
          <w:bCs/>
          <w:sz w:val="18"/>
          <w:szCs w:val="18"/>
        </w:rPr>
        <w:t xml:space="preserve">0.3% (cero punto tres por ciento) </w:t>
      </w:r>
      <w:r w:rsidRPr="00D532E6">
        <w:rPr>
          <w:rFonts w:ascii="Arial" w:hAnsi="Arial" w:cs="Arial"/>
          <w:bCs/>
          <w:sz w:val="18"/>
          <w:szCs w:val="18"/>
        </w:rPr>
        <w:t>que será descontado del monto pendiente de pago.</w:t>
      </w:r>
      <w:r w:rsidRPr="00D532E6">
        <w:rPr>
          <w:rFonts w:ascii="Arial" w:hAnsi="Arial" w:cs="Arial"/>
          <w:b/>
          <w:bCs/>
          <w:sz w:val="18"/>
          <w:szCs w:val="18"/>
        </w:rPr>
        <w:t xml:space="preserve"> </w:t>
      </w:r>
    </w:p>
    <w:p w14:paraId="2B8FB8EF" w14:textId="77777777" w:rsidR="00D9229F" w:rsidRPr="00D532E6" w:rsidRDefault="00D9229F" w:rsidP="00697121">
      <w:pPr>
        <w:spacing w:after="120"/>
        <w:jc w:val="both"/>
        <w:rPr>
          <w:rFonts w:ascii="Arial" w:hAnsi="Arial" w:cs="Arial"/>
          <w:sz w:val="18"/>
          <w:szCs w:val="18"/>
        </w:rPr>
      </w:pPr>
      <w:r w:rsidRPr="00D532E6">
        <w:rPr>
          <w:rFonts w:ascii="Arial" w:hAnsi="Arial" w:cs="Arial"/>
          <w:sz w:val="18"/>
          <w:szCs w:val="18"/>
        </w:rPr>
        <w:t xml:space="preserve">Las multas serán cobradas mediante descuentos establecidos expresamente por la </w:t>
      </w:r>
      <w:proofErr w:type="spellStart"/>
      <w:r w:rsidRPr="00D532E6">
        <w:rPr>
          <w:rFonts w:ascii="Arial" w:hAnsi="Arial" w:cs="Arial"/>
          <w:b/>
          <w:smallCaps/>
          <w:sz w:val="18"/>
          <w:szCs w:val="18"/>
          <w:lang w:val="es-AR"/>
        </w:rPr>
        <w:t>csbp</w:t>
      </w:r>
      <w:proofErr w:type="spellEnd"/>
      <w:r w:rsidRPr="00D532E6">
        <w:rPr>
          <w:rFonts w:ascii="Arial" w:hAnsi="Arial" w:cs="Arial"/>
          <w:sz w:val="18"/>
          <w:szCs w:val="18"/>
        </w:rPr>
        <w:t xml:space="preserve"> con base en el informe específico y documentado del pago o pagos pendientes o de la liquidación final.</w:t>
      </w:r>
    </w:p>
    <w:p w14:paraId="43B67507" w14:textId="77777777" w:rsidR="00D9229F" w:rsidRPr="00D532E6" w:rsidRDefault="00D9229F" w:rsidP="00697121">
      <w:pPr>
        <w:tabs>
          <w:tab w:val="left" w:pos="-720"/>
        </w:tabs>
        <w:spacing w:after="120"/>
        <w:jc w:val="both"/>
        <w:rPr>
          <w:rFonts w:ascii="Arial" w:hAnsi="Arial" w:cs="Arial"/>
          <w:sz w:val="18"/>
          <w:szCs w:val="18"/>
        </w:rPr>
      </w:pPr>
      <w:r w:rsidRPr="00D532E6">
        <w:rPr>
          <w:rFonts w:ascii="Arial" w:hAnsi="Arial" w:cs="Arial"/>
          <w:b/>
          <w:bCs/>
          <w:sz w:val="18"/>
          <w:szCs w:val="18"/>
          <w:u w:val="single"/>
        </w:rPr>
        <w:t>DÉCIMO OCTAVA (CIERRE O LIQUIDACIÓN DE CONTRATO)</w:t>
      </w:r>
      <w:r w:rsidRPr="00D532E6">
        <w:rPr>
          <w:rFonts w:ascii="Arial" w:hAnsi="Arial" w:cs="Arial"/>
          <w:b/>
          <w:bCs/>
          <w:sz w:val="18"/>
          <w:szCs w:val="18"/>
        </w:rPr>
        <w:t xml:space="preserve">. - </w:t>
      </w:r>
      <w:r w:rsidRPr="00D532E6">
        <w:rPr>
          <w:rFonts w:ascii="Arial" w:hAnsi="Arial" w:cs="Arial"/>
          <w:sz w:val="18"/>
          <w:szCs w:val="18"/>
        </w:rPr>
        <w:t xml:space="preserve">Una vez cumplido el objeto y los términos del contrato, la </w:t>
      </w:r>
      <w:r w:rsidRPr="00D532E6">
        <w:rPr>
          <w:rFonts w:ascii="Arial" w:hAnsi="Arial" w:cs="Arial"/>
          <w:b/>
          <w:bCs/>
          <w:iCs/>
          <w:smallCaps/>
          <w:sz w:val="18"/>
          <w:szCs w:val="18"/>
          <w:lang w:val="es-AR"/>
        </w:rPr>
        <w:t>CAJA DE SALUD DE LA BANCA PRIVADA (CSBP)</w:t>
      </w:r>
      <w:r w:rsidRPr="00D532E6">
        <w:rPr>
          <w:rFonts w:ascii="Arial" w:hAnsi="Arial" w:cs="Arial"/>
          <w:b/>
          <w:bCs/>
          <w:smallCaps/>
          <w:sz w:val="18"/>
          <w:szCs w:val="18"/>
        </w:rPr>
        <w:t xml:space="preserve"> </w:t>
      </w:r>
      <w:r w:rsidRPr="00D532E6">
        <w:rPr>
          <w:rFonts w:ascii="Arial" w:hAnsi="Arial" w:cs="Arial"/>
          <w:sz w:val="18"/>
          <w:szCs w:val="18"/>
        </w:rPr>
        <w:t>procederá a la emisión del Certificado de Cumplimiento de Contrato, previa solicitud escrita del</w:t>
      </w:r>
      <w:r w:rsidRPr="00D532E6">
        <w:rPr>
          <w:rFonts w:ascii="Arial" w:hAnsi="Arial" w:cs="Arial"/>
          <w:bCs/>
          <w:sz w:val="18"/>
          <w:szCs w:val="18"/>
        </w:rPr>
        <w:t xml:space="preserve"> PROVEEDOR</w:t>
      </w:r>
      <w:r w:rsidRPr="00D532E6">
        <w:rPr>
          <w:rFonts w:ascii="Arial" w:hAnsi="Arial" w:cs="Arial"/>
          <w:b/>
          <w:bCs/>
          <w:sz w:val="18"/>
          <w:szCs w:val="18"/>
        </w:rPr>
        <w:t xml:space="preserve">. </w:t>
      </w:r>
      <w:r w:rsidRPr="00D532E6">
        <w:rPr>
          <w:rFonts w:ascii="Arial" w:hAnsi="Arial" w:cs="Arial"/>
          <w:sz w:val="18"/>
          <w:szCs w:val="18"/>
        </w:rPr>
        <w:t>En el cierre o liquidación de contrato, se tomará en cuenta las multas y penalidades, si hubiera.</w:t>
      </w:r>
    </w:p>
    <w:p w14:paraId="49B45CF7" w14:textId="77777777" w:rsidR="00D9229F" w:rsidRPr="00D532E6" w:rsidRDefault="00D9229F" w:rsidP="00697121">
      <w:pPr>
        <w:tabs>
          <w:tab w:val="left" w:pos="-720"/>
        </w:tabs>
        <w:spacing w:after="120" w:line="276" w:lineRule="auto"/>
        <w:ind w:left="705" w:hanging="705"/>
        <w:jc w:val="both"/>
        <w:rPr>
          <w:rFonts w:ascii="Arial" w:hAnsi="Arial" w:cs="Arial"/>
          <w:b/>
          <w:sz w:val="18"/>
          <w:szCs w:val="18"/>
        </w:rPr>
      </w:pPr>
      <w:r w:rsidRPr="00D532E6">
        <w:rPr>
          <w:rFonts w:ascii="Arial" w:hAnsi="Arial" w:cs="Arial"/>
          <w:b/>
          <w:bCs/>
          <w:sz w:val="18"/>
          <w:szCs w:val="18"/>
          <w:u w:val="single"/>
        </w:rPr>
        <w:t>DÉCIMO NOVENA (GARANTÍA DE CUMPLIMIENTO DE CONTRATO)</w:t>
      </w:r>
      <w:r w:rsidRPr="00D532E6">
        <w:rPr>
          <w:rFonts w:ascii="Arial" w:hAnsi="Arial" w:cs="Arial"/>
          <w:b/>
          <w:sz w:val="18"/>
          <w:szCs w:val="18"/>
        </w:rPr>
        <w:t xml:space="preserve">. - </w:t>
      </w:r>
    </w:p>
    <w:p w14:paraId="275F5E40" w14:textId="77777777" w:rsidR="00D9229F" w:rsidRPr="00D532E6" w:rsidRDefault="00D9229F" w:rsidP="00697121">
      <w:pPr>
        <w:tabs>
          <w:tab w:val="left" w:pos="-720"/>
          <w:tab w:val="left" w:pos="709"/>
        </w:tabs>
        <w:spacing w:after="60"/>
        <w:jc w:val="both"/>
        <w:rPr>
          <w:rFonts w:ascii="Arial" w:hAnsi="Arial" w:cs="Arial"/>
          <w:sz w:val="18"/>
          <w:szCs w:val="18"/>
        </w:rPr>
      </w:pPr>
      <w:r w:rsidRPr="00D532E6">
        <w:rPr>
          <w:rFonts w:ascii="Arial" w:hAnsi="Arial" w:cs="Arial"/>
          <w:b/>
          <w:bCs/>
          <w:sz w:val="18"/>
          <w:szCs w:val="18"/>
        </w:rPr>
        <w:t>19.1</w:t>
      </w:r>
      <w:r w:rsidRPr="00D532E6">
        <w:rPr>
          <w:rFonts w:ascii="Arial" w:hAnsi="Arial" w:cs="Arial"/>
          <w:sz w:val="18"/>
          <w:szCs w:val="18"/>
        </w:rPr>
        <w:tab/>
        <w:t xml:space="preserve">El </w:t>
      </w:r>
      <w:r w:rsidRPr="00D532E6">
        <w:rPr>
          <w:rFonts w:ascii="Arial" w:hAnsi="Arial" w:cs="Arial"/>
          <w:b/>
          <w:sz w:val="18"/>
          <w:szCs w:val="18"/>
        </w:rPr>
        <w:t>PROVEEDOR</w:t>
      </w:r>
      <w:r w:rsidRPr="00D532E6">
        <w:rPr>
          <w:rFonts w:ascii="Arial" w:hAnsi="Arial" w:cs="Arial"/>
          <w:sz w:val="18"/>
          <w:szCs w:val="18"/>
        </w:rPr>
        <w:t xml:space="preserve"> garantiza el correcto cumplimiento y la fiel ejecución del presente Contrato, en todas sus partes, para lo cual garantizará el mismo con el 7&amp; de su pago mensual. El monto descontado será devuelto una vez cumplido el contrato.  </w:t>
      </w:r>
    </w:p>
    <w:p w14:paraId="3ACE4455" w14:textId="77777777" w:rsidR="00D9229F" w:rsidRPr="00D532E6" w:rsidRDefault="00D9229F" w:rsidP="00697121">
      <w:pPr>
        <w:tabs>
          <w:tab w:val="left" w:pos="-720"/>
          <w:tab w:val="left" w:pos="709"/>
        </w:tabs>
        <w:spacing w:after="120"/>
        <w:jc w:val="both"/>
        <w:rPr>
          <w:rFonts w:ascii="Arial" w:hAnsi="Arial" w:cs="Arial"/>
          <w:sz w:val="18"/>
          <w:szCs w:val="18"/>
        </w:rPr>
      </w:pPr>
      <w:r w:rsidRPr="00D532E6">
        <w:rPr>
          <w:rFonts w:ascii="Arial" w:hAnsi="Arial" w:cs="Arial"/>
          <w:b/>
          <w:bCs/>
          <w:sz w:val="18"/>
          <w:szCs w:val="18"/>
        </w:rPr>
        <w:t>19.2</w:t>
      </w:r>
      <w:r w:rsidRPr="00D532E6">
        <w:rPr>
          <w:rFonts w:ascii="Arial" w:hAnsi="Arial" w:cs="Arial"/>
          <w:sz w:val="18"/>
          <w:szCs w:val="18"/>
        </w:rPr>
        <w:tab/>
        <w:t xml:space="preserve">El importe de dicha garantía, </w:t>
      </w:r>
      <w:r w:rsidRPr="00D532E6">
        <w:rPr>
          <w:rFonts w:ascii="Arial" w:hAnsi="Arial" w:cs="Arial"/>
          <w:b/>
          <w:sz w:val="18"/>
          <w:szCs w:val="18"/>
          <w:u w:val="single"/>
        </w:rPr>
        <w:t>en caso de cualquier incumplimiento contractual</w:t>
      </w:r>
      <w:r w:rsidRPr="00D532E6">
        <w:rPr>
          <w:rFonts w:ascii="Arial" w:hAnsi="Arial" w:cs="Arial"/>
          <w:sz w:val="18"/>
          <w:szCs w:val="18"/>
        </w:rPr>
        <w:t xml:space="preserve"> incurrido por el</w:t>
      </w:r>
      <w:r w:rsidRPr="00D532E6">
        <w:rPr>
          <w:rFonts w:ascii="Arial" w:hAnsi="Arial" w:cs="Arial"/>
          <w:b/>
          <w:bCs/>
          <w:sz w:val="18"/>
          <w:szCs w:val="18"/>
        </w:rPr>
        <w:t xml:space="preserve"> PROVEEDOR</w:t>
      </w:r>
      <w:r w:rsidRPr="00D532E6">
        <w:rPr>
          <w:rFonts w:ascii="Arial" w:hAnsi="Arial" w:cs="Arial"/>
          <w:sz w:val="18"/>
          <w:szCs w:val="18"/>
        </w:rPr>
        <w:t xml:space="preserve">, será pagado en favor de la </w:t>
      </w:r>
      <w:r w:rsidRPr="00D532E6">
        <w:rPr>
          <w:rFonts w:ascii="Arial" w:hAnsi="Arial" w:cs="Arial"/>
          <w:b/>
          <w:bCs/>
          <w:sz w:val="18"/>
          <w:szCs w:val="18"/>
        </w:rPr>
        <w:t>CSBP</w:t>
      </w:r>
      <w:r w:rsidRPr="00D532E6">
        <w:rPr>
          <w:rFonts w:ascii="Arial" w:hAnsi="Arial" w:cs="Arial"/>
          <w:sz w:val="18"/>
          <w:szCs w:val="18"/>
        </w:rPr>
        <w:t xml:space="preserve"> sin necesidad de trámite o acción judicial alguna, solamente a su simple requerimiento ante la entidad financiera que emitió la garantía.</w:t>
      </w:r>
    </w:p>
    <w:p w14:paraId="1620336B" w14:textId="77777777" w:rsidR="00D9229F" w:rsidRPr="00D532E6" w:rsidRDefault="00D9229F" w:rsidP="00697121">
      <w:pPr>
        <w:spacing w:after="60"/>
        <w:jc w:val="both"/>
        <w:rPr>
          <w:rFonts w:ascii="Arial" w:hAnsi="Arial" w:cs="Arial"/>
          <w:b/>
          <w:sz w:val="18"/>
          <w:szCs w:val="18"/>
        </w:rPr>
      </w:pPr>
      <w:r w:rsidRPr="00D532E6">
        <w:rPr>
          <w:rFonts w:ascii="Arial" w:hAnsi="Arial" w:cs="Arial"/>
          <w:b/>
          <w:sz w:val="18"/>
          <w:szCs w:val="18"/>
        </w:rPr>
        <w:t>GARANTIAS ADICIONALES</w:t>
      </w:r>
    </w:p>
    <w:p w14:paraId="6C614EBC" w14:textId="77777777" w:rsidR="00D9229F" w:rsidRPr="00D532E6" w:rsidRDefault="00D9229F" w:rsidP="00697121">
      <w:pPr>
        <w:spacing w:after="60"/>
        <w:jc w:val="both"/>
        <w:rPr>
          <w:rFonts w:ascii="Arial" w:hAnsi="Arial" w:cs="Arial"/>
          <w:sz w:val="18"/>
          <w:szCs w:val="18"/>
          <w:lang w:val="es-AR"/>
        </w:rPr>
      </w:pPr>
      <w:r w:rsidRPr="00D532E6">
        <w:rPr>
          <w:rFonts w:ascii="Arial" w:hAnsi="Arial" w:cs="Arial"/>
          <w:bCs/>
          <w:sz w:val="18"/>
          <w:szCs w:val="18"/>
        </w:rPr>
        <w:t xml:space="preserve">El </w:t>
      </w:r>
      <w:r w:rsidRPr="00D532E6">
        <w:rPr>
          <w:rFonts w:ascii="Arial" w:hAnsi="Arial" w:cs="Arial"/>
          <w:b/>
          <w:bCs/>
          <w:sz w:val="18"/>
          <w:szCs w:val="18"/>
        </w:rPr>
        <w:t>PROVEEDOR</w:t>
      </w:r>
      <w:r w:rsidRPr="00D532E6">
        <w:rPr>
          <w:rFonts w:ascii="Arial" w:hAnsi="Arial" w:cs="Arial"/>
          <w:bCs/>
          <w:sz w:val="18"/>
          <w:szCs w:val="18"/>
        </w:rPr>
        <w:t xml:space="preserve"> brinda las siguientes garantías adicionales establecidas en la propuesta adjudicada, las cuales se encuentran respaldadas con cartas notariadas/documentos de fecha _______ de _________ </w:t>
      </w:r>
      <w:proofErr w:type="spellStart"/>
      <w:r w:rsidRPr="00D532E6">
        <w:rPr>
          <w:rFonts w:ascii="Arial" w:hAnsi="Arial" w:cs="Arial"/>
          <w:bCs/>
          <w:sz w:val="18"/>
          <w:szCs w:val="18"/>
        </w:rPr>
        <w:t>de</w:t>
      </w:r>
      <w:proofErr w:type="spellEnd"/>
      <w:r w:rsidRPr="00D532E6">
        <w:rPr>
          <w:rFonts w:ascii="Arial" w:hAnsi="Arial" w:cs="Arial"/>
          <w:bCs/>
          <w:sz w:val="18"/>
          <w:szCs w:val="18"/>
        </w:rPr>
        <w:t xml:space="preserve"> 202___</w:t>
      </w:r>
      <w:r w:rsidRPr="00D532E6">
        <w:rPr>
          <w:rFonts w:ascii="Arial" w:hAnsi="Arial" w:cs="Arial"/>
          <w:sz w:val="18"/>
          <w:szCs w:val="18"/>
          <w:lang w:val="es-AR"/>
        </w:rPr>
        <w:t>, emitidas en el marco de la propuesta adjudicada:</w:t>
      </w:r>
    </w:p>
    <w:p w14:paraId="6C166B58" w14:textId="77777777" w:rsidR="00D9229F" w:rsidRPr="00D532E6" w:rsidRDefault="00D9229F" w:rsidP="00697121">
      <w:pPr>
        <w:pStyle w:val="Prrafodelista"/>
        <w:numPr>
          <w:ilvl w:val="0"/>
          <w:numId w:val="20"/>
        </w:numPr>
        <w:spacing w:after="60"/>
        <w:contextualSpacing w:val="0"/>
        <w:jc w:val="both"/>
        <w:rPr>
          <w:rFonts w:cs="Arial"/>
          <w:bCs/>
          <w:sz w:val="18"/>
          <w:szCs w:val="18"/>
        </w:rPr>
      </w:pPr>
      <w:r w:rsidRPr="00D532E6">
        <w:rPr>
          <w:rFonts w:cs="Arial"/>
          <w:bCs/>
          <w:sz w:val="18"/>
          <w:szCs w:val="18"/>
        </w:rPr>
        <w:lastRenderedPageBreak/>
        <w:t>Garantía 1: ………….</w:t>
      </w:r>
    </w:p>
    <w:p w14:paraId="33210249" w14:textId="77777777" w:rsidR="00D9229F" w:rsidRPr="00D532E6" w:rsidRDefault="00D9229F" w:rsidP="00697121">
      <w:pPr>
        <w:pStyle w:val="Prrafodelista"/>
        <w:numPr>
          <w:ilvl w:val="0"/>
          <w:numId w:val="20"/>
        </w:numPr>
        <w:spacing w:after="120"/>
        <w:contextualSpacing w:val="0"/>
        <w:jc w:val="both"/>
        <w:rPr>
          <w:rFonts w:cs="Arial"/>
          <w:bCs/>
          <w:sz w:val="18"/>
          <w:szCs w:val="18"/>
        </w:rPr>
      </w:pPr>
      <w:r w:rsidRPr="00D532E6">
        <w:rPr>
          <w:rFonts w:cs="Arial"/>
          <w:bCs/>
          <w:sz w:val="18"/>
          <w:szCs w:val="18"/>
        </w:rPr>
        <w:t>Garantía 2: ………….</w:t>
      </w:r>
    </w:p>
    <w:p w14:paraId="146172FA" w14:textId="77777777" w:rsidR="00D9229F" w:rsidRPr="00D532E6" w:rsidRDefault="00D9229F" w:rsidP="00697121">
      <w:pPr>
        <w:tabs>
          <w:tab w:val="left" w:pos="-720"/>
        </w:tabs>
        <w:spacing w:after="120"/>
        <w:jc w:val="both"/>
        <w:rPr>
          <w:rFonts w:ascii="Arial" w:hAnsi="Arial" w:cs="Arial"/>
          <w:sz w:val="18"/>
          <w:szCs w:val="18"/>
        </w:rPr>
      </w:pPr>
      <w:r w:rsidRPr="00D532E6">
        <w:rPr>
          <w:rFonts w:ascii="Arial" w:hAnsi="Arial" w:cs="Arial"/>
          <w:b/>
          <w:bCs/>
          <w:sz w:val="18"/>
          <w:szCs w:val="18"/>
          <w:u w:val="single"/>
        </w:rPr>
        <w:t>VIGÉSIMA (DOMICILIO A EFECTOS DE NOTIFICACIÓN)</w:t>
      </w:r>
      <w:r w:rsidRPr="00D532E6">
        <w:rPr>
          <w:rFonts w:ascii="Arial" w:hAnsi="Arial" w:cs="Arial"/>
          <w:b/>
          <w:bCs/>
          <w:sz w:val="18"/>
          <w:szCs w:val="18"/>
        </w:rPr>
        <w:t xml:space="preserve">. - </w:t>
      </w:r>
      <w:r w:rsidRPr="00D532E6">
        <w:rPr>
          <w:rFonts w:ascii="Arial" w:hAnsi="Arial" w:cs="Arial"/>
          <w:sz w:val="18"/>
          <w:szCs w:val="18"/>
        </w:rPr>
        <w:t>Cualquier aviso o notificación que tengan que darse las partes bajo este contrato será enviada:</w:t>
      </w:r>
    </w:p>
    <w:p w14:paraId="7984AD18" w14:textId="77777777" w:rsidR="00D9229F" w:rsidRPr="00D532E6" w:rsidRDefault="00D9229F" w:rsidP="00697121">
      <w:pPr>
        <w:tabs>
          <w:tab w:val="left" w:pos="-720"/>
          <w:tab w:val="left" w:pos="0"/>
        </w:tabs>
        <w:spacing w:after="120"/>
        <w:jc w:val="both"/>
        <w:rPr>
          <w:rFonts w:ascii="Arial" w:hAnsi="Arial" w:cs="Arial"/>
          <w:sz w:val="18"/>
          <w:szCs w:val="18"/>
        </w:rPr>
      </w:pPr>
      <w:r w:rsidRPr="00D532E6">
        <w:rPr>
          <w:rFonts w:ascii="Arial" w:hAnsi="Arial" w:cs="Arial"/>
          <w:b/>
          <w:bCs/>
          <w:iCs/>
          <w:smallCaps/>
          <w:sz w:val="18"/>
          <w:szCs w:val="18"/>
          <w:lang w:val="es-AR"/>
        </w:rPr>
        <w:t>CAJA DE SALUD DE LA BANCA PRIVADA (CSBP)</w:t>
      </w:r>
      <w:r w:rsidRPr="00D532E6">
        <w:rPr>
          <w:rFonts w:ascii="Arial" w:hAnsi="Arial" w:cs="Arial"/>
          <w:b/>
          <w:smallCaps/>
          <w:sz w:val="18"/>
          <w:szCs w:val="18"/>
          <w:lang w:val="es-AR"/>
        </w:rPr>
        <w:t>:</w:t>
      </w:r>
      <w:r w:rsidRPr="00D532E6">
        <w:rPr>
          <w:rFonts w:ascii="Arial" w:hAnsi="Arial" w:cs="Arial"/>
          <w:sz w:val="18"/>
          <w:szCs w:val="18"/>
          <w:lang w:val="es-AR"/>
        </w:rPr>
        <w:t xml:space="preserve"> _______________</w:t>
      </w:r>
    </w:p>
    <w:p w14:paraId="71F16E79" w14:textId="77777777" w:rsidR="00D9229F" w:rsidRPr="00D532E6" w:rsidRDefault="00D9229F" w:rsidP="00697121">
      <w:pPr>
        <w:autoSpaceDE w:val="0"/>
        <w:spacing w:after="120"/>
        <w:jc w:val="both"/>
        <w:rPr>
          <w:rFonts w:ascii="Arial" w:hAnsi="Arial" w:cs="Arial"/>
          <w:sz w:val="18"/>
          <w:szCs w:val="18"/>
        </w:rPr>
      </w:pPr>
      <w:r w:rsidRPr="00D532E6">
        <w:rPr>
          <w:rFonts w:ascii="Arial" w:hAnsi="Arial" w:cs="Arial"/>
          <w:bCs/>
          <w:sz w:val="18"/>
          <w:szCs w:val="18"/>
        </w:rPr>
        <w:t>El PROVEEDOR</w:t>
      </w:r>
      <w:r w:rsidRPr="00D532E6">
        <w:rPr>
          <w:rFonts w:ascii="Arial" w:hAnsi="Arial" w:cs="Arial"/>
          <w:b/>
          <w:bCs/>
          <w:smallCaps/>
          <w:sz w:val="18"/>
          <w:szCs w:val="18"/>
          <w:lang w:val="es-AR"/>
        </w:rPr>
        <w:t>:</w:t>
      </w:r>
      <w:r w:rsidRPr="00D532E6">
        <w:rPr>
          <w:rFonts w:ascii="Arial" w:hAnsi="Arial" w:cs="Arial"/>
          <w:spacing w:val="-6"/>
          <w:sz w:val="18"/>
          <w:szCs w:val="18"/>
        </w:rPr>
        <w:t xml:space="preserve"> Av. ________</w:t>
      </w:r>
      <w:proofErr w:type="gramStart"/>
      <w:r w:rsidRPr="00D532E6">
        <w:rPr>
          <w:rFonts w:ascii="Arial" w:hAnsi="Arial" w:cs="Arial"/>
          <w:spacing w:val="-6"/>
          <w:sz w:val="18"/>
          <w:szCs w:val="18"/>
        </w:rPr>
        <w:t>_  Nº</w:t>
      </w:r>
      <w:proofErr w:type="gramEnd"/>
      <w:r w:rsidRPr="00D532E6">
        <w:rPr>
          <w:rFonts w:ascii="Arial" w:hAnsi="Arial" w:cs="Arial"/>
          <w:spacing w:val="-6"/>
          <w:sz w:val="18"/>
          <w:szCs w:val="18"/>
        </w:rPr>
        <w:t xml:space="preserve"> __________, _________, de la ciudad __________</w:t>
      </w:r>
    </w:p>
    <w:p w14:paraId="5628026E" w14:textId="77777777" w:rsidR="00D9229F" w:rsidRPr="00D532E6" w:rsidRDefault="00D9229F" w:rsidP="00697121">
      <w:pPr>
        <w:tabs>
          <w:tab w:val="left" w:pos="-720"/>
        </w:tabs>
        <w:spacing w:after="120"/>
        <w:jc w:val="both"/>
        <w:rPr>
          <w:rFonts w:ascii="Arial" w:hAnsi="Arial" w:cs="Arial"/>
          <w:sz w:val="18"/>
          <w:szCs w:val="18"/>
        </w:rPr>
      </w:pPr>
      <w:r w:rsidRPr="00D532E6">
        <w:rPr>
          <w:rFonts w:ascii="Arial" w:hAnsi="Arial" w:cs="Arial"/>
          <w:b/>
          <w:bCs/>
          <w:sz w:val="18"/>
          <w:szCs w:val="18"/>
          <w:u w:val="single"/>
        </w:rPr>
        <w:t>VIGÉSIMO PRIMERA (GASTOS NOTARIALES</w:t>
      </w:r>
      <w:proofErr w:type="gramStart"/>
      <w:r w:rsidRPr="00D532E6">
        <w:rPr>
          <w:rFonts w:ascii="Arial" w:hAnsi="Arial" w:cs="Arial"/>
          <w:b/>
          <w:bCs/>
          <w:sz w:val="18"/>
          <w:szCs w:val="18"/>
          <w:u w:val="single"/>
        </w:rPr>
        <w:t>)</w:t>
      </w:r>
      <w:r w:rsidRPr="00D532E6">
        <w:rPr>
          <w:rFonts w:ascii="Arial" w:hAnsi="Arial" w:cs="Arial"/>
          <w:b/>
          <w:bCs/>
          <w:sz w:val="18"/>
          <w:szCs w:val="18"/>
        </w:rPr>
        <w:t>.-</w:t>
      </w:r>
      <w:proofErr w:type="gramEnd"/>
      <w:r w:rsidRPr="00D532E6">
        <w:rPr>
          <w:rFonts w:ascii="Arial" w:hAnsi="Arial" w:cs="Arial"/>
          <w:sz w:val="18"/>
          <w:szCs w:val="18"/>
        </w:rPr>
        <w:t xml:space="preserve"> Todos los gastos que demande ante Notario de Fe Pública, para el reconocimiento de firma será cubierto en su integridad por el </w:t>
      </w:r>
      <w:r w:rsidRPr="00D532E6">
        <w:rPr>
          <w:rFonts w:ascii="Arial" w:hAnsi="Arial" w:cs="Arial"/>
          <w:b/>
          <w:bCs/>
          <w:sz w:val="18"/>
          <w:szCs w:val="18"/>
        </w:rPr>
        <w:t>PROVEEDOR.</w:t>
      </w:r>
    </w:p>
    <w:p w14:paraId="57F21425" w14:textId="77777777" w:rsidR="00D9229F" w:rsidRPr="00D532E6" w:rsidRDefault="00D9229F" w:rsidP="00697121">
      <w:pPr>
        <w:spacing w:after="240"/>
        <w:jc w:val="both"/>
        <w:rPr>
          <w:rFonts w:ascii="Arial" w:hAnsi="Arial" w:cs="Arial"/>
          <w:sz w:val="18"/>
          <w:szCs w:val="18"/>
        </w:rPr>
      </w:pPr>
      <w:r w:rsidRPr="00D532E6">
        <w:rPr>
          <w:rFonts w:ascii="Arial" w:hAnsi="Arial" w:cs="Arial"/>
          <w:b/>
          <w:bCs/>
          <w:sz w:val="18"/>
          <w:szCs w:val="18"/>
          <w:u w:val="single"/>
        </w:rPr>
        <w:t>VIGÉSIMO SEGUNDA (ACEPTACIÓN Y CONFORMIDAD)</w:t>
      </w:r>
      <w:r w:rsidRPr="00D532E6">
        <w:rPr>
          <w:rFonts w:ascii="Arial" w:hAnsi="Arial" w:cs="Arial"/>
          <w:b/>
          <w:sz w:val="18"/>
          <w:szCs w:val="18"/>
          <w:lang w:val="es-AR"/>
        </w:rPr>
        <w:t xml:space="preserve">. - </w:t>
      </w:r>
      <w:r w:rsidRPr="00D532E6">
        <w:rPr>
          <w:rFonts w:ascii="Arial" w:hAnsi="Arial" w:cs="Arial"/>
          <w:sz w:val="18"/>
          <w:szCs w:val="18"/>
          <w:lang w:val="es-AR"/>
        </w:rPr>
        <w:t>Ambas partes contratantes declaran conocer todas y cada una de las cláusulas precedentes dando su aceptación, consentimiento y plena conformidad con las mismas, suscribiendo al pie del presente contrato en tres ejemplares</w:t>
      </w:r>
      <w:r w:rsidRPr="00D532E6">
        <w:rPr>
          <w:rFonts w:ascii="Arial" w:hAnsi="Arial" w:cs="Arial"/>
          <w:b/>
          <w:bCs/>
          <w:sz w:val="18"/>
          <w:szCs w:val="18"/>
          <w:lang w:val="es-AR"/>
        </w:rPr>
        <w:t>.</w:t>
      </w:r>
    </w:p>
    <w:p w14:paraId="7CFBB5A4" w14:textId="77777777" w:rsidR="00D9229F" w:rsidRPr="00D532E6" w:rsidRDefault="00D9229F" w:rsidP="00697121">
      <w:pPr>
        <w:spacing w:after="60"/>
        <w:jc w:val="center"/>
        <w:rPr>
          <w:rFonts w:ascii="Arial" w:hAnsi="Arial" w:cs="Arial"/>
          <w:sz w:val="18"/>
          <w:szCs w:val="18"/>
          <w:lang w:val="es-AR"/>
        </w:rPr>
      </w:pPr>
      <w:r w:rsidRPr="00D532E6">
        <w:rPr>
          <w:rFonts w:ascii="Arial" w:hAnsi="Arial" w:cs="Arial"/>
          <w:sz w:val="18"/>
          <w:szCs w:val="18"/>
          <w:lang w:val="es-AR"/>
        </w:rPr>
        <w:t xml:space="preserve">___________, ____de ____ </w:t>
      </w:r>
      <w:proofErr w:type="spellStart"/>
      <w:r w:rsidRPr="00D532E6">
        <w:rPr>
          <w:rFonts w:ascii="Arial" w:hAnsi="Arial" w:cs="Arial"/>
          <w:sz w:val="18"/>
          <w:szCs w:val="18"/>
          <w:lang w:val="es-AR"/>
        </w:rPr>
        <w:t>de</w:t>
      </w:r>
      <w:proofErr w:type="spellEnd"/>
      <w:r w:rsidRPr="00D532E6">
        <w:rPr>
          <w:rFonts w:ascii="Arial" w:hAnsi="Arial" w:cs="Arial"/>
          <w:sz w:val="18"/>
          <w:szCs w:val="18"/>
          <w:lang w:val="es-AR"/>
        </w:rPr>
        <w:t xml:space="preserve"> 202__.</w:t>
      </w:r>
    </w:p>
    <w:p w14:paraId="5F744B7D" w14:textId="77777777" w:rsidR="00D9229F" w:rsidRPr="008B3173" w:rsidRDefault="00D9229F" w:rsidP="00697121">
      <w:pPr>
        <w:spacing w:after="120"/>
        <w:jc w:val="center"/>
        <w:rPr>
          <w:rFonts w:ascii="Arial" w:hAnsi="Arial" w:cs="Arial"/>
          <w:lang w:val="es-AR"/>
        </w:rPr>
      </w:pPr>
    </w:p>
    <w:p w14:paraId="0B80DE71" w14:textId="77777777" w:rsidR="00D9229F" w:rsidRPr="008B3173" w:rsidRDefault="00D9229F" w:rsidP="00697121">
      <w:pPr>
        <w:spacing w:after="120"/>
        <w:jc w:val="center"/>
        <w:rPr>
          <w:rFonts w:ascii="Arial" w:hAnsi="Arial" w:cs="Arial"/>
          <w:lang w:val="es-AR"/>
        </w:rPr>
      </w:pPr>
    </w:p>
    <w:p w14:paraId="69E25B55" w14:textId="77777777" w:rsidR="00D9229F" w:rsidRPr="008B3173" w:rsidRDefault="00D9229F" w:rsidP="00697121">
      <w:pPr>
        <w:spacing w:after="120"/>
        <w:jc w:val="center"/>
        <w:rPr>
          <w:rFonts w:ascii="Arial" w:hAnsi="Arial" w:cs="Arial"/>
          <w:lang w:val="es-AR"/>
        </w:rPr>
      </w:pPr>
    </w:p>
    <w:p w14:paraId="2BD6B441" w14:textId="77777777" w:rsidR="00D9229F" w:rsidRPr="00040EB8" w:rsidRDefault="00D9229F" w:rsidP="00697121">
      <w:pPr>
        <w:jc w:val="cente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697121">
      <w:pPr>
        <w:ind w:firstLine="720"/>
        <w:jc w:val="center"/>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697121">
      <w:pPr>
        <w:spacing w:after="120"/>
        <w:jc w:val="both"/>
        <w:rPr>
          <w:rFonts w:ascii="Arial" w:hAnsi="Arial" w:cs="Arial"/>
          <w:lang w:val="it-IT"/>
        </w:rPr>
      </w:pPr>
    </w:p>
    <w:p w14:paraId="487B18A3" w14:textId="77777777" w:rsidR="006C4AED" w:rsidRDefault="006C4AED" w:rsidP="00697121">
      <w:pPr>
        <w:jc w:val="both"/>
        <w:rPr>
          <w:rFonts w:asciiTheme="minorHAnsi" w:hAnsiTheme="minorHAnsi" w:cstheme="minorHAnsi"/>
          <w:sz w:val="22"/>
          <w:szCs w:val="22"/>
        </w:rPr>
      </w:pPr>
    </w:p>
    <w:sectPr w:rsidR="006C4AED"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D5BD1" w14:textId="77777777" w:rsidR="004A376B" w:rsidRDefault="004A376B" w:rsidP="001514BD">
      <w:r>
        <w:separator/>
      </w:r>
    </w:p>
  </w:endnote>
  <w:endnote w:type="continuationSeparator" w:id="0">
    <w:p w14:paraId="04A57ADC" w14:textId="77777777" w:rsidR="004A376B" w:rsidRDefault="004A376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91A69" w14:textId="77777777" w:rsidR="004A376B" w:rsidRDefault="004A376B" w:rsidP="001514BD">
      <w:r>
        <w:separator/>
      </w:r>
    </w:p>
  </w:footnote>
  <w:footnote w:type="continuationSeparator" w:id="0">
    <w:p w14:paraId="2C2CE522" w14:textId="77777777" w:rsidR="004A376B" w:rsidRDefault="004A376B"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F17A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0B53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28FD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2820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EC868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6CE784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BB831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9"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68079E0"/>
    <w:multiLevelType w:val="hybridMultilevel"/>
    <w:tmpl w:val="9FB0C6E8"/>
    <w:lvl w:ilvl="0" w:tplc="400A0001">
      <w:start w:val="1"/>
      <w:numFmt w:val="bullet"/>
      <w:lvlText w:val=""/>
      <w:lvlJc w:val="left"/>
      <w:pPr>
        <w:ind w:left="843" w:hanging="360"/>
      </w:pPr>
      <w:rPr>
        <w:rFonts w:ascii="Symbol" w:hAnsi="Symbol" w:hint="default"/>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1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091F23D9"/>
    <w:multiLevelType w:val="hybridMultilevel"/>
    <w:tmpl w:val="ADB4806C"/>
    <w:lvl w:ilvl="0" w:tplc="12A8189E">
      <w:start w:val="1"/>
      <w:numFmt w:val="decimal"/>
      <w:lvlText w:val="%1."/>
      <w:lvlJc w:val="left"/>
      <w:pPr>
        <w:ind w:left="364" w:hanging="360"/>
      </w:pPr>
      <w:rPr>
        <w:rFonts w:hint="default"/>
      </w:rPr>
    </w:lvl>
    <w:lvl w:ilvl="1" w:tplc="400A0019" w:tentative="1">
      <w:start w:val="1"/>
      <w:numFmt w:val="lowerLetter"/>
      <w:lvlText w:val="%2."/>
      <w:lvlJc w:val="left"/>
      <w:pPr>
        <w:ind w:left="1084" w:hanging="360"/>
      </w:pPr>
    </w:lvl>
    <w:lvl w:ilvl="2" w:tplc="400A001B" w:tentative="1">
      <w:start w:val="1"/>
      <w:numFmt w:val="lowerRoman"/>
      <w:lvlText w:val="%3."/>
      <w:lvlJc w:val="right"/>
      <w:pPr>
        <w:ind w:left="1804" w:hanging="180"/>
      </w:pPr>
    </w:lvl>
    <w:lvl w:ilvl="3" w:tplc="400A000F" w:tentative="1">
      <w:start w:val="1"/>
      <w:numFmt w:val="decimal"/>
      <w:lvlText w:val="%4."/>
      <w:lvlJc w:val="left"/>
      <w:pPr>
        <w:ind w:left="2524" w:hanging="360"/>
      </w:pPr>
    </w:lvl>
    <w:lvl w:ilvl="4" w:tplc="400A0019" w:tentative="1">
      <w:start w:val="1"/>
      <w:numFmt w:val="lowerLetter"/>
      <w:lvlText w:val="%5."/>
      <w:lvlJc w:val="left"/>
      <w:pPr>
        <w:ind w:left="3244" w:hanging="360"/>
      </w:pPr>
    </w:lvl>
    <w:lvl w:ilvl="5" w:tplc="400A001B" w:tentative="1">
      <w:start w:val="1"/>
      <w:numFmt w:val="lowerRoman"/>
      <w:lvlText w:val="%6."/>
      <w:lvlJc w:val="right"/>
      <w:pPr>
        <w:ind w:left="3964" w:hanging="180"/>
      </w:pPr>
    </w:lvl>
    <w:lvl w:ilvl="6" w:tplc="400A000F" w:tentative="1">
      <w:start w:val="1"/>
      <w:numFmt w:val="decimal"/>
      <w:lvlText w:val="%7."/>
      <w:lvlJc w:val="left"/>
      <w:pPr>
        <w:ind w:left="4684" w:hanging="360"/>
      </w:pPr>
    </w:lvl>
    <w:lvl w:ilvl="7" w:tplc="400A0019" w:tentative="1">
      <w:start w:val="1"/>
      <w:numFmt w:val="lowerLetter"/>
      <w:lvlText w:val="%8."/>
      <w:lvlJc w:val="left"/>
      <w:pPr>
        <w:ind w:left="5404" w:hanging="360"/>
      </w:pPr>
    </w:lvl>
    <w:lvl w:ilvl="8" w:tplc="400A001B" w:tentative="1">
      <w:start w:val="1"/>
      <w:numFmt w:val="lowerRoman"/>
      <w:lvlText w:val="%9."/>
      <w:lvlJc w:val="right"/>
      <w:pPr>
        <w:ind w:left="6124" w:hanging="180"/>
      </w:pPr>
    </w:lvl>
  </w:abstractNum>
  <w:abstractNum w:abstractNumId="13"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5E055D6"/>
    <w:multiLevelType w:val="hybridMultilevel"/>
    <w:tmpl w:val="8092DC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7530357"/>
    <w:multiLevelType w:val="hybridMultilevel"/>
    <w:tmpl w:val="C2E20816"/>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2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1C785192"/>
    <w:multiLevelType w:val="hybridMultilevel"/>
    <w:tmpl w:val="0D5E2244"/>
    <w:lvl w:ilvl="0" w:tplc="12DCCEAE">
      <w:numFmt w:val="bullet"/>
      <w:lvlText w:val=""/>
      <w:lvlJc w:val="left"/>
      <w:pPr>
        <w:ind w:left="364" w:hanging="360"/>
      </w:pPr>
      <w:rPr>
        <w:rFonts w:ascii="Wingdings" w:eastAsia="Wingdings" w:hAnsi="Wingdings" w:cs="Wingdings" w:hint="default"/>
        <w:b w:val="0"/>
        <w:bCs w:val="0"/>
        <w:i w:val="0"/>
        <w:iCs w:val="0"/>
        <w:spacing w:val="0"/>
        <w:w w:val="100"/>
        <w:sz w:val="22"/>
        <w:szCs w:val="22"/>
        <w:lang w:val="es-ES" w:eastAsia="en-US" w:bidi="ar-SA"/>
      </w:rPr>
    </w:lvl>
    <w:lvl w:ilvl="1" w:tplc="6A0E2AF2">
      <w:numFmt w:val="bullet"/>
      <w:lvlText w:val="•"/>
      <w:lvlJc w:val="left"/>
      <w:pPr>
        <w:ind w:left="926" w:hanging="360"/>
      </w:pPr>
      <w:rPr>
        <w:rFonts w:hint="default"/>
        <w:lang w:val="es-ES" w:eastAsia="en-US" w:bidi="ar-SA"/>
      </w:rPr>
    </w:lvl>
    <w:lvl w:ilvl="2" w:tplc="F54639FC">
      <w:numFmt w:val="bullet"/>
      <w:lvlText w:val="•"/>
      <w:lvlJc w:val="left"/>
      <w:pPr>
        <w:ind w:left="1492" w:hanging="360"/>
      </w:pPr>
      <w:rPr>
        <w:rFonts w:hint="default"/>
        <w:lang w:val="es-ES" w:eastAsia="en-US" w:bidi="ar-SA"/>
      </w:rPr>
    </w:lvl>
    <w:lvl w:ilvl="3" w:tplc="C4FA1D14">
      <w:numFmt w:val="bullet"/>
      <w:lvlText w:val="•"/>
      <w:lvlJc w:val="left"/>
      <w:pPr>
        <w:ind w:left="2058" w:hanging="360"/>
      </w:pPr>
      <w:rPr>
        <w:rFonts w:hint="default"/>
        <w:lang w:val="es-ES" w:eastAsia="en-US" w:bidi="ar-SA"/>
      </w:rPr>
    </w:lvl>
    <w:lvl w:ilvl="4" w:tplc="DA5CA050">
      <w:numFmt w:val="bullet"/>
      <w:lvlText w:val="•"/>
      <w:lvlJc w:val="left"/>
      <w:pPr>
        <w:ind w:left="2625" w:hanging="360"/>
      </w:pPr>
      <w:rPr>
        <w:rFonts w:hint="default"/>
        <w:lang w:val="es-ES" w:eastAsia="en-US" w:bidi="ar-SA"/>
      </w:rPr>
    </w:lvl>
    <w:lvl w:ilvl="5" w:tplc="83720DA4">
      <w:numFmt w:val="bullet"/>
      <w:lvlText w:val="•"/>
      <w:lvlJc w:val="left"/>
      <w:pPr>
        <w:ind w:left="3191" w:hanging="360"/>
      </w:pPr>
      <w:rPr>
        <w:rFonts w:hint="default"/>
        <w:lang w:val="es-ES" w:eastAsia="en-US" w:bidi="ar-SA"/>
      </w:rPr>
    </w:lvl>
    <w:lvl w:ilvl="6" w:tplc="A864A578">
      <w:numFmt w:val="bullet"/>
      <w:lvlText w:val="•"/>
      <w:lvlJc w:val="left"/>
      <w:pPr>
        <w:ind w:left="3757" w:hanging="360"/>
      </w:pPr>
      <w:rPr>
        <w:rFonts w:hint="default"/>
        <w:lang w:val="es-ES" w:eastAsia="en-US" w:bidi="ar-SA"/>
      </w:rPr>
    </w:lvl>
    <w:lvl w:ilvl="7" w:tplc="7534BD0E">
      <w:numFmt w:val="bullet"/>
      <w:lvlText w:val="•"/>
      <w:lvlJc w:val="left"/>
      <w:pPr>
        <w:ind w:left="4324" w:hanging="360"/>
      </w:pPr>
      <w:rPr>
        <w:rFonts w:hint="default"/>
        <w:lang w:val="es-ES" w:eastAsia="en-US" w:bidi="ar-SA"/>
      </w:rPr>
    </w:lvl>
    <w:lvl w:ilvl="8" w:tplc="488EEB22">
      <w:numFmt w:val="bullet"/>
      <w:lvlText w:val="•"/>
      <w:lvlJc w:val="left"/>
      <w:pPr>
        <w:ind w:left="4890" w:hanging="360"/>
      </w:pPr>
      <w:rPr>
        <w:rFonts w:hint="default"/>
        <w:lang w:val="es-ES" w:eastAsia="en-US" w:bidi="ar-SA"/>
      </w:rPr>
    </w:lvl>
  </w:abstractNum>
  <w:abstractNum w:abstractNumId="22" w15:restartNumberingAfterBreak="0">
    <w:nsid w:val="1F6E0577"/>
    <w:multiLevelType w:val="hybridMultilevel"/>
    <w:tmpl w:val="DF72B6E8"/>
    <w:lvl w:ilvl="0" w:tplc="9A2058F8">
      <w:start w:val="1"/>
      <w:numFmt w:val="decimal"/>
      <w:lvlText w:val="%1."/>
      <w:lvlJc w:val="left"/>
      <w:pPr>
        <w:ind w:left="364" w:hanging="360"/>
      </w:pPr>
      <w:rPr>
        <w:rFonts w:hint="default"/>
        <w:b/>
        <w:bCs w:val="0"/>
        <w:u w:val="none"/>
      </w:rPr>
    </w:lvl>
    <w:lvl w:ilvl="1" w:tplc="400A0019" w:tentative="1">
      <w:start w:val="1"/>
      <w:numFmt w:val="lowerLetter"/>
      <w:lvlText w:val="%2."/>
      <w:lvlJc w:val="left"/>
      <w:pPr>
        <w:ind w:left="1084" w:hanging="360"/>
      </w:pPr>
    </w:lvl>
    <w:lvl w:ilvl="2" w:tplc="400A001B" w:tentative="1">
      <w:start w:val="1"/>
      <w:numFmt w:val="lowerRoman"/>
      <w:lvlText w:val="%3."/>
      <w:lvlJc w:val="right"/>
      <w:pPr>
        <w:ind w:left="1804" w:hanging="180"/>
      </w:pPr>
    </w:lvl>
    <w:lvl w:ilvl="3" w:tplc="400A000F" w:tentative="1">
      <w:start w:val="1"/>
      <w:numFmt w:val="decimal"/>
      <w:lvlText w:val="%4."/>
      <w:lvlJc w:val="left"/>
      <w:pPr>
        <w:ind w:left="2524" w:hanging="360"/>
      </w:pPr>
    </w:lvl>
    <w:lvl w:ilvl="4" w:tplc="400A0019" w:tentative="1">
      <w:start w:val="1"/>
      <w:numFmt w:val="lowerLetter"/>
      <w:lvlText w:val="%5."/>
      <w:lvlJc w:val="left"/>
      <w:pPr>
        <w:ind w:left="3244" w:hanging="360"/>
      </w:pPr>
    </w:lvl>
    <w:lvl w:ilvl="5" w:tplc="400A001B" w:tentative="1">
      <w:start w:val="1"/>
      <w:numFmt w:val="lowerRoman"/>
      <w:lvlText w:val="%6."/>
      <w:lvlJc w:val="right"/>
      <w:pPr>
        <w:ind w:left="3964" w:hanging="180"/>
      </w:pPr>
    </w:lvl>
    <w:lvl w:ilvl="6" w:tplc="400A000F" w:tentative="1">
      <w:start w:val="1"/>
      <w:numFmt w:val="decimal"/>
      <w:lvlText w:val="%7."/>
      <w:lvlJc w:val="left"/>
      <w:pPr>
        <w:ind w:left="4684" w:hanging="360"/>
      </w:pPr>
    </w:lvl>
    <w:lvl w:ilvl="7" w:tplc="400A0019" w:tentative="1">
      <w:start w:val="1"/>
      <w:numFmt w:val="lowerLetter"/>
      <w:lvlText w:val="%8."/>
      <w:lvlJc w:val="left"/>
      <w:pPr>
        <w:ind w:left="5404" w:hanging="360"/>
      </w:pPr>
    </w:lvl>
    <w:lvl w:ilvl="8" w:tplc="400A001B" w:tentative="1">
      <w:start w:val="1"/>
      <w:numFmt w:val="lowerRoman"/>
      <w:lvlText w:val="%9."/>
      <w:lvlJc w:val="right"/>
      <w:pPr>
        <w:ind w:left="6124" w:hanging="180"/>
      </w:pPr>
    </w:lvl>
  </w:abstractNum>
  <w:abstractNum w:abstractNumId="2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298F19DE"/>
    <w:multiLevelType w:val="hybridMultilevel"/>
    <w:tmpl w:val="1E24A774"/>
    <w:lvl w:ilvl="0" w:tplc="400A000F">
      <w:start w:val="1"/>
      <w:numFmt w:val="decimal"/>
      <w:lvlText w:val="%1."/>
      <w:lvlJc w:val="left"/>
      <w:pPr>
        <w:ind w:left="724" w:hanging="360"/>
      </w:pPr>
    </w:lvl>
    <w:lvl w:ilvl="1" w:tplc="400A0019" w:tentative="1">
      <w:start w:val="1"/>
      <w:numFmt w:val="lowerLetter"/>
      <w:lvlText w:val="%2."/>
      <w:lvlJc w:val="left"/>
      <w:pPr>
        <w:ind w:left="1444" w:hanging="360"/>
      </w:pPr>
    </w:lvl>
    <w:lvl w:ilvl="2" w:tplc="400A001B" w:tentative="1">
      <w:start w:val="1"/>
      <w:numFmt w:val="lowerRoman"/>
      <w:lvlText w:val="%3."/>
      <w:lvlJc w:val="right"/>
      <w:pPr>
        <w:ind w:left="2164" w:hanging="180"/>
      </w:pPr>
    </w:lvl>
    <w:lvl w:ilvl="3" w:tplc="400A000F" w:tentative="1">
      <w:start w:val="1"/>
      <w:numFmt w:val="decimal"/>
      <w:lvlText w:val="%4."/>
      <w:lvlJc w:val="left"/>
      <w:pPr>
        <w:ind w:left="2884" w:hanging="360"/>
      </w:pPr>
    </w:lvl>
    <w:lvl w:ilvl="4" w:tplc="400A0019" w:tentative="1">
      <w:start w:val="1"/>
      <w:numFmt w:val="lowerLetter"/>
      <w:lvlText w:val="%5."/>
      <w:lvlJc w:val="left"/>
      <w:pPr>
        <w:ind w:left="3604" w:hanging="360"/>
      </w:pPr>
    </w:lvl>
    <w:lvl w:ilvl="5" w:tplc="400A001B" w:tentative="1">
      <w:start w:val="1"/>
      <w:numFmt w:val="lowerRoman"/>
      <w:lvlText w:val="%6."/>
      <w:lvlJc w:val="right"/>
      <w:pPr>
        <w:ind w:left="4324" w:hanging="180"/>
      </w:pPr>
    </w:lvl>
    <w:lvl w:ilvl="6" w:tplc="400A000F" w:tentative="1">
      <w:start w:val="1"/>
      <w:numFmt w:val="decimal"/>
      <w:lvlText w:val="%7."/>
      <w:lvlJc w:val="left"/>
      <w:pPr>
        <w:ind w:left="5044" w:hanging="360"/>
      </w:pPr>
    </w:lvl>
    <w:lvl w:ilvl="7" w:tplc="400A0019" w:tentative="1">
      <w:start w:val="1"/>
      <w:numFmt w:val="lowerLetter"/>
      <w:lvlText w:val="%8."/>
      <w:lvlJc w:val="left"/>
      <w:pPr>
        <w:ind w:left="5764" w:hanging="360"/>
      </w:pPr>
    </w:lvl>
    <w:lvl w:ilvl="8" w:tplc="400A001B" w:tentative="1">
      <w:start w:val="1"/>
      <w:numFmt w:val="lowerRoman"/>
      <w:lvlText w:val="%9."/>
      <w:lvlJc w:val="right"/>
      <w:pPr>
        <w:ind w:left="6484" w:hanging="180"/>
      </w:pPr>
    </w:lvl>
  </w:abstractNum>
  <w:abstractNum w:abstractNumId="28" w15:restartNumberingAfterBreak="0">
    <w:nsid w:val="29C94DF8"/>
    <w:multiLevelType w:val="hybridMultilevel"/>
    <w:tmpl w:val="DCCC156A"/>
    <w:lvl w:ilvl="0" w:tplc="400A0001">
      <w:start w:val="1"/>
      <w:numFmt w:val="bullet"/>
      <w:lvlText w:val=""/>
      <w:lvlJc w:val="left"/>
      <w:pPr>
        <w:ind w:left="890" w:hanging="360"/>
      </w:pPr>
      <w:rPr>
        <w:rFonts w:ascii="Symbol" w:hAnsi="Symbol" w:hint="default"/>
      </w:rPr>
    </w:lvl>
    <w:lvl w:ilvl="1" w:tplc="400A0003" w:tentative="1">
      <w:start w:val="1"/>
      <w:numFmt w:val="bullet"/>
      <w:lvlText w:val="o"/>
      <w:lvlJc w:val="left"/>
      <w:pPr>
        <w:ind w:left="1610" w:hanging="360"/>
      </w:pPr>
      <w:rPr>
        <w:rFonts w:ascii="Courier New" w:hAnsi="Courier New" w:cs="Courier New" w:hint="default"/>
      </w:rPr>
    </w:lvl>
    <w:lvl w:ilvl="2" w:tplc="400A0005" w:tentative="1">
      <w:start w:val="1"/>
      <w:numFmt w:val="bullet"/>
      <w:lvlText w:val=""/>
      <w:lvlJc w:val="left"/>
      <w:pPr>
        <w:ind w:left="2330" w:hanging="360"/>
      </w:pPr>
      <w:rPr>
        <w:rFonts w:ascii="Wingdings" w:hAnsi="Wingdings" w:hint="default"/>
      </w:rPr>
    </w:lvl>
    <w:lvl w:ilvl="3" w:tplc="400A0001" w:tentative="1">
      <w:start w:val="1"/>
      <w:numFmt w:val="bullet"/>
      <w:lvlText w:val=""/>
      <w:lvlJc w:val="left"/>
      <w:pPr>
        <w:ind w:left="3050" w:hanging="360"/>
      </w:pPr>
      <w:rPr>
        <w:rFonts w:ascii="Symbol" w:hAnsi="Symbol" w:hint="default"/>
      </w:rPr>
    </w:lvl>
    <w:lvl w:ilvl="4" w:tplc="400A0003" w:tentative="1">
      <w:start w:val="1"/>
      <w:numFmt w:val="bullet"/>
      <w:lvlText w:val="o"/>
      <w:lvlJc w:val="left"/>
      <w:pPr>
        <w:ind w:left="3770" w:hanging="360"/>
      </w:pPr>
      <w:rPr>
        <w:rFonts w:ascii="Courier New" w:hAnsi="Courier New" w:cs="Courier New" w:hint="default"/>
      </w:rPr>
    </w:lvl>
    <w:lvl w:ilvl="5" w:tplc="400A0005" w:tentative="1">
      <w:start w:val="1"/>
      <w:numFmt w:val="bullet"/>
      <w:lvlText w:val=""/>
      <w:lvlJc w:val="left"/>
      <w:pPr>
        <w:ind w:left="4490" w:hanging="360"/>
      </w:pPr>
      <w:rPr>
        <w:rFonts w:ascii="Wingdings" w:hAnsi="Wingdings" w:hint="default"/>
      </w:rPr>
    </w:lvl>
    <w:lvl w:ilvl="6" w:tplc="400A0001" w:tentative="1">
      <w:start w:val="1"/>
      <w:numFmt w:val="bullet"/>
      <w:lvlText w:val=""/>
      <w:lvlJc w:val="left"/>
      <w:pPr>
        <w:ind w:left="5210" w:hanging="360"/>
      </w:pPr>
      <w:rPr>
        <w:rFonts w:ascii="Symbol" w:hAnsi="Symbol" w:hint="default"/>
      </w:rPr>
    </w:lvl>
    <w:lvl w:ilvl="7" w:tplc="400A0003" w:tentative="1">
      <w:start w:val="1"/>
      <w:numFmt w:val="bullet"/>
      <w:lvlText w:val="o"/>
      <w:lvlJc w:val="left"/>
      <w:pPr>
        <w:ind w:left="5930" w:hanging="360"/>
      </w:pPr>
      <w:rPr>
        <w:rFonts w:ascii="Courier New" w:hAnsi="Courier New" w:cs="Courier New" w:hint="default"/>
      </w:rPr>
    </w:lvl>
    <w:lvl w:ilvl="8" w:tplc="400A0005" w:tentative="1">
      <w:start w:val="1"/>
      <w:numFmt w:val="bullet"/>
      <w:lvlText w:val=""/>
      <w:lvlJc w:val="left"/>
      <w:pPr>
        <w:ind w:left="6650" w:hanging="360"/>
      </w:pPr>
      <w:rPr>
        <w:rFonts w:ascii="Wingdings" w:hAnsi="Wingdings" w:hint="default"/>
      </w:rPr>
    </w:lvl>
  </w:abstractNum>
  <w:abstractNum w:abstractNumId="29" w15:restartNumberingAfterBreak="0">
    <w:nsid w:val="2AEB40B2"/>
    <w:multiLevelType w:val="hybridMultilevel"/>
    <w:tmpl w:val="DF18214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B8A060A"/>
    <w:multiLevelType w:val="hybridMultilevel"/>
    <w:tmpl w:val="19763B0E"/>
    <w:lvl w:ilvl="0" w:tplc="FFFFFFFF">
      <w:start w:val="1"/>
      <w:numFmt w:val="lowerLetter"/>
      <w:lvlText w:val="%1)"/>
      <w:lvlJc w:val="left"/>
      <w:pPr>
        <w:ind w:left="115" w:hanging="238"/>
      </w:pPr>
      <w:rPr>
        <w:rFonts w:ascii="Arial" w:eastAsia="Arial" w:hAnsi="Arial" w:cs="Arial" w:hint="default"/>
        <w:b/>
        <w:bCs/>
        <w:i/>
        <w:iCs/>
        <w:spacing w:val="0"/>
        <w:w w:val="99"/>
        <w:sz w:val="18"/>
        <w:szCs w:val="18"/>
        <w:lang w:val="es-ES" w:eastAsia="en-US" w:bidi="ar-SA"/>
      </w:rPr>
    </w:lvl>
    <w:lvl w:ilvl="1" w:tplc="FFFFFFFF">
      <w:numFmt w:val="bullet"/>
      <w:lvlText w:val="-"/>
      <w:lvlJc w:val="left"/>
      <w:pPr>
        <w:ind w:left="115" w:hanging="120"/>
      </w:pPr>
      <w:rPr>
        <w:rFonts w:ascii="Arial" w:eastAsia="Arial" w:hAnsi="Arial" w:cs="Arial" w:hint="default"/>
        <w:b w:val="0"/>
        <w:bCs w:val="0"/>
        <w:i/>
        <w:iCs/>
        <w:spacing w:val="0"/>
        <w:w w:val="96"/>
        <w:sz w:val="18"/>
        <w:szCs w:val="18"/>
        <w:lang w:val="es-ES" w:eastAsia="en-US" w:bidi="ar-SA"/>
      </w:rPr>
    </w:lvl>
    <w:lvl w:ilvl="2" w:tplc="FFFFFFFF">
      <w:numFmt w:val="bullet"/>
      <w:lvlText w:val="•"/>
      <w:lvlJc w:val="left"/>
      <w:pPr>
        <w:ind w:left="1369" w:hanging="120"/>
      </w:pPr>
      <w:rPr>
        <w:rFonts w:hint="default"/>
        <w:lang w:val="es-ES" w:eastAsia="en-US" w:bidi="ar-SA"/>
      </w:rPr>
    </w:lvl>
    <w:lvl w:ilvl="3" w:tplc="FFFFFFFF">
      <w:numFmt w:val="bullet"/>
      <w:lvlText w:val="•"/>
      <w:lvlJc w:val="left"/>
      <w:pPr>
        <w:ind w:left="1993" w:hanging="120"/>
      </w:pPr>
      <w:rPr>
        <w:rFonts w:hint="default"/>
        <w:lang w:val="es-ES" w:eastAsia="en-US" w:bidi="ar-SA"/>
      </w:rPr>
    </w:lvl>
    <w:lvl w:ilvl="4" w:tplc="FFFFFFFF">
      <w:numFmt w:val="bullet"/>
      <w:lvlText w:val="•"/>
      <w:lvlJc w:val="left"/>
      <w:pPr>
        <w:ind w:left="2618" w:hanging="120"/>
      </w:pPr>
      <w:rPr>
        <w:rFonts w:hint="default"/>
        <w:lang w:val="es-ES" w:eastAsia="en-US" w:bidi="ar-SA"/>
      </w:rPr>
    </w:lvl>
    <w:lvl w:ilvl="5" w:tplc="FFFFFFFF">
      <w:numFmt w:val="bullet"/>
      <w:lvlText w:val="•"/>
      <w:lvlJc w:val="left"/>
      <w:pPr>
        <w:ind w:left="3243" w:hanging="120"/>
      </w:pPr>
      <w:rPr>
        <w:rFonts w:hint="default"/>
        <w:lang w:val="es-ES" w:eastAsia="en-US" w:bidi="ar-SA"/>
      </w:rPr>
    </w:lvl>
    <w:lvl w:ilvl="6" w:tplc="FFFFFFFF">
      <w:numFmt w:val="bullet"/>
      <w:lvlText w:val="•"/>
      <w:lvlJc w:val="left"/>
      <w:pPr>
        <w:ind w:left="3867" w:hanging="120"/>
      </w:pPr>
      <w:rPr>
        <w:rFonts w:hint="default"/>
        <w:lang w:val="es-ES" w:eastAsia="en-US" w:bidi="ar-SA"/>
      </w:rPr>
    </w:lvl>
    <w:lvl w:ilvl="7" w:tplc="FFFFFFFF">
      <w:numFmt w:val="bullet"/>
      <w:lvlText w:val="•"/>
      <w:lvlJc w:val="left"/>
      <w:pPr>
        <w:ind w:left="4492" w:hanging="120"/>
      </w:pPr>
      <w:rPr>
        <w:rFonts w:hint="default"/>
        <w:lang w:val="es-ES" w:eastAsia="en-US" w:bidi="ar-SA"/>
      </w:rPr>
    </w:lvl>
    <w:lvl w:ilvl="8" w:tplc="FFFFFFFF">
      <w:numFmt w:val="bullet"/>
      <w:lvlText w:val="•"/>
      <w:lvlJc w:val="left"/>
      <w:pPr>
        <w:ind w:left="5116" w:hanging="120"/>
      </w:pPr>
      <w:rPr>
        <w:rFonts w:hint="default"/>
        <w:lang w:val="es-ES" w:eastAsia="en-US" w:bidi="ar-SA"/>
      </w:rPr>
    </w:lvl>
  </w:abstractNum>
  <w:abstractNum w:abstractNumId="31" w15:restartNumberingAfterBreak="0">
    <w:nsid w:val="2C410C6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37A31EA9"/>
    <w:multiLevelType w:val="hybridMultilevel"/>
    <w:tmpl w:val="19763B0E"/>
    <w:lvl w:ilvl="0" w:tplc="F864A388">
      <w:start w:val="1"/>
      <w:numFmt w:val="lowerLetter"/>
      <w:lvlText w:val="%1)"/>
      <w:lvlJc w:val="left"/>
      <w:pPr>
        <w:ind w:left="115" w:hanging="238"/>
      </w:pPr>
      <w:rPr>
        <w:rFonts w:ascii="Arial" w:eastAsia="Arial" w:hAnsi="Arial" w:cs="Arial" w:hint="default"/>
        <w:b/>
        <w:bCs/>
        <w:i/>
        <w:iCs/>
        <w:spacing w:val="0"/>
        <w:w w:val="99"/>
        <w:sz w:val="18"/>
        <w:szCs w:val="18"/>
        <w:lang w:val="es-ES" w:eastAsia="en-US" w:bidi="ar-SA"/>
      </w:rPr>
    </w:lvl>
    <w:lvl w:ilvl="1" w:tplc="94A64BE6">
      <w:numFmt w:val="bullet"/>
      <w:lvlText w:val="-"/>
      <w:lvlJc w:val="left"/>
      <w:pPr>
        <w:ind w:left="115" w:hanging="120"/>
      </w:pPr>
      <w:rPr>
        <w:rFonts w:ascii="Arial" w:eastAsia="Arial" w:hAnsi="Arial" w:cs="Arial" w:hint="default"/>
        <w:b w:val="0"/>
        <w:bCs w:val="0"/>
        <w:i/>
        <w:iCs/>
        <w:spacing w:val="0"/>
        <w:w w:val="96"/>
        <w:sz w:val="18"/>
        <w:szCs w:val="18"/>
        <w:lang w:val="es-ES" w:eastAsia="en-US" w:bidi="ar-SA"/>
      </w:rPr>
    </w:lvl>
    <w:lvl w:ilvl="2" w:tplc="26DE8D5C">
      <w:numFmt w:val="bullet"/>
      <w:lvlText w:val="•"/>
      <w:lvlJc w:val="left"/>
      <w:pPr>
        <w:ind w:left="1369" w:hanging="120"/>
      </w:pPr>
      <w:rPr>
        <w:rFonts w:hint="default"/>
        <w:lang w:val="es-ES" w:eastAsia="en-US" w:bidi="ar-SA"/>
      </w:rPr>
    </w:lvl>
    <w:lvl w:ilvl="3" w:tplc="7FBCE112">
      <w:numFmt w:val="bullet"/>
      <w:lvlText w:val="•"/>
      <w:lvlJc w:val="left"/>
      <w:pPr>
        <w:ind w:left="1993" w:hanging="120"/>
      </w:pPr>
      <w:rPr>
        <w:rFonts w:hint="default"/>
        <w:lang w:val="es-ES" w:eastAsia="en-US" w:bidi="ar-SA"/>
      </w:rPr>
    </w:lvl>
    <w:lvl w:ilvl="4" w:tplc="FA46F8FA">
      <w:numFmt w:val="bullet"/>
      <w:lvlText w:val="•"/>
      <w:lvlJc w:val="left"/>
      <w:pPr>
        <w:ind w:left="2618" w:hanging="120"/>
      </w:pPr>
      <w:rPr>
        <w:rFonts w:hint="default"/>
        <w:lang w:val="es-ES" w:eastAsia="en-US" w:bidi="ar-SA"/>
      </w:rPr>
    </w:lvl>
    <w:lvl w:ilvl="5" w:tplc="162632DC">
      <w:numFmt w:val="bullet"/>
      <w:lvlText w:val="•"/>
      <w:lvlJc w:val="left"/>
      <w:pPr>
        <w:ind w:left="3243" w:hanging="120"/>
      </w:pPr>
      <w:rPr>
        <w:rFonts w:hint="default"/>
        <w:lang w:val="es-ES" w:eastAsia="en-US" w:bidi="ar-SA"/>
      </w:rPr>
    </w:lvl>
    <w:lvl w:ilvl="6" w:tplc="7B364AC4">
      <w:numFmt w:val="bullet"/>
      <w:lvlText w:val="•"/>
      <w:lvlJc w:val="left"/>
      <w:pPr>
        <w:ind w:left="3867" w:hanging="120"/>
      </w:pPr>
      <w:rPr>
        <w:rFonts w:hint="default"/>
        <w:lang w:val="es-ES" w:eastAsia="en-US" w:bidi="ar-SA"/>
      </w:rPr>
    </w:lvl>
    <w:lvl w:ilvl="7" w:tplc="B8729312">
      <w:numFmt w:val="bullet"/>
      <w:lvlText w:val="•"/>
      <w:lvlJc w:val="left"/>
      <w:pPr>
        <w:ind w:left="4492" w:hanging="120"/>
      </w:pPr>
      <w:rPr>
        <w:rFonts w:hint="default"/>
        <w:lang w:val="es-ES" w:eastAsia="en-US" w:bidi="ar-SA"/>
      </w:rPr>
    </w:lvl>
    <w:lvl w:ilvl="8" w:tplc="B9743FF6">
      <w:numFmt w:val="bullet"/>
      <w:lvlText w:val="•"/>
      <w:lvlJc w:val="left"/>
      <w:pPr>
        <w:ind w:left="5116" w:hanging="120"/>
      </w:pPr>
      <w:rPr>
        <w:rFonts w:hint="default"/>
        <w:lang w:val="es-ES" w:eastAsia="en-US" w:bidi="ar-SA"/>
      </w:rPr>
    </w:lvl>
  </w:abstractNum>
  <w:abstractNum w:abstractNumId="35" w15:restartNumberingAfterBreak="0">
    <w:nsid w:val="3A4D6266"/>
    <w:multiLevelType w:val="hybridMultilevel"/>
    <w:tmpl w:val="836C6EF6"/>
    <w:lvl w:ilvl="0" w:tplc="400A0001">
      <w:start w:val="1"/>
      <w:numFmt w:val="bullet"/>
      <w:lvlText w:val=""/>
      <w:lvlJc w:val="left"/>
      <w:pPr>
        <w:ind w:left="890" w:hanging="360"/>
      </w:pPr>
      <w:rPr>
        <w:rFonts w:ascii="Symbol" w:hAnsi="Symbol" w:hint="default"/>
      </w:rPr>
    </w:lvl>
    <w:lvl w:ilvl="1" w:tplc="400A0003" w:tentative="1">
      <w:start w:val="1"/>
      <w:numFmt w:val="bullet"/>
      <w:lvlText w:val="o"/>
      <w:lvlJc w:val="left"/>
      <w:pPr>
        <w:ind w:left="1610" w:hanging="360"/>
      </w:pPr>
      <w:rPr>
        <w:rFonts w:ascii="Courier New" w:hAnsi="Courier New" w:cs="Courier New" w:hint="default"/>
      </w:rPr>
    </w:lvl>
    <w:lvl w:ilvl="2" w:tplc="400A0005" w:tentative="1">
      <w:start w:val="1"/>
      <w:numFmt w:val="bullet"/>
      <w:lvlText w:val=""/>
      <w:lvlJc w:val="left"/>
      <w:pPr>
        <w:ind w:left="2330" w:hanging="360"/>
      </w:pPr>
      <w:rPr>
        <w:rFonts w:ascii="Wingdings" w:hAnsi="Wingdings" w:hint="default"/>
      </w:rPr>
    </w:lvl>
    <w:lvl w:ilvl="3" w:tplc="400A0001" w:tentative="1">
      <w:start w:val="1"/>
      <w:numFmt w:val="bullet"/>
      <w:lvlText w:val=""/>
      <w:lvlJc w:val="left"/>
      <w:pPr>
        <w:ind w:left="3050" w:hanging="360"/>
      </w:pPr>
      <w:rPr>
        <w:rFonts w:ascii="Symbol" w:hAnsi="Symbol" w:hint="default"/>
      </w:rPr>
    </w:lvl>
    <w:lvl w:ilvl="4" w:tplc="400A0003" w:tentative="1">
      <w:start w:val="1"/>
      <w:numFmt w:val="bullet"/>
      <w:lvlText w:val="o"/>
      <w:lvlJc w:val="left"/>
      <w:pPr>
        <w:ind w:left="3770" w:hanging="360"/>
      </w:pPr>
      <w:rPr>
        <w:rFonts w:ascii="Courier New" w:hAnsi="Courier New" w:cs="Courier New" w:hint="default"/>
      </w:rPr>
    </w:lvl>
    <w:lvl w:ilvl="5" w:tplc="400A0005" w:tentative="1">
      <w:start w:val="1"/>
      <w:numFmt w:val="bullet"/>
      <w:lvlText w:val=""/>
      <w:lvlJc w:val="left"/>
      <w:pPr>
        <w:ind w:left="4490" w:hanging="360"/>
      </w:pPr>
      <w:rPr>
        <w:rFonts w:ascii="Wingdings" w:hAnsi="Wingdings" w:hint="default"/>
      </w:rPr>
    </w:lvl>
    <w:lvl w:ilvl="6" w:tplc="400A0001" w:tentative="1">
      <w:start w:val="1"/>
      <w:numFmt w:val="bullet"/>
      <w:lvlText w:val=""/>
      <w:lvlJc w:val="left"/>
      <w:pPr>
        <w:ind w:left="5210" w:hanging="360"/>
      </w:pPr>
      <w:rPr>
        <w:rFonts w:ascii="Symbol" w:hAnsi="Symbol" w:hint="default"/>
      </w:rPr>
    </w:lvl>
    <w:lvl w:ilvl="7" w:tplc="400A0003" w:tentative="1">
      <w:start w:val="1"/>
      <w:numFmt w:val="bullet"/>
      <w:lvlText w:val="o"/>
      <w:lvlJc w:val="left"/>
      <w:pPr>
        <w:ind w:left="5930" w:hanging="360"/>
      </w:pPr>
      <w:rPr>
        <w:rFonts w:ascii="Courier New" w:hAnsi="Courier New" w:cs="Courier New" w:hint="default"/>
      </w:rPr>
    </w:lvl>
    <w:lvl w:ilvl="8" w:tplc="400A0005" w:tentative="1">
      <w:start w:val="1"/>
      <w:numFmt w:val="bullet"/>
      <w:lvlText w:val=""/>
      <w:lvlJc w:val="left"/>
      <w:pPr>
        <w:ind w:left="6650" w:hanging="360"/>
      </w:pPr>
      <w:rPr>
        <w:rFonts w:ascii="Wingdings" w:hAnsi="Wingdings" w:hint="default"/>
      </w:rPr>
    </w:lvl>
  </w:abstractNum>
  <w:abstractNum w:abstractNumId="36" w15:restartNumberingAfterBreak="0">
    <w:nsid w:val="3BDD3F82"/>
    <w:multiLevelType w:val="hybridMultilevel"/>
    <w:tmpl w:val="BF0CA6A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43BB2E87"/>
    <w:multiLevelType w:val="hybridMultilevel"/>
    <w:tmpl w:val="3FD067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471534EA"/>
    <w:multiLevelType w:val="hybridMultilevel"/>
    <w:tmpl w:val="9D460F56"/>
    <w:lvl w:ilvl="0" w:tplc="045C7A8C">
      <w:start w:val="1"/>
      <w:numFmt w:val="bullet"/>
      <w:lvlText w:val=""/>
      <w:lvlJc w:val="left"/>
      <w:pPr>
        <w:ind w:left="2334" w:hanging="360"/>
      </w:pPr>
      <w:rPr>
        <w:rFonts w:ascii="Symbol" w:hAnsi="Symbol" w:hint="default"/>
        <w:sz w:val="20"/>
        <w:szCs w:val="20"/>
      </w:rPr>
    </w:lvl>
    <w:lvl w:ilvl="1" w:tplc="400A0003" w:tentative="1">
      <w:start w:val="1"/>
      <w:numFmt w:val="bullet"/>
      <w:lvlText w:val="o"/>
      <w:lvlJc w:val="left"/>
      <w:pPr>
        <w:ind w:left="3054" w:hanging="360"/>
      </w:pPr>
      <w:rPr>
        <w:rFonts w:ascii="Courier New" w:hAnsi="Courier New" w:cs="Courier New" w:hint="default"/>
      </w:rPr>
    </w:lvl>
    <w:lvl w:ilvl="2" w:tplc="400A0005" w:tentative="1">
      <w:start w:val="1"/>
      <w:numFmt w:val="bullet"/>
      <w:lvlText w:val=""/>
      <w:lvlJc w:val="left"/>
      <w:pPr>
        <w:ind w:left="3774" w:hanging="360"/>
      </w:pPr>
      <w:rPr>
        <w:rFonts w:ascii="Wingdings" w:hAnsi="Wingdings" w:hint="default"/>
      </w:rPr>
    </w:lvl>
    <w:lvl w:ilvl="3" w:tplc="400A0001" w:tentative="1">
      <w:start w:val="1"/>
      <w:numFmt w:val="bullet"/>
      <w:lvlText w:val=""/>
      <w:lvlJc w:val="left"/>
      <w:pPr>
        <w:ind w:left="4494" w:hanging="360"/>
      </w:pPr>
      <w:rPr>
        <w:rFonts w:ascii="Symbol" w:hAnsi="Symbol" w:hint="default"/>
      </w:rPr>
    </w:lvl>
    <w:lvl w:ilvl="4" w:tplc="400A0003" w:tentative="1">
      <w:start w:val="1"/>
      <w:numFmt w:val="bullet"/>
      <w:lvlText w:val="o"/>
      <w:lvlJc w:val="left"/>
      <w:pPr>
        <w:ind w:left="5214" w:hanging="360"/>
      </w:pPr>
      <w:rPr>
        <w:rFonts w:ascii="Courier New" w:hAnsi="Courier New" w:cs="Courier New" w:hint="default"/>
      </w:rPr>
    </w:lvl>
    <w:lvl w:ilvl="5" w:tplc="400A0005" w:tentative="1">
      <w:start w:val="1"/>
      <w:numFmt w:val="bullet"/>
      <w:lvlText w:val=""/>
      <w:lvlJc w:val="left"/>
      <w:pPr>
        <w:ind w:left="5934" w:hanging="360"/>
      </w:pPr>
      <w:rPr>
        <w:rFonts w:ascii="Wingdings" w:hAnsi="Wingdings" w:hint="default"/>
      </w:rPr>
    </w:lvl>
    <w:lvl w:ilvl="6" w:tplc="400A0001" w:tentative="1">
      <w:start w:val="1"/>
      <w:numFmt w:val="bullet"/>
      <w:lvlText w:val=""/>
      <w:lvlJc w:val="left"/>
      <w:pPr>
        <w:ind w:left="6654" w:hanging="360"/>
      </w:pPr>
      <w:rPr>
        <w:rFonts w:ascii="Symbol" w:hAnsi="Symbol" w:hint="default"/>
      </w:rPr>
    </w:lvl>
    <w:lvl w:ilvl="7" w:tplc="400A0003" w:tentative="1">
      <w:start w:val="1"/>
      <w:numFmt w:val="bullet"/>
      <w:lvlText w:val="o"/>
      <w:lvlJc w:val="left"/>
      <w:pPr>
        <w:ind w:left="7374" w:hanging="360"/>
      </w:pPr>
      <w:rPr>
        <w:rFonts w:ascii="Courier New" w:hAnsi="Courier New" w:cs="Courier New" w:hint="default"/>
      </w:rPr>
    </w:lvl>
    <w:lvl w:ilvl="8" w:tplc="400A0005" w:tentative="1">
      <w:start w:val="1"/>
      <w:numFmt w:val="bullet"/>
      <w:lvlText w:val=""/>
      <w:lvlJc w:val="left"/>
      <w:pPr>
        <w:ind w:left="8094" w:hanging="360"/>
      </w:pPr>
      <w:rPr>
        <w:rFonts w:ascii="Wingdings" w:hAnsi="Wingdings" w:hint="default"/>
      </w:rPr>
    </w:lvl>
  </w:abstractNum>
  <w:abstractNum w:abstractNumId="39"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4C0A6BA0"/>
    <w:multiLevelType w:val="hybridMultilevel"/>
    <w:tmpl w:val="F7E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4DBA2E29"/>
    <w:multiLevelType w:val="hybridMultilevel"/>
    <w:tmpl w:val="957C44D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E001708"/>
    <w:multiLevelType w:val="hybridMultilevel"/>
    <w:tmpl w:val="2BDAB224"/>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45" w15:restartNumberingAfterBreak="0">
    <w:nsid w:val="50046C09"/>
    <w:multiLevelType w:val="hybridMultilevel"/>
    <w:tmpl w:val="F7E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5061E09"/>
    <w:multiLevelType w:val="hybridMultilevel"/>
    <w:tmpl w:val="CD58277A"/>
    <w:lvl w:ilvl="0" w:tplc="400A0001">
      <w:start w:val="1"/>
      <w:numFmt w:val="bullet"/>
      <w:lvlText w:val=""/>
      <w:lvlJc w:val="left"/>
      <w:pPr>
        <w:ind w:left="843" w:hanging="360"/>
      </w:pPr>
      <w:rPr>
        <w:rFonts w:ascii="Symbol" w:hAnsi="Symbol" w:hint="default"/>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47" w15:restartNumberingAfterBreak="0">
    <w:nsid w:val="5E220F95"/>
    <w:multiLevelType w:val="hybridMultilevel"/>
    <w:tmpl w:val="96C8046C"/>
    <w:lvl w:ilvl="0" w:tplc="03541F0E">
      <w:start w:val="1"/>
      <w:numFmt w:val="upperLetter"/>
      <w:lvlText w:val="%1."/>
      <w:lvlJc w:val="left"/>
      <w:pPr>
        <w:ind w:left="843" w:hanging="360"/>
      </w:pPr>
      <w:rPr>
        <w:rFonts w:hint="default"/>
        <w:b/>
        <w:bCs/>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4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54B3CC4"/>
    <w:multiLevelType w:val="hybridMultilevel"/>
    <w:tmpl w:val="F7E6C73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69635098"/>
    <w:multiLevelType w:val="hybridMultilevel"/>
    <w:tmpl w:val="280CC24C"/>
    <w:lvl w:ilvl="0" w:tplc="FFFFFFFF">
      <w:start w:val="1"/>
      <w:numFmt w:val="lowerLetter"/>
      <w:lvlText w:val=""/>
      <w:lvlJc w:val="left"/>
    </w:lvl>
    <w:lvl w:ilvl="1" w:tplc="400A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1547924"/>
    <w:multiLevelType w:val="hybridMultilevel"/>
    <w:tmpl w:val="2A74F68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7" w15:restartNumberingAfterBreak="0">
    <w:nsid w:val="73B95124"/>
    <w:multiLevelType w:val="hybridMultilevel"/>
    <w:tmpl w:val="BB2C26E4"/>
    <w:lvl w:ilvl="0" w:tplc="FFFFFFFF">
      <w:start w:val="1"/>
      <w:numFmt w:val="lowerLetter"/>
      <w:lvlText w:val=""/>
      <w:lvlJc w:val="left"/>
    </w:lvl>
    <w:lvl w:ilvl="1" w:tplc="400A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15:restartNumberingAfterBreak="0">
    <w:nsid w:val="750222FC"/>
    <w:multiLevelType w:val="hybridMultilevel"/>
    <w:tmpl w:val="76204D48"/>
    <w:lvl w:ilvl="0" w:tplc="DD9E7F56">
      <w:start w:val="1"/>
      <w:numFmt w:val="upperRoman"/>
      <w:lvlText w:val="%1."/>
      <w:lvlJc w:val="left"/>
      <w:pPr>
        <w:ind w:left="1080" w:hanging="720"/>
      </w:pPr>
      <w:rPr>
        <w:rFonts w:hint="default"/>
        <w:b/>
      </w:rPr>
    </w:lvl>
    <w:lvl w:ilvl="1" w:tplc="46302240">
      <w:numFmt w:val="bullet"/>
      <w:lvlText w:val="•"/>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2" w15:restartNumberingAfterBreak="0">
    <w:nsid w:val="7C081E0C"/>
    <w:multiLevelType w:val="hybridMultilevel"/>
    <w:tmpl w:val="98EAC45A"/>
    <w:lvl w:ilvl="0" w:tplc="20082228">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63" w15:restartNumberingAfterBreak="0">
    <w:nsid w:val="7CF939F1"/>
    <w:multiLevelType w:val="hybridMultilevel"/>
    <w:tmpl w:val="FF062D0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547379855">
    <w:abstractNumId w:val="24"/>
  </w:num>
  <w:num w:numId="2" w16cid:durableId="1355116321">
    <w:abstractNumId w:val="9"/>
  </w:num>
  <w:num w:numId="3" w16cid:durableId="633757402">
    <w:abstractNumId w:val="11"/>
  </w:num>
  <w:num w:numId="4" w16cid:durableId="776944573">
    <w:abstractNumId w:val="32"/>
  </w:num>
  <w:num w:numId="5" w16cid:durableId="249581999">
    <w:abstractNumId w:val="23"/>
  </w:num>
  <w:num w:numId="6" w16cid:durableId="256407935">
    <w:abstractNumId w:val="25"/>
  </w:num>
  <w:num w:numId="7" w16cid:durableId="455294031">
    <w:abstractNumId w:val="7"/>
  </w:num>
  <w:num w:numId="8" w16cid:durableId="537400725">
    <w:abstractNumId w:val="17"/>
  </w:num>
  <w:num w:numId="9" w16cid:durableId="412746547">
    <w:abstractNumId w:val="61"/>
  </w:num>
  <w:num w:numId="10" w16cid:durableId="1546480884">
    <w:abstractNumId w:val="48"/>
  </w:num>
  <w:num w:numId="11" w16cid:durableId="772360830">
    <w:abstractNumId w:val="59"/>
  </w:num>
  <w:num w:numId="12" w16cid:durableId="445269965">
    <w:abstractNumId w:val="56"/>
  </w:num>
  <w:num w:numId="13" w16cid:durableId="801458905">
    <w:abstractNumId w:val="50"/>
  </w:num>
  <w:num w:numId="14" w16cid:durableId="914513348">
    <w:abstractNumId w:val="15"/>
  </w:num>
  <w:num w:numId="15" w16cid:durableId="86461498">
    <w:abstractNumId w:val="54"/>
  </w:num>
  <w:num w:numId="16" w16cid:durableId="67851867">
    <w:abstractNumId w:val="60"/>
  </w:num>
  <w:num w:numId="17" w16cid:durableId="1862207368">
    <w:abstractNumId w:val="20"/>
  </w:num>
  <w:num w:numId="18" w16cid:durableId="1492402520">
    <w:abstractNumId w:val="14"/>
  </w:num>
  <w:num w:numId="19" w16cid:durableId="509101432">
    <w:abstractNumId w:val="40"/>
  </w:num>
  <w:num w:numId="20" w16cid:durableId="1985356945">
    <w:abstractNumId w:val="18"/>
  </w:num>
  <w:num w:numId="21" w16cid:durableId="431627931">
    <w:abstractNumId w:val="8"/>
  </w:num>
  <w:num w:numId="22" w16cid:durableId="1127167737">
    <w:abstractNumId w:val="13"/>
  </w:num>
  <w:num w:numId="23" w16cid:durableId="525558031">
    <w:abstractNumId w:val="26"/>
  </w:num>
  <w:num w:numId="24" w16cid:durableId="1250576981">
    <w:abstractNumId w:val="52"/>
  </w:num>
  <w:num w:numId="25" w16cid:durableId="1598636522">
    <w:abstractNumId w:val="58"/>
  </w:num>
  <w:num w:numId="26" w16cid:durableId="654072086">
    <w:abstractNumId w:val="55"/>
  </w:num>
  <w:num w:numId="27" w16cid:durableId="897133135">
    <w:abstractNumId w:val="39"/>
  </w:num>
  <w:num w:numId="28" w16cid:durableId="787234799">
    <w:abstractNumId w:val="53"/>
  </w:num>
  <w:num w:numId="29" w16cid:durableId="6566485">
    <w:abstractNumId w:val="33"/>
  </w:num>
  <w:num w:numId="30" w16cid:durableId="2030061819">
    <w:abstractNumId w:val="42"/>
  </w:num>
  <w:num w:numId="31" w16cid:durableId="2107461071">
    <w:abstractNumId w:val="38"/>
  </w:num>
  <w:num w:numId="32" w16cid:durableId="951016902">
    <w:abstractNumId w:val="21"/>
  </w:num>
  <w:num w:numId="33" w16cid:durableId="1784955974">
    <w:abstractNumId w:val="49"/>
  </w:num>
  <w:num w:numId="34" w16cid:durableId="326323836">
    <w:abstractNumId w:val="34"/>
  </w:num>
  <w:num w:numId="35" w16cid:durableId="523709151">
    <w:abstractNumId w:val="41"/>
  </w:num>
  <w:num w:numId="36" w16cid:durableId="498690834">
    <w:abstractNumId w:val="44"/>
  </w:num>
  <w:num w:numId="37" w16cid:durableId="562569461">
    <w:abstractNumId w:val="63"/>
  </w:num>
  <w:num w:numId="38" w16cid:durableId="1107852824">
    <w:abstractNumId w:val="27"/>
  </w:num>
  <w:num w:numId="39" w16cid:durableId="374624871">
    <w:abstractNumId w:val="10"/>
  </w:num>
  <w:num w:numId="40" w16cid:durableId="1858615523">
    <w:abstractNumId w:val="45"/>
  </w:num>
  <w:num w:numId="41" w16cid:durableId="2110540676">
    <w:abstractNumId w:val="47"/>
  </w:num>
  <w:num w:numId="42" w16cid:durableId="867252196">
    <w:abstractNumId w:val="36"/>
  </w:num>
  <w:num w:numId="43" w16cid:durableId="1511411606">
    <w:abstractNumId w:val="29"/>
  </w:num>
  <w:num w:numId="44" w16cid:durableId="1122580947">
    <w:abstractNumId w:val="62"/>
  </w:num>
  <w:num w:numId="45" w16cid:durableId="757678982">
    <w:abstractNumId w:val="34"/>
    <w:lvlOverride w:ilvl="0">
      <w:startOverride w:val="1"/>
    </w:lvlOverride>
    <w:lvlOverride w:ilvl="1"/>
    <w:lvlOverride w:ilvl="2"/>
    <w:lvlOverride w:ilvl="3"/>
    <w:lvlOverride w:ilvl="4"/>
    <w:lvlOverride w:ilvl="5"/>
    <w:lvlOverride w:ilvl="6"/>
    <w:lvlOverride w:ilvl="7"/>
    <w:lvlOverride w:ilvl="8"/>
  </w:num>
  <w:num w:numId="46" w16cid:durableId="1609776797">
    <w:abstractNumId w:val="46"/>
  </w:num>
  <w:num w:numId="47" w16cid:durableId="67197057">
    <w:abstractNumId w:val="5"/>
  </w:num>
  <w:num w:numId="48" w16cid:durableId="1502544461">
    <w:abstractNumId w:val="30"/>
  </w:num>
  <w:num w:numId="49" w16cid:durableId="799029776">
    <w:abstractNumId w:val="35"/>
  </w:num>
  <w:num w:numId="50" w16cid:durableId="2140025432">
    <w:abstractNumId w:val="28"/>
  </w:num>
  <w:num w:numId="51" w16cid:durableId="438986245">
    <w:abstractNumId w:val="16"/>
  </w:num>
  <w:num w:numId="52" w16cid:durableId="1935698065">
    <w:abstractNumId w:val="37"/>
  </w:num>
  <w:num w:numId="53" w16cid:durableId="1160922458">
    <w:abstractNumId w:val="22"/>
  </w:num>
  <w:num w:numId="54" w16cid:durableId="614563468">
    <w:abstractNumId w:val="12"/>
  </w:num>
  <w:num w:numId="55" w16cid:durableId="1077095687">
    <w:abstractNumId w:val="19"/>
  </w:num>
  <w:num w:numId="56" w16cid:durableId="1496264474">
    <w:abstractNumId w:val="31"/>
  </w:num>
  <w:num w:numId="57" w16cid:durableId="334307959">
    <w:abstractNumId w:val="57"/>
  </w:num>
  <w:num w:numId="58" w16cid:durableId="282542911">
    <w:abstractNumId w:val="51"/>
  </w:num>
  <w:num w:numId="59" w16cid:durableId="1199928980">
    <w:abstractNumId w:val="0"/>
  </w:num>
  <w:num w:numId="60" w16cid:durableId="16857317">
    <w:abstractNumId w:val="2"/>
  </w:num>
  <w:num w:numId="61" w16cid:durableId="570427841">
    <w:abstractNumId w:val="6"/>
  </w:num>
  <w:num w:numId="62" w16cid:durableId="1279794656">
    <w:abstractNumId w:val="4"/>
  </w:num>
  <w:num w:numId="63" w16cid:durableId="84692743">
    <w:abstractNumId w:val="3"/>
  </w:num>
  <w:num w:numId="64" w16cid:durableId="1577133281">
    <w:abstractNumId w:val="1"/>
  </w:num>
  <w:num w:numId="65" w16cid:durableId="546532066">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2BE"/>
    <w:rsid w:val="00020B37"/>
    <w:rsid w:val="0002447E"/>
    <w:rsid w:val="00024893"/>
    <w:rsid w:val="0002573C"/>
    <w:rsid w:val="000263B1"/>
    <w:rsid w:val="00027769"/>
    <w:rsid w:val="000323AA"/>
    <w:rsid w:val="00034617"/>
    <w:rsid w:val="000425DF"/>
    <w:rsid w:val="00042913"/>
    <w:rsid w:val="00047A35"/>
    <w:rsid w:val="00050E81"/>
    <w:rsid w:val="00052ACC"/>
    <w:rsid w:val="000550C4"/>
    <w:rsid w:val="00056B36"/>
    <w:rsid w:val="000621C0"/>
    <w:rsid w:val="000643DE"/>
    <w:rsid w:val="000728F3"/>
    <w:rsid w:val="00072FFA"/>
    <w:rsid w:val="00080870"/>
    <w:rsid w:val="000812E6"/>
    <w:rsid w:val="00081572"/>
    <w:rsid w:val="00081BA4"/>
    <w:rsid w:val="000859DB"/>
    <w:rsid w:val="00086067"/>
    <w:rsid w:val="000940D0"/>
    <w:rsid w:val="000A3C2A"/>
    <w:rsid w:val="000A5357"/>
    <w:rsid w:val="000A5ED7"/>
    <w:rsid w:val="000B11E5"/>
    <w:rsid w:val="000B30BD"/>
    <w:rsid w:val="000B40DD"/>
    <w:rsid w:val="000B4A6F"/>
    <w:rsid w:val="000B4FEF"/>
    <w:rsid w:val="000B562B"/>
    <w:rsid w:val="000B7B52"/>
    <w:rsid w:val="000C19AD"/>
    <w:rsid w:val="000C3094"/>
    <w:rsid w:val="000C3D3B"/>
    <w:rsid w:val="000C78DB"/>
    <w:rsid w:val="000C7AD2"/>
    <w:rsid w:val="000E6212"/>
    <w:rsid w:val="000F1E22"/>
    <w:rsid w:val="000F2477"/>
    <w:rsid w:val="000F5D4B"/>
    <w:rsid w:val="000F61BF"/>
    <w:rsid w:val="0010037C"/>
    <w:rsid w:val="00100A48"/>
    <w:rsid w:val="0010620B"/>
    <w:rsid w:val="001130B6"/>
    <w:rsid w:val="00113C70"/>
    <w:rsid w:val="00122F57"/>
    <w:rsid w:val="001243DB"/>
    <w:rsid w:val="001251F5"/>
    <w:rsid w:val="00130764"/>
    <w:rsid w:val="00130AB2"/>
    <w:rsid w:val="0013426D"/>
    <w:rsid w:val="0013561B"/>
    <w:rsid w:val="0013740E"/>
    <w:rsid w:val="00140A59"/>
    <w:rsid w:val="001474D2"/>
    <w:rsid w:val="001514BD"/>
    <w:rsid w:val="001516F2"/>
    <w:rsid w:val="00177A38"/>
    <w:rsid w:val="001823A9"/>
    <w:rsid w:val="00185A97"/>
    <w:rsid w:val="00185F35"/>
    <w:rsid w:val="001877E0"/>
    <w:rsid w:val="00187CB5"/>
    <w:rsid w:val="00194B7F"/>
    <w:rsid w:val="001A028D"/>
    <w:rsid w:val="001A14EB"/>
    <w:rsid w:val="001A183D"/>
    <w:rsid w:val="001A4147"/>
    <w:rsid w:val="001A5427"/>
    <w:rsid w:val="001B25F2"/>
    <w:rsid w:val="001B59D8"/>
    <w:rsid w:val="001C034C"/>
    <w:rsid w:val="001C1803"/>
    <w:rsid w:val="001C3FC8"/>
    <w:rsid w:val="001C55C4"/>
    <w:rsid w:val="001D4A85"/>
    <w:rsid w:val="001D5B5F"/>
    <w:rsid w:val="001F7DF9"/>
    <w:rsid w:val="00206115"/>
    <w:rsid w:val="00211532"/>
    <w:rsid w:val="00212695"/>
    <w:rsid w:val="00213000"/>
    <w:rsid w:val="002220E2"/>
    <w:rsid w:val="00223153"/>
    <w:rsid w:val="00224885"/>
    <w:rsid w:val="0022653E"/>
    <w:rsid w:val="00227026"/>
    <w:rsid w:val="00227CD2"/>
    <w:rsid w:val="00232F50"/>
    <w:rsid w:val="00233F15"/>
    <w:rsid w:val="00236A42"/>
    <w:rsid w:val="00251F76"/>
    <w:rsid w:val="002542A4"/>
    <w:rsid w:val="00265365"/>
    <w:rsid w:val="0026567D"/>
    <w:rsid w:val="00273569"/>
    <w:rsid w:val="002820EE"/>
    <w:rsid w:val="0028318D"/>
    <w:rsid w:val="00287E6D"/>
    <w:rsid w:val="002965AE"/>
    <w:rsid w:val="002A4403"/>
    <w:rsid w:val="002B4FED"/>
    <w:rsid w:val="002C4D95"/>
    <w:rsid w:val="002C6609"/>
    <w:rsid w:val="002C7964"/>
    <w:rsid w:val="002D0245"/>
    <w:rsid w:val="002E5957"/>
    <w:rsid w:val="002E66C7"/>
    <w:rsid w:val="002E7342"/>
    <w:rsid w:val="002F1713"/>
    <w:rsid w:val="002F57F5"/>
    <w:rsid w:val="002F5A14"/>
    <w:rsid w:val="002F5AD0"/>
    <w:rsid w:val="002F6AFC"/>
    <w:rsid w:val="00301B53"/>
    <w:rsid w:val="00310338"/>
    <w:rsid w:val="003224CC"/>
    <w:rsid w:val="00334BBC"/>
    <w:rsid w:val="00335A4C"/>
    <w:rsid w:val="003364E7"/>
    <w:rsid w:val="00337DFD"/>
    <w:rsid w:val="00340219"/>
    <w:rsid w:val="00342750"/>
    <w:rsid w:val="0034505C"/>
    <w:rsid w:val="00355DEC"/>
    <w:rsid w:val="003635A9"/>
    <w:rsid w:val="0036423C"/>
    <w:rsid w:val="00364A8C"/>
    <w:rsid w:val="00376420"/>
    <w:rsid w:val="00377E38"/>
    <w:rsid w:val="00382751"/>
    <w:rsid w:val="00391A88"/>
    <w:rsid w:val="003A0C9B"/>
    <w:rsid w:val="003A7651"/>
    <w:rsid w:val="003A78B9"/>
    <w:rsid w:val="003B0A61"/>
    <w:rsid w:val="003B0BC4"/>
    <w:rsid w:val="003B2326"/>
    <w:rsid w:val="003B249F"/>
    <w:rsid w:val="003B2841"/>
    <w:rsid w:val="003C1672"/>
    <w:rsid w:val="003C226A"/>
    <w:rsid w:val="003C2617"/>
    <w:rsid w:val="003C335C"/>
    <w:rsid w:val="003C3F4B"/>
    <w:rsid w:val="003C4594"/>
    <w:rsid w:val="003C77A4"/>
    <w:rsid w:val="003D1836"/>
    <w:rsid w:val="003D4827"/>
    <w:rsid w:val="003D5456"/>
    <w:rsid w:val="003D78DD"/>
    <w:rsid w:val="003E23CF"/>
    <w:rsid w:val="003E600C"/>
    <w:rsid w:val="003E7612"/>
    <w:rsid w:val="003F6DC7"/>
    <w:rsid w:val="00401B9E"/>
    <w:rsid w:val="004020DF"/>
    <w:rsid w:val="00403314"/>
    <w:rsid w:val="00403A07"/>
    <w:rsid w:val="00404FC8"/>
    <w:rsid w:val="00411F93"/>
    <w:rsid w:val="00417E6F"/>
    <w:rsid w:val="00425E2D"/>
    <w:rsid w:val="00426E91"/>
    <w:rsid w:val="00443BF6"/>
    <w:rsid w:val="00455F42"/>
    <w:rsid w:val="00460B53"/>
    <w:rsid w:val="004742D9"/>
    <w:rsid w:val="004751DF"/>
    <w:rsid w:val="00476411"/>
    <w:rsid w:val="00476A63"/>
    <w:rsid w:val="00477538"/>
    <w:rsid w:val="004871A7"/>
    <w:rsid w:val="0048728B"/>
    <w:rsid w:val="00491C65"/>
    <w:rsid w:val="004949BE"/>
    <w:rsid w:val="0049671D"/>
    <w:rsid w:val="004A127F"/>
    <w:rsid w:val="004A376B"/>
    <w:rsid w:val="004A3D96"/>
    <w:rsid w:val="004B0F56"/>
    <w:rsid w:val="004B4416"/>
    <w:rsid w:val="004C0B1D"/>
    <w:rsid w:val="004C0E22"/>
    <w:rsid w:val="004C6126"/>
    <w:rsid w:val="004C6E2C"/>
    <w:rsid w:val="004C6F92"/>
    <w:rsid w:val="004D6334"/>
    <w:rsid w:val="004D723B"/>
    <w:rsid w:val="004E0A5D"/>
    <w:rsid w:val="004E202E"/>
    <w:rsid w:val="004E3FB3"/>
    <w:rsid w:val="004F4E9C"/>
    <w:rsid w:val="004F523A"/>
    <w:rsid w:val="004F640F"/>
    <w:rsid w:val="00507B16"/>
    <w:rsid w:val="00511C17"/>
    <w:rsid w:val="0051263F"/>
    <w:rsid w:val="00512850"/>
    <w:rsid w:val="00533CFD"/>
    <w:rsid w:val="00534235"/>
    <w:rsid w:val="00543B8A"/>
    <w:rsid w:val="00565935"/>
    <w:rsid w:val="00581B25"/>
    <w:rsid w:val="005879CE"/>
    <w:rsid w:val="005910B9"/>
    <w:rsid w:val="0059144D"/>
    <w:rsid w:val="005967FF"/>
    <w:rsid w:val="005A604A"/>
    <w:rsid w:val="005A6A6C"/>
    <w:rsid w:val="005A7821"/>
    <w:rsid w:val="005A7937"/>
    <w:rsid w:val="005C4842"/>
    <w:rsid w:val="005C4C66"/>
    <w:rsid w:val="005C4CC8"/>
    <w:rsid w:val="005C554A"/>
    <w:rsid w:val="005C734B"/>
    <w:rsid w:val="005D322A"/>
    <w:rsid w:val="005D6DE3"/>
    <w:rsid w:val="005E023C"/>
    <w:rsid w:val="005E3FAF"/>
    <w:rsid w:val="005E6758"/>
    <w:rsid w:val="005E6FE4"/>
    <w:rsid w:val="005F1667"/>
    <w:rsid w:val="005F22AD"/>
    <w:rsid w:val="005F30ED"/>
    <w:rsid w:val="005F3779"/>
    <w:rsid w:val="005F5322"/>
    <w:rsid w:val="005F71F8"/>
    <w:rsid w:val="00602D99"/>
    <w:rsid w:val="006071B1"/>
    <w:rsid w:val="006108F2"/>
    <w:rsid w:val="00610DBB"/>
    <w:rsid w:val="00616971"/>
    <w:rsid w:val="006232D2"/>
    <w:rsid w:val="00626795"/>
    <w:rsid w:val="00626869"/>
    <w:rsid w:val="00634A2B"/>
    <w:rsid w:val="00643997"/>
    <w:rsid w:val="00643C3D"/>
    <w:rsid w:val="00651587"/>
    <w:rsid w:val="006536D5"/>
    <w:rsid w:val="0065370A"/>
    <w:rsid w:val="00655D56"/>
    <w:rsid w:val="006564E4"/>
    <w:rsid w:val="00657034"/>
    <w:rsid w:val="00660AE9"/>
    <w:rsid w:val="00662D3E"/>
    <w:rsid w:val="00667B6B"/>
    <w:rsid w:val="00670184"/>
    <w:rsid w:val="0067285C"/>
    <w:rsid w:val="006759F4"/>
    <w:rsid w:val="006825C8"/>
    <w:rsid w:val="00684292"/>
    <w:rsid w:val="00691D81"/>
    <w:rsid w:val="00697121"/>
    <w:rsid w:val="006A6A7C"/>
    <w:rsid w:val="006B000E"/>
    <w:rsid w:val="006B5F02"/>
    <w:rsid w:val="006B7BB6"/>
    <w:rsid w:val="006C2E73"/>
    <w:rsid w:val="006C3687"/>
    <w:rsid w:val="006C4AED"/>
    <w:rsid w:val="006C4C32"/>
    <w:rsid w:val="006C670B"/>
    <w:rsid w:val="006C7BC4"/>
    <w:rsid w:val="006D6D27"/>
    <w:rsid w:val="006E0FB6"/>
    <w:rsid w:val="006F16AF"/>
    <w:rsid w:val="006F64A9"/>
    <w:rsid w:val="006F7049"/>
    <w:rsid w:val="00705F4C"/>
    <w:rsid w:val="0071100C"/>
    <w:rsid w:val="00715F12"/>
    <w:rsid w:val="00731B35"/>
    <w:rsid w:val="00733372"/>
    <w:rsid w:val="0073386A"/>
    <w:rsid w:val="0073628D"/>
    <w:rsid w:val="007406B3"/>
    <w:rsid w:val="00741F74"/>
    <w:rsid w:val="007458CF"/>
    <w:rsid w:val="00745BEA"/>
    <w:rsid w:val="007539C6"/>
    <w:rsid w:val="007560F5"/>
    <w:rsid w:val="00761106"/>
    <w:rsid w:val="007653B2"/>
    <w:rsid w:val="00765F02"/>
    <w:rsid w:val="00770398"/>
    <w:rsid w:val="007751CA"/>
    <w:rsid w:val="00775D5C"/>
    <w:rsid w:val="00777C5B"/>
    <w:rsid w:val="00781323"/>
    <w:rsid w:val="00782709"/>
    <w:rsid w:val="00785B92"/>
    <w:rsid w:val="00792677"/>
    <w:rsid w:val="007939AB"/>
    <w:rsid w:val="00796960"/>
    <w:rsid w:val="007A58B3"/>
    <w:rsid w:val="007A69F6"/>
    <w:rsid w:val="007A6BD4"/>
    <w:rsid w:val="007B6952"/>
    <w:rsid w:val="007B745B"/>
    <w:rsid w:val="007D271F"/>
    <w:rsid w:val="007D74F7"/>
    <w:rsid w:val="007D7E2A"/>
    <w:rsid w:val="007E1626"/>
    <w:rsid w:val="007E22B7"/>
    <w:rsid w:val="007E2CDE"/>
    <w:rsid w:val="007E4548"/>
    <w:rsid w:val="007E5661"/>
    <w:rsid w:val="007E58F6"/>
    <w:rsid w:val="007E6717"/>
    <w:rsid w:val="007F0184"/>
    <w:rsid w:val="007F2C28"/>
    <w:rsid w:val="007F46BA"/>
    <w:rsid w:val="007F78F9"/>
    <w:rsid w:val="00801E02"/>
    <w:rsid w:val="00803F24"/>
    <w:rsid w:val="00806667"/>
    <w:rsid w:val="00811FE2"/>
    <w:rsid w:val="0081706C"/>
    <w:rsid w:val="008205D5"/>
    <w:rsid w:val="00826F90"/>
    <w:rsid w:val="008359CF"/>
    <w:rsid w:val="008408AB"/>
    <w:rsid w:val="00861F9C"/>
    <w:rsid w:val="00866B3A"/>
    <w:rsid w:val="008735DD"/>
    <w:rsid w:val="0087386C"/>
    <w:rsid w:val="00886FEF"/>
    <w:rsid w:val="00890998"/>
    <w:rsid w:val="008931D1"/>
    <w:rsid w:val="00894ECD"/>
    <w:rsid w:val="00895D6B"/>
    <w:rsid w:val="00897A2C"/>
    <w:rsid w:val="008A1C1C"/>
    <w:rsid w:val="008A215B"/>
    <w:rsid w:val="008A65C1"/>
    <w:rsid w:val="008B33D6"/>
    <w:rsid w:val="008B6745"/>
    <w:rsid w:val="008C06AD"/>
    <w:rsid w:val="008C633E"/>
    <w:rsid w:val="008C76EE"/>
    <w:rsid w:val="008D0890"/>
    <w:rsid w:val="008D1F12"/>
    <w:rsid w:val="008E1D2B"/>
    <w:rsid w:val="008E4A34"/>
    <w:rsid w:val="008E4E2F"/>
    <w:rsid w:val="008E6DE6"/>
    <w:rsid w:val="008E789D"/>
    <w:rsid w:val="008F029E"/>
    <w:rsid w:val="00912EAB"/>
    <w:rsid w:val="00914AB2"/>
    <w:rsid w:val="00915A38"/>
    <w:rsid w:val="009211C3"/>
    <w:rsid w:val="009255A8"/>
    <w:rsid w:val="009273C1"/>
    <w:rsid w:val="00932C21"/>
    <w:rsid w:val="00933BB7"/>
    <w:rsid w:val="0093719E"/>
    <w:rsid w:val="00941295"/>
    <w:rsid w:val="0094352B"/>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A79FF"/>
    <w:rsid w:val="009B2D30"/>
    <w:rsid w:val="009C1084"/>
    <w:rsid w:val="009C10C1"/>
    <w:rsid w:val="009C528A"/>
    <w:rsid w:val="009C5510"/>
    <w:rsid w:val="009C68DF"/>
    <w:rsid w:val="009D2602"/>
    <w:rsid w:val="009D3E86"/>
    <w:rsid w:val="009D66CD"/>
    <w:rsid w:val="009E2A52"/>
    <w:rsid w:val="009F4674"/>
    <w:rsid w:val="009F4D73"/>
    <w:rsid w:val="009F5C9D"/>
    <w:rsid w:val="009F6901"/>
    <w:rsid w:val="00A004DF"/>
    <w:rsid w:val="00A00804"/>
    <w:rsid w:val="00A01BEB"/>
    <w:rsid w:val="00A06032"/>
    <w:rsid w:val="00A139EA"/>
    <w:rsid w:val="00A15001"/>
    <w:rsid w:val="00A170B1"/>
    <w:rsid w:val="00A20653"/>
    <w:rsid w:val="00A22BBE"/>
    <w:rsid w:val="00A259A5"/>
    <w:rsid w:val="00A26267"/>
    <w:rsid w:val="00A323D9"/>
    <w:rsid w:val="00A377E1"/>
    <w:rsid w:val="00A416DE"/>
    <w:rsid w:val="00A45570"/>
    <w:rsid w:val="00A456CB"/>
    <w:rsid w:val="00A520EE"/>
    <w:rsid w:val="00A527AC"/>
    <w:rsid w:val="00A577E6"/>
    <w:rsid w:val="00A612A5"/>
    <w:rsid w:val="00A62662"/>
    <w:rsid w:val="00A63E39"/>
    <w:rsid w:val="00A7187C"/>
    <w:rsid w:val="00A7251C"/>
    <w:rsid w:val="00A7403E"/>
    <w:rsid w:val="00A755EB"/>
    <w:rsid w:val="00A756FD"/>
    <w:rsid w:val="00A80CAA"/>
    <w:rsid w:val="00A81DCD"/>
    <w:rsid w:val="00A85838"/>
    <w:rsid w:val="00A8761F"/>
    <w:rsid w:val="00A90DBB"/>
    <w:rsid w:val="00A96058"/>
    <w:rsid w:val="00AA002A"/>
    <w:rsid w:val="00AA37FB"/>
    <w:rsid w:val="00AA4411"/>
    <w:rsid w:val="00AA655C"/>
    <w:rsid w:val="00AB4E9C"/>
    <w:rsid w:val="00AB5E89"/>
    <w:rsid w:val="00AB6340"/>
    <w:rsid w:val="00AC16BE"/>
    <w:rsid w:val="00AC1A7B"/>
    <w:rsid w:val="00AC46D8"/>
    <w:rsid w:val="00AC7AB9"/>
    <w:rsid w:val="00AD72E1"/>
    <w:rsid w:val="00AE1952"/>
    <w:rsid w:val="00AE2097"/>
    <w:rsid w:val="00AE74A8"/>
    <w:rsid w:val="00AF12FC"/>
    <w:rsid w:val="00AF7755"/>
    <w:rsid w:val="00B10F22"/>
    <w:rsid w:val="00B11FEE"/>
    <w:rsid w:val="00B167DA"/>
    <w:rsid w:val="00B16BCF"/>
    <w:rsid w:val="00B173C1"/>
    <w:rsid w:val="00B221ED"/>
    <w:rsid w:val="00B22BD6"/>
    <w:rsid w:val="00B25892"/>
    <w:rsid w:val="00B276F5"/>
    <w:rsid w:val="00B300BB"/>
    <w:rsid w:val="00B36D6C"/>
    <w:rsid w:val="00B37567"/>
    <w:rsid w:val="00B4255A"/>
    <w:rsid w:val="00B45558"/>
    <w:rsid w:val="00B45BB0"/>
    <w:rsid w:val="00B46EF7"/>
    <w:rsid w:val="00B53627"/>
    <w:rsid w:val="00B54FA0"/>
    <w:rsid w:val="00B60803"/>
    <w:rsid w:val="00B654B8"/>
    <w:rsid w:val="00B67D36"/>
    <w:rsid w:val="00B707B1"/>
    <w:rsid w:val="00B70888"/>
    <w:rsid w:val="00B74684"/>
    <w:rsid w:val="00B8089F"/>
    <w:rsid w:val="00B83D1B"/>
    <w:rsid w:val="00B868AA"/>
    <w:rsid w:val="00B91CEC"/>
    <w:rsid w:val="00B930C3"/>
    <w:rsid w:val="00B93A58"/>
    <w:rsid w:val="00BA1B94"/>
    <w:rsid w:val="00BA20E4"/>
    <w:rsid w:val="00BA2416"/>
    <w:rsid w:val="00BA39F3"/>
    <w:rsid w:val="00BA686D"/>
    <w:rsid w:val="00BA6B07"/>
    <w:rsid w:val="00BB00F5"/>
    <w:rsid w:val="00BB6811"/>
    <w:rsid w:val="00BC0298"/>
    <w:rsid w:val="00BC2B5C"/>
    <w:rsid w:val="00BD32F5"/>
    <w:rsid w:val="00BE04E3"/>
    <w:rsid w:val="00BE068B"/>
    <w:rsid w:val="00BE3E09"/>
    <w:rsid w:val="00BE5513"/>
    <w:rsid w:val="00BF34EE"/>
    <w:rsid w:val="00C06118"/>
    <w:rsid w:val="00C1215B"/>
    <w:rsid w:val="00C1308A"/>
    <w:rsid w:val="00C1515E"/>
    <w:rsid w:val="00C17D93"/>
    <w:rsid w:val="00C33660"/>
    <w:rsid w:val="00C3411C"/>
    <w:rsid w:val="00C36421"/>
    <w:rsid w:val="00C36BB2"/>
    <w:rsid w:val="00C465C8"/>
    <w:rsid w:val="00C54126"/>
    <w:rsid w:val="00C5670A"/>
    <w:rsid w:val="00C600CA"/>
    <w:rsid w:val="00C630EF"/>
    <w:rsid w:val="00C63596"/>
    <w:rsid w:val="00C6472C"/>
    <w:rsid w:val="00C6528B"/>
    <w:rsid w:val="00C667D6"/>
    <w:rsid w:val="00C70B5B"/>
    <w:rsid w:val="00C730E9"/>
    <w:rsid w:val="00C76F4C"/>
    <w:rsid w:val="00C777CB"/>
    <w:rsid w:val="00C820D2"/>
    <w:rsid w:val="00C82A20"/>
    <w:rsid w:val="00C86113"/>
    <w:rsid w:val="00C94FB1"/>
    <w:rsid w:val="00C962D6"/>
    <w:rsid w:val="00CA5C33"/>
    <w:rsid w:val="00CA6EEE"/>
    <w:rsid w:val="00CA761F"/>
    <w:rsid w:val="00CB0DFC"/>
    <w:rsid w:val="00CB0F6F"/>
    <w:rsid w:val="00CB125D"/>
    <w:rsid w:val="00CB7D3B"/>
    <w:rsid w:val="00CC6980"/>
    <w:rsid w:val="00CD52FE"/>
    <w:rsid w:val="00CD69E9"/>
    <w:rsid w:val="00CE5671"/>
    <w:rsid w:val="00CE607D"/>
    <w:rsid w:val="00CE6BB6"/>
    <w:rsid w:val="00CF22D2"/>
    <w:rsid w:val="00CF485E"/>
    <w:rsid w:val="00D05F41"/>
    <w:rsid w:val="00D07291"/>
    <w:rsid w:val="00D12679"/>
    <w:rsid w:val="00D127BB"/>
    <w:rsid w:val="00D22222"/>
    <w:rsid w:val="00D26FA0"/>
    <w:rsid w:val="00D37E2C"/>
    <w:rsid w:val="00D415FD"/>
    <w:rsid w:val="00D425BF"/>
    <w:rsid w:val="00D504FD"/>
    <w:rsid w:val="00D532E6"/>
    <w:rsid w:val="00D56CDD"/>
    <w:rsid w:val="00D60799"/>
    <w:rsid w:val="00D62F69"/>
    <w:rsid w:val="00D648AC"/>
    <w:rsid w:val="00D74C23"/>
    <w:rsid w:val="00D830E6"/>
    <w:rsid w:val="00D83CCF"/>
    <w:rsid w:val="00D84C96"/>
    <w:rsid w:val="00D87965"/>
    <w:rsid w:val="00D9229F"/>
    <w:rsid w:val="00D93C1D"/>
    <w:rsid w:val="00DA0CFB"/>
    <w:rsid w:val="00DA15F7"/>
    <w:rsid w:val="00DA16F7"/>
    <w:rsid w:val="00DB004C"/>
    <w:rsid w:val="00DB1E5A"/>
    <w:rsid w:val="00DB1F0F"/>
    <w:rsid w:val="00DC42F8"/>
    <w:rsid w:val="00DC55F1"/>
    <w:rsid w:val="00DC763F"/>
    <w:rsid w:val="00DC7907"/>
    <w:rsid w:val="00DD1C47"/>
    <w:rsid w:val="00DD2F70"/>
    <w:rsid w:val="00DD6D62"/>
    <w:rsid w:val="00DE0E0A"/>
    <w:rsid w:val="00DE2E6D"/>
    <w:rsid w:val="00DE43F6"/>
    <w:rsid w:val="00DF1362"/>
    <w:rsid w:val="00DF1B62"/>
    <w:rsid w:val="00DF34FF"/>
    <w:rsid w:val="00E009BF"/>
    <w:rsid w:val="00E01BF7"/>
    <w:rsid w:val="00E040FF"/>
    <w:rsid w:val="00E0528A"/>
    <w:rsid w:val="00E062C1"/>
    <w:rsid w:val="00E075F6"/>
    <w:rsid w:val="00E1519D"/>
    <w:rsid w:val="00E209B8"/>
    <w:rsid w:val="00E26D12"/>
    <w:rsid w:val="00E31A58"/>
    <w:rsid w:val="00E3669B"/>
    <w:rsid w:val="00E506E0"/>
    <w:rsid w:val="00E53838"/>
    <w:rsid w:val="00E539C2"/>
    <w:rsid w:val="00E566A3"/>
    <w:rsid w:val="00E60CF4"/>
    <w:rsid w:val="00E6311D"/>
    <w:rsid w:val="00E6433B"/>
    <w:rsid w:val="00E65090"/>
    <w:rsid w:val="00E65271"/>
    <w:rsid w:val="00E6719A"/>
    <w:rsid w:val="00E71F45"/>
    <w:rsid w:val="00E73458"/>
    <w:rsid w:val="00E74DDF"/>
    <w:rsid w:val="00E8105E"/>
    <w:rsid w:val="00E867FE"/>
    <w:rsid w:val="00E86AEE"/>
    <w:rsid w:val="00E955A7"/>
    <w:rsid w:val="00E95D11"/>
    <w:rsid w:val="00E97069"/>
    <w:rsid w:val="00E9710D"/>
    <w:rsid w:val="00EB701A"/>
    <w:rsid w:val="00EC131E"/>
    <w:rsid w:val="00EC274E"/>
    <w:rsid w:val="00EC2848"/>
    <w:rsid w:val="00EC7C75"/>
    <w:rsid w:val="00ED12C0"/>
    <w:rsid w:val="00ED14EA"/>
    <w:rsid w:val="00ED56BB"/>
    <w:rsid w:val="00EF5877"/>
    <w:rsid w:val="00F0132C"/>
    <w:rsid w:val="00F01F78"/>
    <w:rsid w:val="00F03C02"/>
    <w:rsid w:val="00F10605"/>
    <w:rsid w:val="00F11724"/>
    <w:rsid w:val="00F138CD"/>
    <w:rsid w:val="00F16B38"/>
    <w:rsid w:val="00F21BAE"/>
    <w:rsid w:val="00F24876"/>
    <w:rsid w:val="00F25D8A"/>
    <w:rsid w:val="00F363BE"/>
    <w:rsid w:val="00F375DD"/>
    <w:rsid w:val="00F4121B"/>
    <w:rsid w:val="00F42C06"/>
    <w:rsid w:val="00F46F18"/>
    <w:rsid w:val="00F477D2"/>
    <w:rsid w:val="00F51142"/>
    <w:rsid w:val="00F5710E"/>
    <w:rsid w:val="00F60D51"/>
    <w:rsid w:val="00F66E9E"/>
    <w:rsid w:val="00F67677"/>
    <w:rsid w:val="00F677FC"/>
    <w:rsid w:val="00F719AA"/>
    <w:rsid w:val="00F83621"/>
    <w:rsid w:val="00F97E5C"/>
    <w:rsid w:val="00FA0E63"/>
    <w:rsid w:val="00FA1597"/>
    <w:rsid w:val="00FA4B92"/>
    <w:rsid w:val="00FA70BB"/>
    <w:rsid w:val="00FA7A7C"/>
    <w:rsid w:val="00FB3D87"/>
    <w:rsid w:val="00FB7427"/>
    <w:rsid w:val="00FC58CD"/>
    <w:rsid w:val="00FC5FE8"/>
    <w:rsid w:val="00FC624A"/>
    <w:rsid w:val="00FC7AF0"/>
    <w:rsid w:val="00FD0E7B"/>
    <w:rsid w:val="00FD36F7"/>
    <w:rsid w:val="00FD5DAE"/>
    <w:rsid w:val="00FE19AD"/>
    <w:rsid w:val="00FE2543"/>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FC58CD"/>
    <w:pPr>
      <w:spacing w:after="120"/>
      <w:ind w:left="283"/>
    </w:pPr>
  </w:style>
  <w:style w:type="character" w:customStyle="1" w:styleId="SangradetextonormalCar">
    <w:name w:val="Sangría de texto normal Car"/>
    <w:basedOn w:val="Fuentedeprrafopredeter"/>
    <w:link w:val="Sangradetextonormal"/>
    <w:uiPriority w:val="99"/>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semiHidden/>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customStyle="1" w:styleId="TableParagraph">
    <w:name w:val="Table Paragraph"/>
    <w:basedOn w:val="Normal"/>
    <w:uiPriority w:val="1"/>
    <w:qFormat/>
    <w:rsid w:val="004F523A"/>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0462">
      <w:bodyDiv w:val="1"/>
      <w:marLeft w:val="0"/>
      <w:marRight w:val="0"/>
      <w:marTop w:val="0"/>
      <w:marBottom w:val="0"/>
      <w:divBdr>
        <w:top w:val="none" w:sz="0" w:space="0" w:color="auto"/>
        <w:left w:val="none" w:sz="0" w:space="0" w:color="auto"/>
        <w:bottom w:val="none" w:sz="0" w:space="0" w:color="auto"/>
        <w:right w:val="none" w:sz="0" w:space="0" w:color="auto"/>
      </w:divBdr>
    </w:div>
    <w:div w:id="25043493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4872822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9526664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6887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uncias.csbp@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35</Pages>
  <Words>10821</Words>
  <Characters>59518</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ARIEL FERNANDO CHIPANA QUILO</cp:lastModifiedBy>
  <cp:revision>8</cp:revision>
  <cp:lastPrinted>2021-10-14T19:19:00Z</cp:lastPrinted>
  <dcterms:created xsi:type="dcterms:W3CDTF">2026-06-01T16:29:00Z</dcterms:created>
  <dcterms:modified xsi:type="dcterms:W3CDTF">2026-06-03T17:57:00Z</dcterms:modified>
</cp:coreProperties>
</file>